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C1CCD" w:rsidRPr="00772292" w:rsidRDefault="00EC1407" w:rsidP="00AC1CCD">
      <w:pPr>
        <w:jc w:val="center"/>
        <w:rPr>
          <w:rFonts w:ascii="Arial" w:eastAsia="Cambria" w:hAnsi="Arial" w:cs="Arial"/>
          <w:b/>
          <w:sz w:val="56"/>
          <w:szCs w:val="56"/>
        </w:rPr>
      </w:pPr>
      <w:bookmarkStart w:id="0" w:name="_GoBack"/>
      <w:bookmarkEnd w:id="0"/>
      <w:r w:rsidRPr="00772292">
        <w:rPr>
          <w:rFonts w:ascii="Arial" w:eastAsia="Cambria" w:hAnsi="Arial" w:cs="Arial"/>
          <w:b/>
          <w:sz w:val="56"/>
          <w:szCs w:val="56"/>
        </w:rPr>
        <w:t>2017 NE Lau</w:t>
      </w:r>
      <w:r w:rsidR="00AC1CCD" w:rsidRPr="00772292">
        <w:rPr>
          <w:rFonts w:ascii="Arial" w:eastAsia="Cambria" w:hAnsi="Arial" w:cs="Arial"/>
          <w:b/>
          <w:sz w:val="56"/>
          <w:szCs w:val="56"/>
        </w:rPr>
        <w:t xml:space="preserve"> </w:t>
      </w:r>
      <w:r w:rsidRPr="00772292">
        <w:rPr>
          <w:rFonts w:ascii="Arial" w:eastAsia="Cambria" w:hAnsi="Arial" w:cs="Arial"/>
          <w:b/>
          <w:sz w:val="56"/>
          <w:szCs w:val="56"/>
        </w:rPr>
        <w:t xml:space="preserve">Basin </w:t>
      </w:r>
      <w:r w:rsidR="00AC1CCD" w:rsidRPr="00772292">
        <w:rPr>
          <w:rFonts w:ascii="Arial" w:eastAsia="Cambria" w:hAnsi="Arial" w:cs="Arial"/>
          <w:b/>
          <w:sz w:val="56"/>
          <w:szCs w:val="56"/>
        </w:rPr>
        <w:t>Cruise Report</w:t>
      </w:r>
    </w:p>
    <w:p w:rsidR="00AC1CCD" w:rsidRPr="00772292" w:rsidRDefault="00EC1407" w:rsidP="005C00F5">
      <w:pPr>
        <w:jc w:val="center"/>
        <w:rPr>
          <w:rFonts w:ascii="Arial" w:eastAsia="Cambria" w:hAnsi="Arial" w:cs="Arial"/>
          <w:b/>
          <w:sz w:val="56"/>
          <w:szCs w:val="56"/>
        </w:rPr>
      </w:pPr>
      <w:r w:rsidRPr="00772292">
        <w:rPr>
          <w:rFonts w:ascii="Arial" w:eastAsia="Cambria" w:hAnsi="Arial" w:cs="Arial"/>
          <w:b/>
          <w:sz w:val="56"/>
          <w:szCs w:val="56"/>
        </w:rPr>
        <w:t>FK1711</w:t>
      </w:r>
      <w:r w:rsidR="00BA075A">
        <w:rPr>
          <w:rFonts w:ascii="Arial" w:eastAsia="Cambria" w:hAnsi="Arial" w:cs="Arial"/>
          <w:b/>
          <w:sz w:val="56"/>
          <w:szCs w:val="56"/>
        </w:rPr>
        <w:t>10</w:t>
      </w:r>
    </w:p>
    <w:p w:rsidR="00AC1CCD" w:rsidRPr="00772292" w:rsidRDefault="000B3525" w:rsidP="006E4661">
      <w:pPr>
        <w:spacing w:line="240" w:lineRule="auto"/>
        <w:jc w:val="center"/>
        <w:rPr>
          <w:rFonts w:ascii="Arial" w:eastAsia="Cambria" w:hAnsi="Arial" w:cs="Arial"/>
          <w:b/>
          <w:sz w:val="36"/>
          <w:szCs w:val="36"/>
        </w:rPr>
      </w:pPr>
      <w:r w:rsidRPr="00772292">
        <w:rPr>
          <w:rFonts w:ascii="Arial" w:eastAsia="Cambria" w:hAnsi="Arial" w:cs="Arial"/>
          <w:b/>
          <w:sz w:val="36"/>
          <w:szCs w:val="36"/>
        </w:rPr>
        <w:t xml:space="preserve">R/V </w:t>
      </w:r>
      <w:r w:rsidR="00EC1407" w:rsidRPr="00772292">
        <w:rPr>
          <w:rFonts w:ascii="Arial" w:eastAsia="Cambria" w:hAnsi="Arial" w:cs="Arial"/>
          <w:b/>
          <w:sz w:val="36"/>
          <w:szCs w:val="36"/>
        </w:rPr>
        <w:t>Falkor</w:t>
      </w:r>
    </w:p>
    <w:p w:rsidR="00AC1CCD" w:rsidRPr="00772292" w:rsidRDefault="00EC1407" w:rsidP="006E4661">
      <w:pPr>
        <w:spacing w:line="240" w:lineRule="auto"/>
        <w:jc w:val="center"/>
        <w:rPr>
          <w:rFonts w:ascii="Arial" w:eastAsia="Cambria" w:hAnsi="Arial" w:cs="Arial"/>
          <w:b/>
          <w:sz w:val="36"/>
          <w:szCs w:val="36"/>
        </w:rPr>
      </w:pPr>
      <w:r w:rsidRPr="00772292">
        <w:rPr>
          <w:rFonts w:ascii="Arial" w:eastAsia="Cambria" w:hAnsi="Arial" w:cs="Arial"/>
          <w:b/>
          <w:sz w:val="36"/>
          <w:szCs w:val="36"/>
        </w:rPr>
        <w:t>November 10-December 18</w:t>
      </w:r>
      <w:r w:rsidR="00AC1CCD" w:rsidRPr="00772292">
        <w:rPr>
          <w:rFonts w:ascii="Arial" w:eastAsia="Cambria" w:hAnsi="Arial" w:cs="Arial"/>
          <w:b/>
          <w:sz w:val="36"/>
          <w:szCs w:val="36"/>
        </w:rPr>
        <w:t>, 2017</w:t>
      </w:r>
    </w:p>
    <w:p w:rsidR="00AC1CCD" w:rsidRPr="00772292" w:rsidRDefault="00AC1CCD" w:rsidP="00AC1CCD">
      <w:pPr>
        <w:jc w:val="center"/>
        <w:rPr>
          <w:rFonts w:ascii="Arial" w:eastAsia="Cambria" w:hAnsi="Arial" w:cs="Arial"/>
          <w:b/>
          <w:sz w:val="36"/>
          <w:szCs w:val="36"/>
        </w:rPr>
      </w:pPr>
    </w:p>
    <w:p w:rsidR="00AC1CCD" w:rsidRPr="00772292" w:rsidRDefault="00EC1407" w:rsidP="00AC1CCD">
      <w:pPr>
        <w:jc w:val="center"/>
        <w:rPr>
          <w:rFonts w:ascii="Arial" w:eastAsia="Cambria" w:hAnsi="Arial" w:cs="Arial"/>
          <w:b/>
          <w:sz w:val="36"/>
          <w:szCs w:val="36"/>
        </w:rPr>
      </w:pPr>
      <w:r w:rsidRPr="00772292">
        <w:rPr>
          <w:rFonts w:ascii="Arial" w:eastAsia="Cambria" w:hAnsi="Arial" w:cs="Arial"/>
          <w:b/>
          <w:sz w:val="36"/>
          <w:szCs w:val="36"/>
        </w:rPr>
        <w:t>SuB</w:t>
      </w:r>
      <w:r w:rsidRPr="000C1B65">
        <w:rPr>
          <w:rFonts w:ascii="Arial" w:eastAsia="Cambria" w:hAnsi="Arial" w:cs="Arial"/>
          <w:b/>
          <w:sz w:val="36"/>
          <w:szCs w:val="36"/>
        </w:rPr>
        <w:t>astian</w:t>
      </w:r>
      <w:r w:rsidR="00AC1CCD" w:rsidRPr="00772292">
        <w:rPr>
          <w:rFonts w:ascii="Arial" w:eastAsia="Cambria" w:hAnsi="Arial" w:cs="Arial"/>
          <w:b/>
          <w:sz w:val="36"/>
          <w:szCs w:val="36"/>
        </w:rPr>
        <w:t xml:space="preserve"> Dives </w:t>
      </w:r>
      <w:r w:rsidRPr="00772292">
        <w:rPr>
          <w:rFonts w:ascii="Arial" w:eastAsia="Cambria" w:hAnsi="Arial" w:cs="Arial"/>
          <w:b/>
          <w:sz w:val="36"/>
          <w:szCs w:val="36"/>
        </w:rPr>
        <w:t>S085-S105</w:t>
      </w:r>
    </w:p>
    <w:p w:rsidR="00AC1CCD" w:rsidRPr="00772292" w:rsidRDefault="00663533" w:rsidP="00AC1CCD">
      <w:pPr>
        <w:jc w:val="center"/>
        <w:rPr>
          <w:rFonts w:ascii="Arial" w:eastAsia="Cambria" w:hAnsi="Arial" w:cs="Arial"/>
          <w:b/>
          <w:noProof/>
          <w:sz w:val="28"/>
          <w:szCs w:val="28"/>
        </w:rPr>
      </w:pPr>
      <w:r>
        <w:rPr>
          <w:rFonts w:ascii="Arial" w:eastAsia="Cambria" w:hAnsi="Arial" w:cs="Arial"/>
          <w:b/>
          <w:noProof/>
          <w:sz w:val="28"/>
          <w:szCs w:val="28"/>
        </w:rPr>
        <w:drawing>
          <wp:inline distT="0" distB="0" distL="0" distR="0">
            <wp:extent cx="4736381" cy="3382997"/>
            <wp:effectExtent l="0" t="0" r="7620" b="825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ort.jpg"/>
                    <pic:cNvPicPr/>
                  </pic:nvPicPr>
                  <pic:blipFill>
                    <a:blip r:embed="rId7">
                      <a:extLst>
                        <a:ext uri="{28A0092B-C50C-407E-A947-70E740481C1C}">
                          <a14:useLocalDpi xmlns:a14="http://schemas.microsoft.com/office/drawing/2010/main" val="0"/>
                        </a:ext>
                      </a:extLst>
                    </a:blip>
                    <a:stretch>
                      <a:fillRect/>
                    </a:stretch>
                  </pic:blipFill>
                  <pic:spPr>
                    <a:xfrm>
                      <a:off x="0" y="0"/>
                      <a:ext cx="4736381" cy="3382997"/>
                    </a:xfrm>
                    <a:prstGeom prst="rect">
                      <a:avLst/>
                    </a:prstGeom>
                  </pic:spPr>
                </pic:pic>
              </a:graphicData>
            </a:graphic>
          </wp:inline>
        </w:drawing>
      </w:r>
    </w:p>
    <w:p w:rsidR="00EC1407" w:rsidRPr="00772292" w:rsidRDefault="00EC1407" w:rsidP="00AC1CCD">
      <w:pPr>
        <w:jc w:val="center"/>
        <w:rPr>
          <w:rFonts w:ascii="Arial" w:eastAsia="Cambria" w:hAnsi="Arial" w:cs="Arial"/>
          <w:b/>
          <w:noProof/>
          <w:sz w:val="28"/>
          <w:szCs w:val="28"/>
        </w:rPr>
      </w:pPr>
    </w:p>
    <w:p w:rsidR="00EC1407" w:rsidRPr="00772292" w:rsidRDefault="00EC1407" w:rsidP="00AC1CCD">
      <w:pPr>
        <w:jc w:val="center"/>
        <w:rPr>
          <w:rFonts w:ascii="Arial" w:eastAsia="Cambria" w:hAnsi="Arial" w:cs="Arial"/>
          <w:b/>
          <w:noProof/>
          <w:sz w:val="28"/>
          <w:szCs w:val="28"/>
        </w:rPr>
      </w:pPr>
    </w:p>
    <w:p w:rsidR="00EC1407" w:rsidRPr="00772292" w:rsidRDefault="00EC1407" w:rsidP="00AC1CCD">
      <w:pPr>
        <w:jc w:val="center"/>
        <w:rPr>
          <w:rFonts w:ascii="Arial" w:eastAsia="Cambria" w:hAnsi="Arial" w:cs="Arial"/>
          <w:b/>
          <w:sz w:val="28"/>
          <w:szCs w:val="28"/>
        </w:rPr>
      </w:pPr>
    </w:p>
    <w:p w:rsidR="00AC1CCD" w:rsidRPr="00772292" w:rsidRDefault="000B3525" w:rsidP="00EC1407">
      <w:pPr>
        <w:jc w:val="center"/>
        <w:rPr>
          <w:rFonts w:ascii="Arial" w:eastAsia="Cambria" w:hAnsi="Arial" w:cs="Arial"/>
          <w:b/>
          <w:sz w:val="28"/>
          <w:szCs w:val="28"/>
        </w:rPr>
      </w:pPr>
      <w:r w:rsidRPr="00772292">
        <w:rPr>
          <w:rFonts w:ascii="Arial" w:eastAsia="Cambria" w:hAnsi="Arial" w:cs="Arial"/>
          <w:b/>
          <w:sz w:val="28"/>
          <w:szCs w:val="28"/>
        </w:rPr>
        <w:t xml:space="preserve">Chief Scientist: </w:t>
      </w:r>
      <w:r w:rsidR="00EC1407" w:rsidRPr="00772292">
        <w:rPr>
          <w:rFonts w:ascii="Arial" w:eastAsia="Cambria" w:hAnsi="Arial" w:cs="Arial"/>
          <w:b/>
          <w:sz w:val="28"/>
          <w:szCs w:val="28"/>
        </w:rPr>
        <w:t>Ken Rubin</w:t>
      </w:r>
      <w:r w:rsidRPr="00772292">
        <w:rPr>
          <w:rFonts w:ascii="Arial" w:eastAsia="Cambria" w:hAnsi="Arial" w:cs="Arial"/>
          <w:b/>
          <w:sz w:val="28"/>
          <w:szCs w:val="28"/>
        </w:rPr>
        <w:br/>
        <w:t xml:space="preserve">R/V </w:t>
      </w:r>
      <w:r w:rsidR="00EC1407" w:rsidRPr="00772292">
        <w:rPr>
          <w:rFonts w:ascii="Arial" w:eastAsia="Cambria" w:hAnsi="Arial" w:cs="Arial"/>
          <w:b/>
          <w:sz w:val="28"/>
          <w:szCs w:val="28"/>
        </w:rPr>
        <w:t>Falkor</w:t>
      </w:r>
      <w:r w:rsidRPr="00772292">
        <w:rPr>
          <w:rFonts w:ascii="Arial" w:eastAsia="Cambria" w:hAnsi="Arial" w:cs="Arial"/>
          <w:b/>
          <w:sz w:val="28"/>
          <w:szCs w:val="28"/>
        </w:rPr>
        <w:t xml:space="preserve"> Captain: </w:t>
      </w:r>
      <w:r w:rsidR="009B3DA2">
        <w:rPr>
          <w:rFonts w:ascii="Arial" w:eastAsia="Cambria" w:hAnsi="Arial" w:cs="Arial"/>
          <w:b/>
          <w:sz w:val="28"/>
          <w:szCs w:val="28"/>
        </w:rPr>
        <w:t>Phillip Guenther (Leg 1) and Peter Reynolds (Leg 2)</w:t>
      </w:r>
      <w:r w:rsidRPr="00772292">
        <w:rPr>
          <w:rFonts w:ascii="Arial" w:eastAsia="Cambria" w:hAnsi="Arial" w:cs="Arial"/>
          <w:b/>
          <w:sz w:val="28"/>
          <w:szCs w:val="28"/>
        </w:rPr>
        <w:br/>
      </w:r>
      <w:r w:rsidR="00EC1407" w:rsidRPr="00772292">
        <w:rPr>
          <w:rFonts w:ascii="Arial" w:eastAsia="Cambria" w:hAnsi="Arial" w:cs="Arial"/>
          <w:b/>
          <w:sz w:val="28"/>
          <w:szCs w:val="28"/>
        </w:rPr>
        <w:t>SuBastian</w:t>
      </w:r>
      <w:r w:rsidR="00AC1CCD" w:rsidRPr="00772292">
        <w:rPr>
          <w:rFonts w:ascii="Arial" w:eastAsia="Cambria" w:hAnsi="Arial" w:cs="Arial"/>
          <w:b/>
          <w:sz w:val="28"/>
          <w:szCs w:val="28"/>
        </w:rPr>
        <w:t xml:space="preserve"> Ex</w:t>
      </w:r>
      <w:r w:rsidRPr="00772292">
        <w:rPr>
          <w:rFonts w:ascii="Arial" w:eastAsia="Cambria" w:hAnsi="Arial" w:cs="Arial"/>
          <w:b/>
          <w:sz w:val="28"/>
          <w:szCs w:val="28"/>
        </w:rPr>
        <w:t xml:space="preserve">pedition Leader: </w:t>
      </w:r>
      <w:r w:rsidR="009E2CA1" w:rsidRPr="009E2CA1">
        <w:rPr>
          <w:rFonts w:ascii="Arial" w:eastAsia="Cambria" w:hAnsi="Arial" w:cs="Arial"/>
          <w:b/>
          <w:sz w:val="28"/>
          <w:szCs w:val="28"/>
        </w:rPr>
        <w:t>Russell Coffield</w:t>
      </w:r>
      <w:r w:rsidR="00EC1407" w:rsidRPr="00772292">
        <w:rPr>
          <w:rFonts w:ascii="Arial" w:eastAsia="Cambria" w:hAnsi="Arial" w:cs="Arial"/>
          <w:b/>
          <w:sz w:val="28"/>
          <w:szCs w:val="28"/>
        </w:rPr>
        <w:br/>
      </w:r>
      <w:r w:rsidR="00AC1CCD" w:rsidRPr="00772292">
        <w:rPr>
          <w:rFonts w:ascii="Arial" w:eastAsia="Cambria" w:hAnsi="Arial" w:cs="Arial"/>
          <w:b/>
          <w:sz w:val="28"/>
          <w:szCs w:val="28"/>
        </w:rPr>
        <w:t>SENTRY Expedition L</w:t>
      </w:r>
      <w:r w:rsidRPr="00772292">
        <w:rPr>
          <w:rFonts w:ascii="Arial" w:eastAsia="Cambria" w:hAnsi="Arial" w:cs="Arial"/>
          <w:b/>
          <w:sz w:val="28"/>
          <w:szCs w:val="28"/>
        </w:rPr>
        <w:t xml:space="preserve">eader: </w:t>
      </w:r>
      <w:r w:rsidR="009B3DA2">
        <w:rPr>
          <w:rFonts w:ascii="Arial" w:eastAsia="Cambria" w:hAnsi="Arial" w:cs="Arial"/>
          <w:b/>
          <w:sz w:val="28"/>
          <w:szCs w:val="28"/>
        </w:rPr>
        <w:t>Sean Kelley</w:t>
      </w:r>
      <w:r w:rsidRPr="00772292">
        <w:rPr>
          <w:rFonts w:ascii="Arial" w:eastAsia="Cambria" w:hAnsi="Arial" w:cs="Arial"/>
          <w:b/>
          <w:sz w:val="28"/>
          <w:szCs w:val="28"/>
        </w:rPr>
        <w:br/>
      </w:r>
      <w:r w:rsidR="00AC1CCD" w:rsidRPr="00772292">
        <w:rPr>
          <w:rFonts w:ascii="Arial" w:eastAsia="Cambria" w:hAnsi="Arial" w:cs="Arial"/>
          <w:b/>
          <w:sz w:val="28"/>
          <w:szCs w:val="28"/>
        </w:rPr>
        <w:t>Cruise Report prepared by: Andra Bobbitt</w:t>
      </w:r>
      <w:r w:rsidR="00AC1CCD" w:rsidRPr="00772292">
        <w:rPr>
          <w:rFonts w:ascii="Arial" w:eastAsia="Cambria" w:hAnsi="Arial" w:cs="Arial"/>
          <w:b/>
          <w:sz w:val="28"/>
          <w:szCs w:val="28"/>
        </w:rPr>
        <w:br w:type="page"/>
      </w:r>
    </w:p>
    <w:p w:rsidR="00AC1CCD" w:rsidRPr="00772292" w:rsidRDefault="00AC1CCD">
      <w:pPr>
        <w:rPr>
          <w:rFonts w:ascii="Arial" w:eastAsia="Cambria" w:hAnsi="Arial" w:cs="Arial"/>
          <w:b/>
          <w:sz w:val="28"/>
          <w:szCs w:val="28"/>
        </w:rPr>
      </w:pPr>
      <w:r w:rsidRPr="00772292">
        <w:rPr>
          <w:rFonts w:ascii="Arial" w:eastAsia="Cambria" w:hAnsi="Arial" w:cs="Arial"/>
          <w:b/>
          <w:sz w:val="28"/>
          <w:szCs w:val="28"/>
        </w:rPr>
        <w:lastRenderedPageBreak/>
        <w:br w:type="page"/>
      </w:r>
    </w:p>
    <w:tbl>
      <w:tblPr>
        <w:tblW w:w="9460" w:type="dxa"/>
        <w:tblInd w:w="108" w:type="dxa"/>
        <w:tblLook w:val="04A0" w:firstRow="1" w:lastRow="0" w:firstColumn="1" w:lastColumn="0" w:noHBand="0" w:noVBand="1"/>
      </w:tblPr>
      <w:tblGrid>
        <w:gridCol w:w="339"/>
        <w:gridCol w:w="545"/>
        <w:gridCol w:w="837"/>
        <w:gridCol w:w="7107"/>
        <w:gridCol w:w="701"/>
      </w:tblGrid>
      <w:tr w:rsidR="00B64AD2" w:rsidRPr="00B64AD2" w:rsidTr="00B64AD2">
        <w:trPr>
          <w:trHeight w:val="375"/>
        </w:trPr>
        <w:tc>
          <w:tcPr>
            <w:tcW w:w="9460" w:type="dxa"/>
            <w:gridSpan w:val="5"/>
            <w:tcBorders>
              <w:top w:val="nil"/>
              <w:left w:val="nil"/>
              <w:bottom w:val="nil"/>
              <w:right w:val="nil"/>
            </w:tcBorders>
            <w:shd w:val="clear" w:color="auto" w:fill="auto"/>
            <w:noWrap/>
            <w:vAlign w:val="center"/>
            <w:hideMark/>
          </w:tcPr>
          <w:p w:rsidR="00B64AD2" w:rsidRPr="00B64AD2" w:rsidRDefault="00B64AD2" w:rsidP="00B64AD2">
            <w:pPr>
              <w:spacing w:after="0" w:line="240" w:lineRule="auto"/>
              <w:jc w:val="center"/>
              <w:rPr>
                <w:rFonts w:ascii="Arial" w:eastAsia="Times New Roman" w:hAnsi="Arial" w:cs="Arial"/>
                <w:b/>
                <w:bCs/>
                <w:i/>
                <w:iCs/>
                <w:color w:val="000000"/>
                <w:sz w:val="28"/>
                <w:szCs w:val="28"/>
              </w:rPr>
            </w:pPr>
            <w:r w:rsidRPr="00B64AD2">
              <w:rPr>
                <w:rFonts w:ascii="Arial" w:eastAsia="Times New Roman" w:hAnsi="Arial" w:cs="Arial"/>
                <w:b/>
                <w:bCs/>
                <w:i/>
                <w:iCs/>
                <w:color w:val="000000"/>
                <w:sz w:val="28"/>
                <w:szCs w:val="28"/>
              </w:rPr>
              <w:lastRenderedPageBreak/>
              <w:t>Table of Contents</w:t>
            </w:r>
          </w:p>
        </w:tc>
      </w:tr>
      <w:tr w:rsidR="00B64AD2" w:rsidRPr="00B64AD2" w:rsidTr="00B64AD2">
        <w:trPr>
          <w:trHeight w:val="315"/>
        </w:trPr>
        <w:tc>
          <w:tcPr>
            <w:tcW w:w="9460" w:type="dxa"/>
            <w:gridSpan w:val="5"/>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rPr>
                <w:rFonts w:ascii="Arial" w:eastAsia="Times New Roman" w:hAnsi="Arial" w:cs="Arial"/>
                <w:b/>
                <w:bCs/>
                <w:i/>
                <w:iCs/>
                <w:color w:val="000000"/>
              </w:rPr>
            </w:pPr>
            <w:r w:rsidRPr="00B64AD2">
              <w:rPr>
                <w:rFonts w:ascii="Arial" w:eastAsia="Times New Roman" w:hAnsi="Arial" w:cs="Arial"/>
                <w:b/>
                <w:bCs/>
                <w:i/>
                <w:iCs/>
                <w:color w:val="000000"/>
              </w:rPr>
              <w:t> </w:t>
            </w:r>
          </w:p>
        </w:tc>
      </w:tr>
      <w:tr w:rsidR="00B64AD2" w:rsidRPr="00B64AD2" w:rsidTr="00B64AD2">
        <w:trPr>
          <w:trHeight w:val="402"/>
        </w:trPr>
        <w:tc>
          <w:tcPr>
            <w:tcW w:w="270"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jc w:val="center"/>
              <w:rPr>
                <w:rFonts w:ascii="Arial" w:eastAsia="Times New Roman" w:hAnsi="Arial" w:cs="Arial"/>
                <w:b/>
                <w:bCs/>
                <w:color w:val="000000"/>
              </w:rPr>
            </w:pPr>
            <w:r w:rsidRPr="00B64AD2">
              <w:rPr>
                <w:rFonts w:ascii="Arial" w:eastAsia="Times New Roman" w:hAnsi="Arial" w:cs="Arial"/>
                <w:b/>
                <w:bCs/>
                <w:color w:val="000000"/>
              </w:rPr>
              <w:t>1</w:t>
            </w:r>
          </w:p>
        </w:tc>
        <w:tc>
          <w:tcPr>
            <w:tcW w:w="8489" w:type="dxa"/>
            <w:gridSpan w:val="3"/>
            <w:tcBorders>
              <w:top w:val="single" w:sz="8" w:space="0" w:color="auto"/>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rPr>
                <w:rFonts w:ascii="Arial" w:eastAsia="Times New Roman" w:hAnsi="Arial" w:cs="Arial"/>
                <w:b/>
                <w:bCs/>
                <w:color w:val="000000"/>
              </w:rPr>
            </w:pPr>
            <w:r w:rsidRPr="00B64AD2">
              <w:rPr>
                <w:rFonts w:ascii="Arial" w:eastAsia="Times New Roman" w:hAnsi="Arial" w:cs="Arial"/>
                <w:b/>
                <w:bCs/>
                <w:color w:val="000000"/>
              </w:rPr>
              <w:t>Expedition Summary</w:t>
            </w:r>
          </w:p>
        </w:tc>
        <w:tc>
          <w:tcPr>
            <w:tcW w:w="701"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jc w:val="right"/>
              <w:rPr>
                <w:rFonts w:ascii="Arial" w:eastAsia="Times New Roman" w:hAnsi="Arial" w:cs="Arial"/>
                <w:color w:val="000000"/>
              </w:rPr>
            </w:pPr>
            <w:r w:rsidRPr="00B64AD2">
              <w:rPr>
                <w:rFonts w:ascii="Arial" w:eastAsia="Times New Roman" w:hAnsi="Arial" w:cs="Arial"/>
                <w:color w:val="000000"/>
              </w:rPr>
              <w:t>1</w:t>
            </w:r>
          </w:p>
        </w:tc>
      </w:tr>
      <w:tr w:rsidR="00B64AD2" w:rsidRPr="00B64AD2" w:rsidTr="00B64AD2">
        <w:trPr>
          <w:trHeight w:val="402"/>
        </w:trPr>
        <w:tc>
          <w:tcPr>
            <w:tcW w:w="270"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jc w:val="center"/>
              <w:rPr>
                <w:rFonts w:ascii="Arial" w:eastAsia="Times New Roman" w:hAnsi="Arial" w:cs="Arial"/>
                <w:b/>
                <w:bCs/>
                <w:color w:val="000000"/>
              </w:rPr>
            </w:pPr>
            <w:r w:rsidRPr="00B64AD2">
              <w:rPr>
                <w:rFonts w:ascii="Arial" w:eastAsia="Times New Roman" w:hAnsi="Arial" w:cs="Arial"/>
                <w:b/>
                <w:bCs/>
                <w:color w:val="000000"/>
              </w:rPr>
              <w:t>2</w:t>
            </w:r>
          </w:p>
        </w:tc>
        <w:tc>
          <w:tcPr>
            <w:tcW w:w="8489" w:type="dxa"/>
            <w:gridSpan w:val="3"/>
            <w:tcBorders>
              <w:top w:val="single" w:sz="8" w:space="0" w:color="auto"/>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rPr>
                <w:rFonts w:ascii="Arial" w:eastAsia="Times New Roman" w:hAnsi="Arial" w:cs="Arial"/>
                <w:b/>
                <w:bCs/>
                <w:color w:val="000000"/>
              </w:rPr>
            </w:pPr>
            <w:r w:rsidRPr="00B64AD2">
              <w:rPr>
                <w:rFonts w:ascii="Arial" w:eastAsia="Times New Roman" w:hAnsi="Arial" w:cs="Arial"/>
                <w:b/>
                <w:bCs/>
                <w:color w:val="000000"/>
              </w:rPr>
              <w:t>Science Participants</w:t>
            </w:r>
          </w:p>
        </w:tc>
        <w:tc>
          <w:tcPr>
            <w:tcW w:w="701"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jc w:val="right"/>
              <w:rPr>
                <w:rFonts w:ascii="Arial" w:eastAsia="Times New Roman" w:hAnsi="Arial" w:cs="Arial"/>
                <w:color w:val="000000"/>
              </w:rPr>
            </w:pPr>
            <w:r w:rsidRPr="00B64AD2">
              <w:rPr>
                <w:rFonts w:ascii="Arial" w:eastAsia="Times New Roman" w:hAnsi="Arial" w:cs="Arial"/>
                <w:color w:val="000000"/>
              </w:rPr>
              <w:t>5</w:t>
            </w:r>
          </w:p>
        </w:tc>
      </w:tr>
      <w:tr w:rsidR="00B64AD2" w:rsidRPr="00B64AD2" w:rsidTr="00B64AD2">
        <w:trPr>
          <w:trHeight w:val="402"/>
        </w:trPr>
        <w:tc>
          <w:tcPr>
            <w:tcW w:w="270"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jc w:val="center"/>
              <w:rPr>
                <w:rFonts w:ascii="Arial" w:eastAsia="Times New Roman" w:hAnsi="Arial" w:cs="Arial"/>
                <w:b/>
                <w:bCs/>
                <w:color w:val="000000"/>
              </w:rPr>
            </w:pPr>
            <w:r w:rsidRPr="00B64AD2">
              <w:rPr>
                <w:rFonts w:ascii="Arial" w:eastAsia="Times New Roman" w:hAnsi="Arial" w:cs="Arial"/>
                <w:b/>
                <w:bCs/>
                <w:color w:val="000000"/>
              </w:rPr>
              <w:t>3</w:t>
            </w:r>
          </w:p>
        </w:tc>
        <w:tc>
          <w:tcPr>
            <w:tcW w:w="8489" w:type="dxa"/>
            <w:gridSpan w:val="3"/>
            <w:tcBorders>
              <w:top w:val="single" w:sz="8" w:space="0" w:color="auto"/>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rPr>
                <w:rFonts w:ascii="Arial" w:eastAsia="Times New Roman" w:hAnsi="Arial" w:cs="Arial"/>
                <w:b/>
                <w:bCs/>
                <w:color w:val="000000"/>
              </w:rPr>
            </w:pPr>
            <w:r w:rsidRPr="00B64AD2">
              <w:rPr>
                <w:rFonts w:ascii="Arial" w:eastAsia="Times New Roman" w:hAnsi="Arial" w:cs="Arial"/>
                <w:b/>
                <w:bCs/>
                <w:color w:val="000000"/>
              </w:rPr>
              <w:t>Operations Log</w:t>
            </w:r>
          </w:p>
        </w:tc>
        <w:tc>
          <w:tcPr>
            <w:tcW w:w="701" w:type="dxa"/>
            <w:tcBorders>
              <w:top w:val="nil"/>
              <w:left w:val="nil"/>
              <w:bottom w:val="nil"/>
              <w:right w:val="nil"/>
            </w:tcBorders>
            <w:shd w:val="clear" w:color="auto" w:fill="auto"/>
            <w:noWrap/>
            <w:vAlign w:val="bottom"/>
            <w:hideMark/>
          </w:tcPr>
          <w:p w:rsidR="00B64AD2" w:rsidRPr="00B64AD2" w:rsidRDefault="00B64AD2" w:rsidP="00B64AD2">
            <w:pPr>
              <w:spacing w:after="0" w:line="240" w:lineRule="auto"/>
              <w:rPr>
                <w:rFonts w:ascii="Arial" w:eastAsia="Times New Roman" w:hAnsi="Arial" w:cs="Arial"/>
                <w:b/>
                <w:bCs/>
                <w:color w:val="000000"/>
              </w:rPr>
            </w:pPr>
          </w:p>
        </w:tc>
      </w:tr>
      <w:tr w:rsidR="00B64AD2" w:rsidRPr="00B64AD2" w:rsidTr="00B64AD2">
        <w:trPr>
          <w:trHeight w:val="402"/>
        </w:trPr>
        <w:tc>
          <w:tcPr>
            <w:tcW w:w="270" w:type="dxa"/>
            <w:tcBorders>
              <w:top w:val="nil"/>
              <w:left w:val="nil"/>
              <w:bottom w:val="nil"/>
              <w:right w:val="nil"/>
            </w:tcBorders>
            <w:shd w:val="clear" w:color="auto" w:fill="auto"/>
            <w:noWrap/>
            <w:vAlign w:val="center"/>
            <w:hideMark/>
          </w:tcPr>
          <w:p w:rsidR="00B64AD2" w:rsidRPr="00B64AD2" w:rsidRDefault="00B64AD2" w:rsidP="00B64AD2">
            <w:pPr>
              <w:spacing w:after="0" w:line="240" w:lineRule="auto"/>
              <w:rPr>
                <w:rFonts w:ascii="Times New Roman" w:eastAsia="Times New Roman" w:hAnsi="Times New Roman" w:cs="Times New Roman"/>
                <w:sz w:val="20"/>
                <w:szCs w:val="20"/>
              </w:rPr>
            </w:pPr>
          </w:p>
        </w:tc>
        <w:tc>
          <w:tcPr>
            <w:tcW w:w="545"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jc w:val="center"/>
              <w:rPr>
                <w:rFonts w:ascii="Arial" w:eastAsia="Times New Roman" w:hAnsi="Arial" w:cs="Arial"/>
                <w:b/>
                <w:bCs/>
                <w:color w:val="000000"/>
                <w:sz w:val="20"/>
                <w:szCs w:val="20"/>
              </w:rPr>
            </w:pPr>
            <w:r w:rsidRPr="00B64AD2">
              <w:rPr>
                <w:rFonts w:ascii="Arial" w:eastAsia="Times New Roman" w:hAnsi="Arial" w:cs="Arial"/>
                <w:b/>
                <w:bCs/>
                <w:color w:val="000000"/>
                <w:sz w:val="20"/>
                <w:szCs w:val="20"/>
              </w:rPr>
              <w:t>3.1</w:t>
            </w:r>
          </w:p>
        </w:tc>
        <w:tc>
          <w:tcPr>
            <w:tcW w:w="7944" w:type="dxa"/>
            <w:gridSpan w:val="2"/>
            <w:tcBorders>
              <w:top w:val="single" w:sz="8" w:space="0" w:color="auto"/>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rPr>
                <w:rFonts w:ascii="Arial" w:eastAsia="Times New Roman" w:hAnsi="Arial" w:cs="Arial"/>
                <w:color w:val="000000"/>
                <w:sz w:val="20"/>
                <w:szCs w:val="20"/>
              </w:rPr>
            </w:pPr>
            <w:r w:rsidRPr="00B64AD2">
              <w:rPr>
                <w:rFonts w:ascii="Arial" w:eastAsia="Times New Roman" w:hAnsi="Arial" w:cs="Arial"/>
                <w:color w:val="000000"/>
                <w:sz w:val="20"/>
                <w:szCs w:val="20"/>
              </w:rPr>
              <w:t>Leg 1</w:t>
            </w:r>
          </w:p>
        </w:tc>
        <w:tc>
          <w:tcPr>
            <w:tcW w:w="701"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jc w:val="right"/>
              <w:rPr>
                <w:rFonts w:ascii="Arial" w:eastAsia="Times New Roman" w:hAnsi="Arial" w:cs="Arial"/>
                <w:color w:val="000000"/>
              </w:rPr>
            </w:pPr>
            <w:r w:rsidRPr="00B64AD2">
              <w:rPr>
                <w:rFonts w:ascii="Arial" w:eastAsia="Times New Roman" w:hAnsi="Arial" w:cs="Arial"/>
                <w:color w:val="000000"/>
              </w:rPr>
              <w:t>6</w:t>
            </w:r>
          </w:p>
        </w:tc>
      </w:tr>
      <w:tr w:rsidR="00B64AD2" w:rsidRPr="00B64AD2" w:rsidTr="00B64AD2">
        <w:trPr>
          <w:trHeight w:val="402"/>
        </w:trPr>
        <w:tc>
          <w:tcPr>
            <w:tcW w:w="270" w:type="dxa"/>
            <w:tcBorders>
              <w:top w:val="nil"/>
              <w:left w:val="nil"/>
              <w:bottom w:val="nil"/>
              <w:right w:val="nil"/>
            </w:tcBorders>
            <w:shd w:val="clear" w:color="auto" w:fill="auto"/>
            <w:noWrap/>
            <w:vAlign w:val="center"/>
            <w:hideMark/>
          </w:tcPr>
          <w:p w:rsidR="00B64AD2" w:rsidRPr="00B64AD2" w:rsidRDefault="00B64AD2" w:rsidP="00B64AD2">
            <w:pPr>
              <w:spacing w:after="0" w:line="240" w:lineRule="auto"/>
              <w:jc w:val="right"/>
              <w:rPr>
                <w:rFonts w:ascii="Arial" w:eastAsia="Times New Roman" w:hAnsi="Arial" w:cs="Arial"/>
                <w:color w:val="000000"/>
              </w:rPr>
            </w:pPr>
          </w:p>
        </w:tc>
        <w:tc>
          <w:tcPr>
            <w:tcW w:w="545"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jc w:val="center"/>
              <w:rPr>
                <w:rFonts w:ascii="Arial" w:eastAsia="Times New Roman" w:hAnsi="Arial" w:cs="Arial"/>
                <w:b/>
                <w:bCs/>
                <w:color w:val="000000"/>
                <w:sz w:val="20"/>
                <w:szCs w:val="20"/>
              </w:rPr>
            </w:pPr>
            <w:r w:rsidRPr="00B64AD2">
              <w:rPr>
                <w:rFonts w:ascii="Arial" w:eastAsia="Times New Roman" w:hAnsi="Arial" w:cs="Arial"/>
                <w:b/>
                <w:bCs/>
                <w:color w:val="000000"/>
                <w:sz w:val="20"/>
                <w:szCs w:val="20"/>
              </w:rPr>
              <w:t>3.2</w:t>
            </w:r>
          </w:p>
        </w:tc>
        <w:tc>
          <w:tcPr>
            <w:tcW w:w="7944" w:type="dxa"/>
            <w:gridSpan w:val="2"/>
            <w:tcBorders>
              <w:top w:val="single" w:sz="8" w:space="0" w:color="auto"/>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rPr>
                <w:rFonts w:ascii="Arial" w:eastAsia="Times New Roman" w:hAnsi="Arial" w:cs="Arial"/>
                <w:color w:val="000000"/>
                <w:sz w:val="20"/>
                <w:szCs w:val="20"/>
              </w:rPr>
            </w:pPr>
            <w:r w:rsidRPr="00B64AD2">
              <w:rPr>
                <w:rFonts w:ascii="Arial" w:eastAsia="Times New Roman" w:hAnsi="Arial" w:cs="Arial"/>
                <w:color w:val="000000"/>
                <w:sz w:val="20"/>
                <w:szCs w:val="20"/>
              </w:rPr>
              <w:t>Leg 2</w:t>
            </w:r>
          </w:p>
        </w:tc>
        <w:tc>
          <w:tcPr>
            <w:tcW w:w="701"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jc w:val="right"/>
              <w:rPr>
                <w:rFonts w:ascii="Arial" w:eastAsia="Times New Roman" w:hAnsi="Arial" w:cs="Arial"/>
                <w:color w:val="000000"/>
              </w:rPr>
            </w:pPr>
            <w:r w:rsidRPr="00B64AD2">
              <w:rPr>
                <w:rFonts w:ascii="Arial" w:eastAsia="Times New Roman" w:hAnsi="Arial" w:cs="Arial"/>
                <w:color w:val="000000"/>
              </w:rPr>
              <w:t>8</w:t>
            </w:r>
          </w:p>
        </w:tc>
      </w:tr>
      <w:tr w:rsidR="00B64AD2" w:rsidRPr="00B64AD2" w:rsidTr="00B64AD2">
        <w:trPr>
          <w:trHeight w:val="402"/>
        </w:trPr>
        <w:tc>
          <w:tcPr>
            <w:tcW w:w="270"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jc w:val="center"/>
              <w:rPr>
                <w:rFonts w:ascii="Arial" w:eastAsia="Times New Roman" w:hAnsi="Arial" w:cs="Arial"/>
                <w:b/>
                <w:bCs/>
                <w:color w:val="000000"/>
              </w:rPr>
            </w:pPr>
            <w:r w:rsidRPr="00B64AD2">
              <w:rPr>
                <w:rFonts w:ascii="Arial" w:eastAsia="Times New Roman" w:hAnsi="Arial" w:cs="Arial"/>
                <w:b/>
                <w:bCs/>
                <w:color w:val="000000"/>
              </w:rPr>
              <w:t>4</w:t>
            </w:r>
          </w:p>
        </w:tc>
        <w:tc>
          <w:tcPr>
            <w:tcW w:w="8489" w:type="dxa"/>
            <w:gridSpan w:val="3"/>
            <w:tcBorders>
              <w:top w:val="single" w:sz="8" w:space="0" w:color="auto"/>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rPr>
                <w:rFonts w:ascii="Arial" w:eastAsia="Times New Roman" w:hAnsi="Arial" w:cs="Arial"/>
                <w:b/>
                <w:bCs/>
                <w:color w:val="000000"/>
              </w:rPr>
            </w:pPr>
            <w:r w:rsidRPr="00B64AD2">
              <w:rPr>
                <w:rFonts w:ascii="Arial" w:eastAsia="Times New Roman" w:hAnsi="Arial" w:cs="Arial"/>
                <w:b/>
                <w:bCs/>
                <w:color w:val="000000"/>
              </w:rPr>
              <w:t>Discipline Summaries</w:t>
            </w:r>
          </w:p>
        </w:tc>
        <w:tc>
          <w:tcPr>
            <w:tcW w:w="701" w:type="dxa"/>
            <w:tcBorders>
              <w:top w:val="nil"/>
              <w:left w:val="nil"/>
              <w:bottom w:val="nil"/>
              <w:right w:val="nil"/>
            </w:tcBorders>
            <w:shd w:val="clear" w:color="auto" w:fill="auto"/>
            <w:noWrap/>
            <w:vAlign w:val="center"/>
            <w:hideMark/>
          </w:tcPr>
          <w:p w:rsidR="00B64AD2" w:rsidRPr="00B64AD2" w:rsidRDefault="00B64AD2" w:rsidP="00B64AD2">
            <w:pPr>
              <w:spacing w:after="0" w:line="240" w:lineRule="auto"/>
              <w:jc w:val="right"/>
              <w:rPr>
                <w:rFonts w:ascii="Arial" w:eastAsia="Times New Roman" w:hAnsi="Arial" w:cs="Arial"/>
                <w:color w:val="000000"/>
              </w:rPr>
            </w:pPr>
            <w:r w:rsidRPr="00B64AD2">
              <w:rPr>
                <w:rFonts w:ascii="Arial" w:eastAsia="Times New Roman" w:hAnsi="Arial" w:cs="Arial"/>
                <w:color w:val="000000"/>
              </w:rPr>
              <w:t> </w:t>
            </w:r>
          </w:p>
        </w:tc>
      </w:tr>
      <w:tr w:rsidR="00B64AD2" w:rsidRPr="00B64AD2" w:rsidTr="00B64AD2">
        <w:trPr>
          <w:trHeight w:val="402"/>
        </w:trPr>
        <w:tc>
          <w:tcPr>
            <w:tcW w:w="270" w:type="dxa"/>
            <w:tcBorders>
              <w:top w:val="nil"/>
              <w:left w:val="nil"/>
              <w:bottom w:val="nil"/>
              <w:right w:val="nil"/>
            </w:tcBorders>
            <w:shd w:val="clear" w:color="auto" w:fill="auto"/>
            <w:noWrap/>
            <w:vAlign w:val="center"/>
            <w:hideMark/>
          </w:tcPr>
          <w:p w:rsidR="00B64AD2" w:rsidRPr="00B64AD2" w:rsidRDefault="00B64AD2" w:rsidP="00B64AD2">
            <w:pPr>
              <w:spacing w:after="0" w:line="240" w:lineRule="auto"/>
              <w:jc w:val="right"/>
              <w:rPr>
                <w:rFonts w:ascii="Arial" w:eastAsia="Times New Roman" w:hAnsi="Arial" w:cs="Arial"/>
                <w:color w:val="000000"/>
              </w:rPr>
            </w:pPr>
          </w:p>
        </w:tc>
        <w:tc>
          <w:tcPr>
            <w:tcW w:w="545"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jc w:val="center"/>
              <w:rPr>
                <w:rFonts w:ascii="Arial" w:eastAsia="Times New Roman" w:hAnsi="Arial" w:cs="Arial"/>
                <w:b/>
                <w:bCs/>
                <w:color w:val="000000"/>
                <w:sz w:val="20"/>
                <w:szCs w:val="20"/>
              </w:rPr>
            </w:pPr>
            <w:r w:rsidRPr="00B64AD2">
              <w:rPr>
                <w:rFonts w:ascii="Arial" w:eastAsia="Times New Roman" w:hAnsi="Arial" w:cs="Arial"/>
                <w:b/>
                <w:bCs/>
                <w:color w:val="000000"/>
                <w:sz w:val="20"/>
                <w:szCs w:val="20"/>
              </w:rPr>
              <w:t>4.1</w:t>
            </w:r>
          </w:p>
        </w:tc>
        <w:tc>
          <w:tcPr>
            <w:tcW w:w="7944" w:type="dxa"/>
            <w:gridSpan w:val="2"/>
            <w:tcBorders>
              <w:top w:val="single" w:sz="8" w:space="0" w:color="auto"/>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rPr>
                <w:rFonts w:ascii="Arial" w:eastAsia="Times New Roman" w:hAnsi="Arial" w:cs="Arial"/>
                <w:b/>
                <w:bCs/>
                <w:color w:val="000000"/>
                <w:sz w:val="20"/>
                <w:szCs w:val="20"/>
              </w:rPr>
            </w:pPr>
            <w:r w:rsidRPr="00B64AD2">
              <w:rPr>
                <w:rFonts w:ascii="Arial" w:eastAsia="Times New Roman" w:hAnsi="Arial" w:cs="Arial"/>
                <w:b/>
                <w:bCs/>
                <w:color w:val="000000"/>
                <w:sz w:val="20"/>
                <w:szCs w:val="20"/>
              </w:rPr>
              <w:t>Geology</w:t>
            </w:r>
          </w:p>
        </w:tc>
        <w:tc>
          <w:tcPr>
            <w:tcW w:w="701" w:type="dxa"/>
            <w:tcBorders>
              <w:top w:val="nil"/>
              <w:left w:val="nil"/>
              <w:bottom w:val="nil"/>
              <w:right w:val="nil"/>
            </w:tcBorders>
            <w:shd w:val="clear" w:color="auto" w:fill="auto"/>
            <w:noWrap/>
            <w:vAlign w:val="center"/>
            <w:hideMark/>
          </w:tcPr>
          <w:p w:rsidR="00B64AD2" w:rsidRPr="00B64AD2" w:rsidRDefault="00B64AD2" w:rsidP="00B64AD2">
            <w:pPr>
              <w:spacing w:after="0" w:line="240" w:lineRule="auto"/>
              <w:rPr>
                <w:rFonts w:ascii="Arial" w:eastAsia="Times New Roman" w:hAnsi="Arial" w:cs="Arial"/>
                <w:b/>
                <w:bCs/>
                <w:color w:val="000000"/>
                <w:sz w:val="20"/>
                <w:szCs w:val="20"/>
              </w:rPr>
            </w:pPr>
          </w:p>
        </w:tc>
      </w:tr>
      <w:tr w:rsidR="00B64AD2" w:rsidRPr="00B64AD2" w:rsidTr="00B64AD2">
        <w:trPr>
          <w:trHeight w:val="402"/>
        </w:trPr>
        <w:tc>
          <w:tcPr>
            <w:tcW w:w="270" w:type="dxa"/>
            <w:tcBorders>
              <w:top w:val="nil"/>
              <w:left w:val="nil"/>
              <w:bottom w:val="nil"/>
              <w:right w:val="nil"/>
            </w:tcBorders>
            <w:shd w:val="clear" w:color="auto" w:fill="auto"/>
            <w:noWrap/>
            <w:vAlign w:val="center"/>
            <w:hideMark/>
          </w:tcPr>
          <w:p w:rsidR="00B64AD2" w:rsidRPr="00B64AD2" w:rsidRDefault="00B64AD2" w:rsidP="00B64AD2">
            <w:pPr>
              <w:spacing w:after="0" w:line="240" w:lineRule="auto"/>
              <w:jc w:val="right"/>
              <w:rPr>
                <w:rFonts w:ascii="Times New Roman" w:eastAsia="Times New Roman" w:hAnsi="Times New Roman" w:cs="Times New Roman"/>
                <w:sz w:val="20"/>
                <w:szCs w:val="20"/>
              </w:rPr>
            </w:pPr>
          </w:p>
        </w:tc>
        <w:tc>
          <w:tcPr>
            <w:tcW w:w="545" w:type="dxa"/>
            <w:tcBorders>
              <w:top w:val="nil"/>
              <w:left w:val="nil"/>
              <w:bottom w:val="nil"/>
              <w:right w:val="nil"/>
            </w:tcBorders>
            <w:shd w:val="clear" w:color="auto" w:fill="auto"/>
            <w:noWrap/>
            <w:vAlign w:val="center"/>
            <w:hideMark/>
          </w:tcPr>
          <w:p w:rsidR="00B64AD2" w:rsidRPr="00B64AD2" w:rsidRDefault="00B64AD2" w:rsidP="00B64AD2">
            <w:pPr>
              <w:spacing w:after="0" w:line="240" w:lineRule="auto"/>
              <w:rPr>
                <w:rFonts w:ascii="Times New Roman" w:eastAsia="Times New Roman" w:hAnsi="Times New Roman" w:cs="Times New Roman"/>
                <w:sz w:val="20"/>
                <w:szCs w:val="20"/>
              </w:rPr>
            </w:pPr>
          </w:p>
        </w:tc>
        <w:tc>
          <w:tcPr>
            <w:tcW w:w="837"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jc w:val="right"/>
              <w:rPr>
                <w:rFonts w:ascii="Arial" w:eastAsia="Times New Roman" w:hAnsi="Arial" w:cs="Arial"/>
                <w:color w:val="000000"/>
                <w:sz w:val="20"/>
                <w:szCs w:val="20"/>
              </w:rPr>
            </w:pPr>
            <w:r w:rsidRPr="00B64AD2">
              <w:rPr>
                <w:rFonts w:ascii="Arial" w:eastAsia="Times New Roman" w:hAnsi="Arial" w:cs="Arial"/>
                <w:color w:val="000000"/>
                <w:sz w:val="20"/>
                <w:szCs w:val="20"/>
              </w:rPr>
              <w:t>4.1.1</w:t>
            </w:r>
          </w:p>
        </w:tc>
        <w:tc>
          <w:tcPr>
            <w:tcW w:w="7107"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rPr>
                <w:rFonts w:ascii="Arial" w:eastAsia="Times New Roman" w:hAnsi="Arial" w:cs="Arial"/>
                <w:color w:val="000000"/>
                <w:sz w:val="20"/>
                <w:szCs w:val="20"/>
              </w:rPr>
            </w:pPr>
            <w:r w:rsidRPr="00B64AD2">
              <w:rPr>
                <w:rFonts w:ascii="Arial" w:eastAsia="Times New Roman" w:hAnsi="Arial" w:cs="Arial"/>
                <w:color w:val="000000"/>
                <w:sz w:val="20"/>
                <w:szCs w:val="20"/>
              </w:rPr>
              <w:t>Rock Collections</w:t>
            </w:r>
          </w:p>
        </w:tc>
        <w:tc>
          <w:tcPr>
            <w:tcW w:w="701"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jc w:val="right"/>
              <w:rPr>
                <w:rFonts w:ascii="Arial" w:eastAsia="Times New Roman" w:hAnsi="Arial" w:cs="Arial"/>
                <w:color w:val="000000"/>
              </w:rPr>
            </w:pPr>
            <w:r w:rsidRPr="00B64AD2">
              <w:rPr>
                <w:rFonts w:ascii="Arial" w:eastAsia="Times New Roman" w:hAnsi="Arial" w:cs="Arial"/>
                <w:color w:val="000000"/>
              </w:rPr>
              <w:t>12</w:t>
            </w:r>
          </w:p>
        </w:tc>
      </w:tr>
      <w:tr w:rsidR="00B64AD2" w:rsidRPr="00B64AD2" w:rsidTr="00B64AD2">
        <w:trPr>
          <w:trHeight w:val="402"/>
        </w:trPr>
        <w:tc>
          <w:tcPr>
            <w:tcW w:w="270" w:type="dxa"/>
            <w:tcBorders>
              <w:top w:val="nil"/>
              <w:left w:val="nil"/>
              <w:bottom w:val="nil"/>
              <w:right w:val="nil"/>
            </w:tcBorders>
            <w:shd w:val="clear" w:color="auto" w:fill="auto"/>
            <w:noWrap/>
            <w:vAlign w:val="center"/>
            <w:hideMark/>
          </w:tcPr>
          <w:p w:rsidR="00B64AD2" w:rsidRPr="00B64AD2" w:rsidRDefault="00B64AD2" w:rsidP="00B64AD2">
            <w:pPr>
              <w:spacing w:after="0" w:line="240" w:lineRule="auto"/>
              <w:jc w:val="right"/>
              <w:rPr>
                <w:rFonts w:ascii="Arial" w:eastAsia="Times New Roman" w:hAnsi="Arial" w:cs="Arial"/>
                <w:color w:val="000000"/>
              </w:rPr>
            </w:pPr>
          </w:p>
        </w:tc>
        <w:tc>
          <w:tcPr>
            <w:tcW w:w="545" w:type="dxa"/>
            <w:tcBorders>
              <w:top w:val="nil"/>
              <w:left w:val="nil"/>
              <w:bottom w:val="nil"/>
              <w:right w:val="nil"/>
            </w:tcBorders>
            <w:shd w:val="clear" w:color="auto" w:fill="auto"/>
            <w:noWrap/>
            <w:vAlign w:val="center"/>
            <w:hideMark/>
          </w:tcPr>
          <w:p w:rsidR="00B64AD2" w:rsidRPr="00B64AD2" w:rsidRDefault="00B64AD2" w:rsidP="00B64AD2">
            <w:pPr>
              <w:spacing w:after="0" w:line="240" w:lineRule="auto"/>
              <w:rPr>
                <w:rFonts w:ascii="Times New Roman" w:eastAsia="Times New Roman" w:hAnsi="Times New Roman" w:cs="Times New Roman"/>
                <w:sz w:val="20"/>
                <w:szCs w:val="20"/>
              </w:rPr>
            </w:pPr>
          </w:p>
        </w:tc>
        <w:tc>
          <w:tcPr>
            <w:tcW w:w="837"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jc w:val="right"/>
              <w:rPr>
                <w:rFonts w:ascii="Arial" w:eastAsia="Times New Roman" w:hAnsi="Arial" w:cs="Arial"/>
                <w:color w:val="000000"/>
                <w:sz w:val="20"/>
                <w:szCs w:val="20"/>
              </w:rPr>
            </w:pPr>
            <w:r w:rsidRPr="00B64AD2">
              <w:rPr>
                <w:rFonts w:ascii="Arial" w:eastAsia="Times New Roman" w:hAnsi="Arial" w:cs="Arial"/>
                <w:color w:val="000000"/>
                <w:sz w:val="20"/>
                <w:szCs w:val="20"/>
              </w:rPr>
              <w:t>4.1.2</w:t>
            </w:r>
          </w:p>
        </w:tc>
        <w:tc>
          <w:tcPr>
            <w:tcW w:w="7107"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rPr>
                <w:rFonts w:ascii="Arial" w:eastAsia="Times New Roman" w:hAnsi="Arial" w:cs="Arial"/>
                <w:color w:val="000000"/>
                <w:sz w:val="20"/>
                <w:szCs w:val="20"/>
              </w:rPr>
            </w:pPr>
            <w:r w:rsidRPr="00B64AD2">
              <w:rPr>
                <w:rFonts w:ascii="Arial" w:eastAsia="Times New Roman" w:hAnsi="Arial" w:cs="Arial"/>
                <w:color w:val="000000"/>
                <w:sz w:val="20"/>
                <w:szCs w:val="20"/>
              </w:rPr>
              <w:t>Sulfide Collections</w:t>
            </w:r>
          </w:p>
        </w:tc>
        <w:tc>
          <w:tcPr>
            <w:tcW w:w="701"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jc w:val="right"/>
              <w:rPr>
                <w:rFonts w:ascii="Arial" w:eastAsia="Times New Roman" w:hAnsi="Arial" w:cs="Arial"/>
                <w:color w:val="000000"/>
              </w:rPr>
            </w:pPr>
            <w:r w:rsidRPr="00B64AD2">
              <w:rPr>
                <w:rFonts w:ascii="Arial" w:eastAsia="Times New Roman" w:hAnsi="Arial" w:cs="Arial"/>
                <w:color w:val="000000"/>
              </w:rPr>
              <w:t>19</w:t>
            </w:r>
          </w:p>
        </w:tc>
      </w:tr>
      <w:tr w:rsidR="00B64AD2" w:rsidRPr="00B64AD2" w:rsidTr="00B64AD2">
        <w:trPr>
          <w:trHeight w:val="402"/>
        </w:trPr>
        <w:tc>
          <w:tcPr>
            <w:tcW w:w="270" w:type="dxa"/>
            <w:tcBorders>
              <w:top w:val="nil"/>
              <w:left w:val="nil"/>
              <w:bottom w:val="nil"/>
              <w:right w:val="nil"/>
            </w:tcBorders>
            <w:shd w:val="clear" w:color="auto" w:fill="auto"/>
            <w:noWrap/>
            <w:vAlign w:val="center"/>
            <w:hideMark/>
          </w:tcPr>
          <w:p w:rsidR="00B64AD2" w:rsidRPr="00B64AD2" w:rsidRDefault="00B64AD2" w:rsidP="00B64AD2">
            <w:pPr>
              <w:spacing w:after="0" w:line="240" w:lineRule="auto"/>
              <w:jc w:val="right"/>
              <w:rPr>
                <w:rFonts w:ascii="Arial" w:eastAsia="Times New Roman" w:hAnsi="Arial" w:cs="Arial"/>
                <w:color w:val="000000"/>
              </w:rPr>
            </w:pPr>
          </w:p>
        </w:tc>
        <w:tc>
          <w:tcPr>
            <w:tcW w:w="545"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jc w:val="center"/>
              <w:rPr>
                <w:rFonts w:ascii="Arial" w:eastAsia="Times New Roman" w:hAnsi="Arial" w:cs="Arial"/>
                <w:b/>
                <w:bCs/>
                <w:color w:val="000000"/>
                <w:sz w:val="20"/>
                <w:szCs w:val="20"/>
              </w:rPr>
            </w:pPr>
            <w:r w:rsidRPr="00B64AD2">
              <w:rPr>
                <w:rFonts w:ascii="Arial" w:eastAsia="Times New Roman" w:hAnsi="Arial" w:cs="Arial"/>
                <w:b/>
                <w:bCs/>
                <w:color w:val="000000"/>
                <w:sz w:val="20"/>
                <w:szCs w:val="20"/>
              </w:rPr>
              <w:t>4.2</w:t>
            </w:r>
          </w:p>
        </w:tc>
        <w:tc>
          <w:tcPr>
            <w:tcW w:w="7944" w:type="dxa"/>
            <w:gridSpan w:val="2"/>
            <w:tcBorders>
              <w:top w:val="single" w:sz="8" w:space="0" w:color="auto"/>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rPr>
                <w:rFonts w:ascii="Arial" w:eastAsia="Times New Roman" w:hAnsi="Arial" w:cs="Arial"/>
                <w:b/>
                <w:bCs/>
                <w:color w:val="000000"/>
                <w:sz w:val="20"/>
                <w:szCs w:val="20"/>
              </w:rPr>
            </w:pPr>
            <w:r w:rsidRPr="00B64AD2">
              <w:rPr>
                <w:rFonts w:ascii="Arial" w:eastAsia="Times New Roman" w:hAnsi="Arial" w:cs="Arial"/>
                <w:b/>
                <w:bCs/>
                <w:color w:val="000000"/>
                <w:sz w:val="20"/>
                <w:szCs w:val="20"/>
              </w:rPr>
              <w:t>Hydrothermal Fluid Chemistry</w:t>
            </w:r>
          </w:p>
        </w:tc>
        <w:tc>
          <w:tcPr>
            <w:tcW w:w="701"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jc w:val="right"/>
              <w:rPr>
                <w:rFonts w:ascii="Arial" w:eastAsia="Times New Roman" w:hAnsi="Arial" w:cs="Arial"/>
                <w:color w:val="000000"/>
              </w:rPr>
            </w:pPr>
            <w:r w:rsidRPr="00B64AD2">
              <w:rPr>
                <w:rFonts w:ascii="Arial" w:eastAsia="Times New Roman" w:hAnsi="Arial" w:cs="Arial"/>
                <w:color w:val="000000"/>
              </w:rPr>
              <w:t>26</w:t>
            </w:r>
          </w:p>
        </w:tc>
      </w:tr>
      <w:tr w:rsidR="00B64AD2" w:rsidRPr="00B64AD2" w:rsidTr="00B64AD2">
        <w:trPr>
          <w:trHeight w:val="402"/>
        </w:trPr>
        <w:tc>
          <w:tcPr>
            <w:tcW w:w="270" w:type="dxa"/>
            <w:tcBorders>
              <w:top w:val="nil"/>
              <w:left w:val="nil"/>
              <w:bottom w:val="nil"/>
              <w:right w:val="nil"/>
            </w:tcBorders>
            <w:shd w:val="clear" w:color="auto" w:fill="auto"/>
            <w:noWrap/>
            <w:vAlign w:val="center"/>
            <w:hideMark/>
          </w:tcPr>
          <w:p w:rsidR="00B64AD2" w:rsidRPr="00B64AD2" w:rsidRDefault="00B64AD2" w:rsidP="00B64AD2">
            <w:pPr>
              <w:spacing w:after="0" w:line="240" w:lineRule="auto"/>
              <w:jc w:val="right"/>
              <w:rPr>
                <w:rFonts w:ascii="Arial" w:eastAsia="Times New Roman" w:hAnsi="Arial" w:cs="Arial"/>
                <w:color w:val="000000"/>
              </w:rPr>
            </w:pPr>
          </w:p>
        </w:tc>
        <w:tc>
          <w:tcPr>
            <w:tcW w:w="545"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jc w:val="center"/>
              <w:rPr>
                <w:rFonts w:ascii="Arial" w:eastAsia="Times New Roman" w:hAnsi="Arial" w:cs="Arial"/>
                <w:b/>
                <w:bCs/>
                <w:color w:val="000000"/>
                <w:sz w:val="20"/>
                <w:szCs w:val="20"/>
              </w:rPr>
            </w:pPr>
            <w:r w:rsidRPr="00B64AD2">
              <w:rPr>
                <w:rFonts w:ascii="Arial" w:eastAsia="Times New Roman" w:hAnsi="Arial" w:cs="Arial"/>
                <w:b/>
                <w:bCs/>
                <w:color w:val="000000"/>
                <w:sz w:val="20"/>
                <w:szCs w:val="20"/>
              </w:rPr>
              <w:t>4.3</w:t>
            </w:r>
          </w:p>
        </w:tc>
        <w:tc>
          <w:tcPr>
            <w:tcW w:w="7944" w:type="dxa"/>
            <w:gridSpan w:val="2"/>
            <w:tcBorders>
              <w:top w:val="single" w:sz="8" w:space="0" w:color="auto"/>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rPr>
                <w:rFonts w:ascii="Arial" w:eastAsia="Times New Roman" w:hAnsi="Arial" w:cs="Arial"/>
                <w:b/>
                <w:bCs/>
                <w:color w:val="000000"/>
                <w:sz w:val="20"/>
                <w:szCs w:val="20"/>
              </w:rPr>
            </w:pPr>
            <w:r w:rsidRPr="00B64AD2">
              <w:rPr>
                <w:rFonts w:ascii="Arial" w:eastAsia="Times New Roman" w:hAnsi="Arial" w:cs="Arial"/>
                <w:b/>
                <w:bCs/>
                <w:color w:val="000000"/>
                <w:sz w:val="20"/>
                <w:szCs w:val="20"/>
              </w:rPr>
              <w:t>Gas Sampling</w:t>
            </w:r>
          </w:p>
        </w:tc>
        <w:tc>
          <w:tcPr>
            <w:tcW w:w="701" w:type="dxa"/>
            <w:tcBorders>
              <w:top w:val="nil"/>
              <w:left w:val="nil"/>
              <w:bottom w:val="nil"/>
              <w:right w:val="nil"/>
            </w:tcBorders>
            <w:shd w:val="clear" w:color="auto" w:fill="auto"/>
            <w:noWrap/>
            <w:vAlign w:val="center"/>
            <w:hideMark/>
          </w:tcPr>
          <w:p w:rsidR="00B64AD2" w:rsidRPr="00B64AD2" w:rsidRDefault="00B64AD2" w:rsidP="00B64AD2">
            <w:pPr>
              <w:spacing w:after="0" w:line="240" w:lineRule="auto"/>
              <w:jc w:val="right"/>
              <w:rPr>
                <w:rFonts w:ascii="Arial" w:eastAsia="Times New Roman" w:hAnsi="Arial" w:cs="Arial"/>
                <w:color w:val="000000"/>
              </w:rPr>
            </w:pPr>
            <w:r w:rsidRPr="00B64AD2">
              <w:rPr>
                <w:rFonts w:ascii="Arial" w:eastAsia="Times New Roman" w:hAnsi="Arial" w:cs="Arial"/>
                <w:color w:val="000000"/>
              </w:rPr>
              <w:t> </w:t>
            </w:r>
          </w:p>
        </w:tc>
      </w:tr>
      <w:tr w:rsidR="00B64AD2" w:rsidRPr="00B64AD2" w:rsidTr="00B64AD2">
        <w:trPr>
          <w:trHeight w:val="402"/>
        </w:trPr>
        <w:tc>
          <w:tcPr>
            <w:tcW w:w="270" w:type="dxa"/>
            <w:tcBorders>
              <w:top w:val="nil"/>
              <w:left w:val="nil"/>
              <w:bottom w:val="nil"/>
              <w:right w:val="nil"/>
            </w:tcBorders>
            <w:shd w:val="clear" w:color="auto" w:fill="auto"/>
            <w:noWrap/>
            <w:vAlign w:val="center"/>
            <w:hideMark/>
          </w:tcPr>
          <w:p w:rsidR="00B64AD2" w:rsidRPr="00B64AD2" w:rsidRDefault="00B64AD2" w:rsidP="00B64AD2">
            <w:pPr>
              <w:spacing w:after="0" w:line="240" w:lineRule="auto"/>
              <w:jc w:val="right"/>
              <w:rPr>
                <w:rFonts w:ascii="Arial" w:eastAsia="Times New Roman" w:hAnsi="Arial" w:cs="Arial"/>
                <w:color w:val="000000"/>
              </w:rPr>
            </w:pPr>
          </w:p>
        </w:tc>
        <w:tc>
          <w:tcPr>
            <w:tcW w:w="545" w:type="dxa"/>
            <w:tcBorders>
              <w:top w:val="nil"/>
              <w:left w:val="nil"/>
              <w:bottom w:val="nil"/>
              <w:right w:val="nil"/>
            </w:tcBorders>
            <w:shd w:val="clear" w:color="auto" w:fill="auto"/>
            <w:noWrap/>
            <w:vAlign w:val="center"/>
            <w:hideMark/>
          </w:tcPr>
          <w:p w:rsidR="00B64AD2" w:rsidRPr="00B64AD2" w:rsidRDefault="00B64AD2" w:rsidP="00B64AD2">
            <w:pPr>
              <w:spacing w:after="0" w:line="240" w:lineRule="auto"/>
              <w:rPr>
                <w:rFonts w:ascii="Times New Roman" w:eastAsia="Times New Roman" w:hAnsi="Times New Roman" w:cs="Times New Roman"/>
                <w:sz w:val="20"/>
                <w:szCs w:val="20"/>
              </w:rPr>
            </w:pPr>
          </w:p>
        </w:tc>
        <w:tc>
          <w:tcPr>
            <w:tcW w:w="837"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jc w:val="right"/>
              <w:rPr>
                <w:rFonts w:ascii="Arial" w:eastAsia="Times New Roman" w:hAnsi="Arial" w:cs="Arial"/>
                <w:color w:val="000000"/>
                <w:sz w:val="20"/>
                <w:szCs w:val="20"/>
              </w:rPr>
            </w:pPr>
            <w:r w:rsidRPr="00B64AD2">
              <w:rPr>
                <w:rFonts w:ascii="Arial" w:eastAsia="Times New Roman" w:hAnsi="Arial" w:cs="Arial"/>
                <w:color w:val="000000"/>
                <w:sz w:val="20"/>
                <w:szCs w:val="20"/>
              </w:rPr>
              <w:t>4.3.1</w:t>
            </w:r>
          </w:p>
        </w:tc>
        <w:tc>
          <w:tcPr>
            <w:tcW w:w="7107"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rPr>
                <w:rFonts w:ascii="Arial" w:eastAsia="Times New Roman" w:hAnsi="Arial" w:cs="Arial"/>
                <w:color w:val="000000"/>
                <w:sz w:val="20"/>
                <w:szCs w:val="20"/>
              </w:rPr>
            </w:pPr>
            <w:r w:rsidRPr="00B64AD2">
              <w:rPr>
                <w:rFonts w:ascii="Arial" w:eastAsia="Times New Roman" w:hAnsi="Arial" w:cs="Arial"/>
                <w:color w:val="000000"/>
                <w:sz w:val="20"/>
                <w:szCs w:val="20"/>
              </w:rPr>
              <w:t>Leg 1 CTD Helium Sampling</w:t>
            </w:r>
          </w:p>
        </w:tc>
        <w:tc>
          <w:tcPr>
            <w:tcW w:w="701"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jc w:val="right"/>
              <w:rPr>
                <w:rFonts w:ascii="Arial" w:eastAsia="Times New Roman" w:hAnsi="Arial" w:cs="Arial"/>
                <w:color w:val="000000"/>
              </w:rPr>
            </w:pPr>
            <w:r w:rsidRPr="00B64AD2">
              <w:rPr>
                <w:rFonts w:ascii="Arial" w:eastAsia="Times New Roman" w:hAnsi="Arial" w:cs="Arial"/>
                <w:color w:val="000000"/>
              </w:rPr>
              <w:t>30</w:t>
            </w:r>
          </w:p>
        </w:tc>
      </w:tr>
      <w:tr w:rsidR="00B64AD2" w:rsidRPr="00B64AD2" w:rsidTr="00B64AD2">
        <w:trPr>
          <w:trHeight w:val="402"/>
        </w:trPr>
        <w:tc>
          <w:tcPr>
            <w:tcW w:w="270" w:type="dxa"/>
            <w:tcBorders>
              <w:top w:val="nil"/>
              <w:left w:val="nil"/>
              <w:bottom w:val="nil"/>
              <w:right w:val="nil"/>
            </w:tcBorders>
            <w:shd w:val="clear" w:color="auto" w:fill="auto"/>
            <w:noWrap/>
            <w:vAlign w:val="center"/>
            <w:hideMark/>
          </w:tcPr>
          <w:p w:rsidR="00B64AD2" w:rsidRPr="00B64AD2" w:rsidRDefault="00B64AD2" w:rsidP="00B64AD2">
            <w:pPr>
              <w:spacing w:after="0" w:line="240" w:lineRule="auto"/>
              <w:jc w:val="right"/>
              <w:rPr>
                <w:rFonts w:ascii="Arial" w:eastAsia="Times New Roman" w:hAnsi="Arial" w:cs="Arial"/>
                <w:color w:val="000000"/>
              </w:rPr>
            </w:pPr>
          </w:p>
        </w:tc>
        <w:tc>
          <w:tcPr>
            <w:tcW w:w="545" w:type="dxa"/>
            <w:tcBorders>
              <w:top w:val="nil"/>
              <w:left w:val="nil"/>
              <w:bottom w:val="nil"/>
              <w:right w:val="nil"/>
            </w:tcBorders>
            <w:shd w:val="clear" w:color="auto" w:fill="auto"/>
            <w:noWrap/>
            <w:vAlign w:val="center"/>
            <w:hideMark/>
          </w:tcPr>
          <w:p w:rsidR="00B64AD2" w:rsidRPr="00B64AD2" w:rsidRDefault="00B64AD2" w:rsidP="00B64AD2">
            <w:pPr>
              <w:spacing w:after="0" w:line="240" w:lineRule="auto"/>
              <w:rPr>
                <w:rFonts w:ascii="Times New Roman" w:eastAsia="Times New Roman" w:hAnsi="Times New Roman" w:cs="Times New Roman"/>
                <w:sz w:val="20"/>
                <w:szCs w:val="20"/>
              </w:rPr>
            </w:pPr>
          </w:p>
        </w:tc>
        <w:tc>
          <w:tcPr>
            <w:tcW w:w="837"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jc w:val="right"/>
              <w:rPr>
                <w:rFonts w:ascii="Arial" w:eastAsia="Times New Roman" w:hAnsi="Arial" w:cs="Arial"/>
                <w:color w:val="000000"/>
                <w:sz w:val="20"/>
                <w:szCs w:val="20"/>
              </w:rPr>
            </w:pPr>
            <w:r w:rsidRPr="00B64AD2">
              <w:rPr>
                <w:rFonts w:ascii="Arial" w:eastAsia="Times New Roman" w:hAnsi="Arial" w:cs="Arial"/>
                <w:color w:val="000000"/>
                <w:sz w:val="20"/>
                <w:szCs w:val="20"/>
              </w:rPr>
              <w:t>4.3.2</w:t>
            </w:r>
          </w:p>
        </w:tc>
        <w:tc>
          <w:tcPr>
            <w:tcW w:w="7107"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rPr>
                <w:rFonts w:ascii="Arial" w:eastAsia="Times New Roman" w:hAnsi="Arial" w:cs="Arial"/>
                <w:color w:val="000000"/>
                <w:sz w:val="20"/>
                <w:szCs w:val="20"/>
              </w:rPr>
            </w:pPr>
            <w:r w:rsidRPr="00B64AD2">
              <w:rPr>
                <w:rFonts w:ascii="Arial" w:eastAsia="Times New Roman" w:hAnsi="Arial" w:cs="Arial"/>
                <w:color w:val="000000"/>
                <w:sz w:val="20"/>
                <w:szCs w:val="20"/>
              </w:rPr>
              <w:t>Leg 1 CTD Methane and Hydrogen Sampling</w:t>
            </w:r>
          </w:p>
        </w:tc>
        <w:tc>
          <w:tcPr>
            <w:tcW w:w="701"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jc w:val="right"/>
              <w:rPr>
                <w:rFonts w:ascii="Arial" w:eastAsia="Times New Roman" w:hAnsi="Arial" w:cs="Arial"/>
                <w:color w:val="000000"/>
              </w:rPr>
            </w:pPr>
            <w:r w:rsidRPr="00B64AD2">
              <w:rPr>
                <w:rFonts w:ascii="Arial" w:eastAsia="Times New Roman" w:hAnsi="Arial" w:cs="Arial"/>
                <w:color w:val="000000"/>
              </w:rPr>
              <w:t>35</w:t>
            </w:r>
          </w:p>
        </w:tc>
      </w:tr>
      <w:tr w:rsidR="00B64AD2" w:rsidRPr="00B64AD2" w:rsidTr="00B64AD2">
        <w:trPr>
          <w:trHeight w:val="402"/>
        </w:trPr>
        <w:tc>
          <w:tcPr>
            <w:tcW w:w="270" w:type="dxa"/>
            <w:tcBorders>
              <w:top w:val="nil"/>
              <w:left w:val="nil"/>
              <w:bottom w:val="nil"/>
              <w:right w:val="nil"/>
            </w:tcBorders>
            <w:shd w:val="clear" w:color="auto" w:fill="auto"/>
            <w:noWrap/>
            <w:vAlign w:val="center"/>
            <w:hideMark/>
          </w:tcPr>
          <w:p w:rsidR="00B64AD2" w:rsidRPr="00B64AD2" w:rsidRDefault="00B64AD2" w:rsidP="00B64AD2">
            <w:pPr>
              <w:spacing w:after="0" w:line="240" w:lineRule="auto"/>
              <w:jc w:val="right"/>
              <w:rPr>
                <w:rFonts w:ascii="Arial" w:eastAsia="Times New Roman" w:hAnsi="Arial" w:cs="Arial"/>
                <w:color w:val="000000"/>
              </w:rPr>
            </w:pPr>
          </w:p>
        </w:tc>
        <w:tc>
          <w:tcPr>
            <w:tcW w:w="545" w:type="dxa"/>
            <w:tcBorders>
              <w:top w:val="nil"/>
              <w:left w:val="nil"/>
              <w:bottom w:val="nil"/>
              <w:right w:val="nil"/>
            </w:tcBorders>
            <w:shd w:val="clear" w:color="auto" w:fill="auto"/>
            <w:noWrap/>
            <w:vAlign w:val="center"/>
            <w:hideMark/>
          </w:tcPr>
          <w:p w:rsidR="00B64AD2" w:rsidRPr="00B64AD2" w:rsidRDefault="00B64AD2" w:rsidP="00B64AD2">
            <w:pPr>
              <w:spacing w:after="0" w:line="240" w:lineRule="auto"/>
              <w:rPr>
                <w:rFonts w:ascii="Times New Roman" w:eastAsia="Times New Roman" w:hAnsi="Times New Roman" w:cs="Times New Roman"/>
                <w:sz w:val="20"/>
                <w:szCs w:val="20"/>
              </w:rPr>
            </w:pPr>
          </w:p>
        </w:tc>
        <w:tc>
          <w:tcPr>
            <w:tcW w:w="837"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jc w:val="right"/>
              <w:rPr>
                <w:rFonts w:ascii="Arial" w:eastAsia="Times New Roman" w:hAnsi="Arial" w:cs="Arial"/>
                <w:color w:val="000000"/>
                <w:sz w:val="20"/>
                <w:szCs w:val="20"/>
              </w:rPr>
            </w:pPr>
            <w:r w:rsidRPr="00B64AD2">
              <w:rPr>
                <w:rFonts w:ascii="Arial" w:eastAsia="Times New Roman" w:hAnsi="Arial" w:cs="Arial"/>
                <w:color w:val="000000"/>
                <w:sz w:val="20"/>
                <w:szCs w:val="20"/>
              </w:rPr>
              <w:t>4.3.3</w:t>
            </w:r>
          </w:p>
        </w:tc>
        <w:tc>
          <w:tcPr>
            <w:tcW w:w="7107"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rPr>
                <w:rFonts w:ascii="Arial" w:eastAsia="Times New Roman" w:hAnsi="Arial" w:cs="Arial"/>
                <w:color w:val="000000"/>
                <w:sz w:val="20"/>
                <w:szCs w:val="20"/>
              </w:rPr>
            </w:pPr>
            <w:r w:rsidRPr="00B64AD2">
              <w:rPr>
                <w:rFonts w:ascii="Arial" w:eastAsia="Times New Roman" w:hAnsi="Arial" w:cs="Arial"/>
                <w:color w:val="000000"/>
                <w:sz w:val="20"/>
                <w:szCs w:val="20"/>
              </w:rPr>
              <w:t>Leg 2 ROV SuBastian Gas Sampling</w:t>
            </w:r>
          </w:p>
        </w:tc>
        <w:tc>
          <w:tcPr>
            <w:tcW w:w="701"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jc w:val="right"/>
              <w:rPr>
                <w:rFonts w:ascii="Arial" w:eastAsia="Times New Roman" w:hAnsi="Arial" w:cs="Arial"/>
                <w:color w:val="000000"/>
              </w:rPr>
            </w:pPr>
            <w:r w:rsidRPr="00B64AD2">
              <w:rPr>
                <w:rFonts w:ascii="Arial" w:eastAsia="Times New Roman" w:hAnsi="Arial" w:cs="Arial"/>
                <w:color w:val="000000"/>
              </w:rPr>
              <w:t>36</w:t>
            </w:r>
          </w:p>
        </w:tc>
      </w:tr>
      <w:tr w:rsidR="00B64AD2" w:rsidRPr="00B64AD2" w:rsidTr="00B64AD2">
        <w:trPr>
          <w:trHeight w:val="402"/>
        </w:trPr>
        <w:tc>
          <w:tcPr>
            <w:tcW w:w="270" w:type="dxa"/>
            <w:tcBorders>
              <w:top w:val="nil"/>
              <w:left w:val="nil"/>
              <w:bottom w:val="nil"/>
              <w:right w:val="nil"/>
            </w:tcBorders>
            <w:shd w:val="clear" w:color="auto" w:fill="auto"/>
            <w:noWrap/>
            <w:vAlign w:val="center"/>
            <w:hideMark/>
          </w:tcPr>
          <w:p w:rsidR="00B64AD2" w:rsidRPr="00B64AD2" w:rsidRDefault="00B64AD2" w:rsidP="00B64AD2">
            <w:pPr>
              <w:spacing w:after="0" w:line="240" w:lineRule="auto"/>
              <w:jc w:val="right"/>
              <w:rPr>
                <w:rFonts w:ascii="Arial" w:eastAsia="Times New Roman" w:hAnsi="Arial" w:cs="Arial"/>
                <w:color w:val="000000"/>
              </w:rPr>
            </w:pPr>
          </w:p>
        </w:tc>
        <w:tc>
          <w:tcPr>
            <w:tcW w:w="545"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jc w:val="center"/>
              <w:rPr>
                <w:rFonts w:ascii="Arial" w:eastAsia="Times New Roman" w:hAnsi="Arial" w:cs="Arial"/>
                <w:b/>
                <w:bCs/>
                <w:color w:val="000000"/>
                <w:sz w:val="20"/>
                <w:szCs w:val="20"/>
              </w:rPr>
            </w:pPr>
            <w:r w:rsidRPr="00B64AD2">
              <w:rPr>
                <w:rFonts w:ascii="Arial" w:eastAsia="Times New Roman" w:hAnsi="Arial" w:cs="Arial"/>
                <w:b/>
                <w:bCs/>
                <w:color w:val="000000"/>
                <w:sz w:val="20"/>
                <w:szCs w:val="20"/>
              </w:rPr>
              <w:t>4.4</w:t>
            </w:r>
          </w:p>
        </w:tc>
        <w:tc>
          <w:tcPr>
            <w:tcW w:w="7944" w:type="dxa"/>
            <w:gridSpan w:val="2"/>
            <w:tcBorders>
              <w:top w:val="single" w:sz="8" w:space="0" w:color="auto"/>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rPr>
                <w:rFonts w:ascii="Arial" w:eastAsia="Times New Roman" w:hAnsi="Arial" w:cs="Arial"/>
                <w:b/>
                <w:bCs/>
                <w:color w:val="000000"/>
                <w:sz w:val="20"/>
                <w:szCs w:val="20"/>
              </w:rPr>
            </w:pPr>
            <w:r w:rsidRPr="00B64AD2">
              <w:rPr>
                <w:rFonts w:ascii="Arial" w:eastAsia="Times New Roman" w:hAnsi="Arial" w:cs="Arial"/>
                <w:b/>
                <w:bCs/>
                <w:color w:val="000000"/>
                <w:sz w:val="20"/>
                <w:szCs w:val="20"/>
              </w:rPr>
              <w:t>CTD and MAPR Water Column Studies</w:t>
            </w:r>
          </w:p>
        </w:tc>
        <w:tc>
          <w:tcPr>
            <w:tcW w:w="701" w:type="dxa"/>
            <w:tcBorders>
              <w:top w:val="nil"/>
              <w:left w:val="nil"/>
              <w:bottom w:val="nil"/>
              <w:right w:val="nil"/>
            </w:tcBorders>
            <w:shd w:val="clear" w:color="auto" w:fill="auto"/>
            <w:noWrap/>
            <w:vAlign w:val="center"/>
            <w:hideMark/>
          </w:tcPr>
          <w:p w:rsidR="00B64AD2" w:rsidRPr="00B64AD2" w:rsidRDefault="00B64AD2" w:rsidP="00B64AD2">
            <w:pPr>
              <w:spacing w:after="0" w:line="240" w:lineRule="auto"/>
              <w:jc w:val="right"/>
              <w:rPr>
                <w:rFonts w:ascii="Arial" w:eastAsia="Times New Roman" w:hAnsi="Arial" w:cs="Arial"/>
                <w:color w:val="000000"/>
              </w:rPr>
            </w:pPr>
            <w:r w:rsidRPr="00B64AD2">
              <w:rPr>
                <w:rFonts w:ascii="Arial" w:eastAsia="Times New Roman" w:hAnsi="Arial" w:cs="Arial"/>
                <w:color w:val="000000"/>
              </w:rPr>
              <w:t> </w:t>
            </w:r>
          </w:p>
        </w:tc>
      </w:tr>
      <w:tr w:rsidR="00B64AD2" w:rsidRPr="00B64AD2" w:rsidTr="00B64AD2">
        <w:trPr>
          <w:trHeight w:val="402"/>
        </w:trPr>
        <w:tc>
          <w:tcPr>
            <w:tcW w:w="270" w:type="dxa"/>
            <w:tcBorders>
              <w:top w:val="nil"/>
              <w:left w:val="nil"/>
              <w:bottom w:val="nil"/>
              <w:right w:val="nil"/>
            </w:tcBorders>
            <w:shd w:val="clear" w:color="auto" w:fill="auto"/>
            <w:noWrap/>
            <w:vAlign w:val="center"/>
            <w:hideMark/>
          </w:tcPr>
          <w:p w:rsidR="00B64AD2" w:rsidRPr="00B64AD2" w:rsidRDefault="00B64AD2" w:rsidP="00B64AD2">
            <w:pPr>
              <w:spacing w:after="0" w:line="240" w:lineRule="auto"/>
              <w:jc w:val="right"/>
              <w:rPr>
                <w:rFonts w:ascii="Arial" w:eastAsia="Times New Roman" w:hAnsi="Arial" w:cs="Arial"/>
                <w:color w:val="000000"/>
              </w:rPr>
            </w:pPr>
          </w:p>
        </w:tc>
        <w:tc>
          <w:tcPr>
            <w:tcW w:w="545" w:type="dxa"/>
            <w:tcBorders>
              <w:top w:val="nil"/>
              <w:left w:val="nil"/>
              <w:bottom w:val="nil"/>
              <w:right w:val="nil"/>
            </w:tcBorders>
            <w:shd w:val="clear" w:color="auto" w:fill="auto"/>
            <w:noWrap/>
            <w:vAlign w:val="center"/>
            <w:hideMark/>
          </w:tcPr>
          <w:p w:rsidR="00B64AD2" w:rsidRPr="00B64AD2" w:rsidRDefault="00B64AD2" w:rsidP="00B64AD2">
            <w:pPr>
              <w:spacing w:after="0" w:line="240" w:lineRule="auto"/>
              <w:rPr>
                <w:rFonts w:ascii="Times New Roman" w:eastAsia="Times New Roman" w:hAnsi="Times New Roman" w:cs="Times New Roman"/>
                <w:sz w:val="20"/>
                <w:szCs w:val="20"/>
              </w:rPr>
            </w:pPr>
          </w:p>
        </w:tc>
        <w:tc>
          <w:tcPr>
            <w:tcW w:w="837"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jc w:val="right"/>
              <w:rPr>
                <w:rFonts w:ascii="Arial" w:eastAsia="Times New Roman" w:hAnsi="Arial" w:cs="Arial"/>
                <w:color w:val="000000"/>
                <w:sz w:val="20"/>
                <w:szCs w:val="20"/>
              </w:rPr>
            </w:pPr>
            <w:r w:rsidRPr="00B64AD2">
              <w:rPr>
                <w:rFonts w:ascii="Arial" w:eastAsia="Times New Roman" w:hAnsi="Arial" w:cs="Arial"/>
                <w:color w:val="000000"/>
                <w:sz w:val="20"/>
                <w:szCs w:val="20"/>
              </w:rPr>
              <w:t>4.4.1</w:t>
            </w:r>
          </w:p>
        </w:tc>
        <w:tc>
          <w:tcPr>
            <w:tcW w:w="7107"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rPr>
                <w:rFonts w:ascii="Arial" w:eastAsia="Times New Roman" w:hAnsi="Arial" w:cs="Arial"/>
                <w:color w:val="000000"/>
                <w:sz w:val="20"/>
                <w:szCs w:val="20"/>
              </w:rPr>
            </w:pPr>
            <w:r w:rsidRPr="00B64AD2">
              <w:rPr>
                <w:rFonts w:ascii="Arial" w:eastAsia="Times New Roman" w:hAnsi="Arial" w:cs="Arial"/>
                <w:color w:val="000000"/>
                <w:sz w:val="20"/>
                <w:szCs w:val="20"/>
              </w:rPr>
              <w:t>CTD Operations</w:t>
            </w:r>
          </w:p>
        </w:tc>
        <w:tc>
          <w:tcPr>
            <w:tcW w:w="701"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jc w:val="right"/>
              <w:rPr>
                <w:rFonts w:ascii="Arial" w:eastAsia="Times New Roman" w:hAnsi="Arial" w:cs="Arial"/>
                <w:color w:val="000000"/>
              </w:rPr>
            </w:pPr>
            <w:r w:rsidRPr="00B64AD2">
              <w:rPr>
                <w:rFonts w:ascii="Arial" w:eastAsia="Times New Roman" w:hAnsi="Arial" w:cs="Arial"/>
                <w:color w:val="000000"/>
              </w:rPr>
              <w:t>41</w:t>
            </w:r>
          </w:p>
        </w:tc>
      </w:tr>
      <w:tr w:rsidR="00B64AD2" w:rsidRPr="00B64AD2" w:rsidTr="00B64AD2">
        <w:trPr>
          <w:trHeight w:val="402"/>
        </w:trPr>
        <w:tc>
          <w:tcPr>
            <w:tcW w:w="270" w:type="dxa"/>
            <w:tcBorders>
              <w:top w:val="nil"/>
              <w:left w:val="nil"/>
              <w:bottom w:val="nil"/>
              <w:right w:val="nil"/>
            </w:tcBorders>
            <w:shd w:val="clear" w:color="auto" w:fill="auto"/>
            <w:noWrap/>
            <w:vAlign w:val="center"/>
            <w:hideMark/>
          </w:tcPr>
          <w:p w:rsidR="00B64AD2" w:rsidRPr="00B64AD2" w:rsidRDefault="00B64AD2" w:rsidP="00B64AD2">
            <w:pPr>
              <w:spacing w:after="0" w:line="240" w:lineRule="auto"/>
              <w:jc w:val="right"/>
              <w:rPr>
                <w:rFonts w:ascii="Arial" w:eastAsia="Times New Roman" w:hAnsi="Arial" w:cs="Arial"/>
                <w:color w:val="000000"/>
              </w:rPr>
            </w:pPr>
          </w:p>
        </w:tc>
        <w:tc>
          <w:tcPr>
            <w:tcW w:w="545" w:type="dxa"/>
            <w:tcBorders>
              <w:top w:val="nil"/>
              <w:left w:val="nil"/>
              <w:bottom w:val="nil"/>
              <w:right w:val="nil"/>
            </w:tcBorders>
            <w:shd w:val="clear" w:color="auto" w:fill="auto"/>
            <w:noWrap/>
            <w:vAlign w:val="center"/>
            <w:hideMark/>
          </w:tcPr>
          <w:p w:rsidR="00B64AD2" w:rsidRPr="00B64AD2" w:rsidRDefault="00B64AD2" w:rsidP="00B64AD2">
            <w:pPr>
              <w:spacing w:after="0" w:line="240" w:lineRule="auto"/>
              <w:rPr>
                <w:rFonts w:ascii="Times New Roman" w:eastAsia="Times New Roman" w:hAnsi="Times New Roman" w:cs="Times New Roman"/>
                <w:sz w:val="20"/>
                <w:szCs w:val="20"/>
              </w:rPr>
            </w:pPr>
          </w:p>
        </w:tc>
        <w:tc>
          <w:tcPr>
            <w:tcW w:w="837"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jc w:val="right"/>
              <w:rPr>
                <w:rFonts w:ascii="Arial" w:eastAsia="Times New Roman" w:hAnsi="Arial" w:cs="Arial"/>
                <w:color w:val="000000"/>
                <w:sz w:val="20"/>
                <w:szCs w:val="20"/>
              </w:rPr>
            </w:pPr>
            <w:r w:rsidRPr="00B64AD2">
              <w:rPr>
                <w:rFonts w:ascii="Arial" w:eastAsia="Times New Roman" w:hAnsi="Arial" w:cs="Arial"/>
                <w:color w:val="000000"/>
                <w:sz w:val="20"/>
                <w:szCs w:val="20"/>
              </w:rPr>
              <w:t>4.4.2</w:t>
            </w:r>
          </w:p>
        </w:tc>
        <w:tc>
          <w:tcPr>
            <w:tcW w:w="7107"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rPr>
                <w:rFonts w:ascii="Arial" w:eastAsia="Times New Roman" w:hAnsi="Arial" w:cs="Arial"/>
                <w:color w:val="000000"/>
                <w:sz w:val="20"/>
                <w:szCs w:val="20"/>
              </w:rPr>
            </w:pPr>
            <w:r w:rsidRPr="00B64AD2">
              <w:rPr>
                <w:rFonts w:ascii="Arial" w:eastAsia="Times New Roman" w:hAnsi="Arial" w:cs="Arial"/>
                <w:color w:val="000000"/>
                <w:sz w:val="20"/>
                <w:szCs w:val="20"/>
              </w:rPr>
              <w:t>MAPR Operations</w:t>
            </w:r>
          </w:p>
        </w:tc>
        <w:tc>
          <w:tcPr>
            <w:tcW w:w="701"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jc w:val="right"/>
              <w:rPr>
                <w:rFonts w:ascii="Arial" w:eastAsia="Times New Roman" w:hAnsi="Arial" w:cs="Arial"/>
                <w:color w:val="000000"/>
              </w:rPr>
            </w:pPr>
            <w:r w:rsidRPr="00B64AD2">
              <w:rPr>
                <w:rFonts w:ascii="Arial" w:eastAsia="Times New Roman" w:hAnsi="Arial" w:cs="Arial"/>
                <w:color w:val="000000"/>
              </w:rPr>
              <w:t>48</w:t>
            </w:r>
          </w:p>
        </w:tc>
      </w:tr>
      <w:tr w:rsidR="00B64AD2" w:rsidRPr="00B64AD2" w:rsidTr="00B64AD2">
        <w:trPr>
          <w:trHeight w:val="402"/>
        </w:trPr>
        <w:tc>
          <w:tcPr>
            <w:tcW w:w="270" w:type="dxa"/>
            <w:tcBorders>
              <w:top w:val="nil"/>
              <w:left w:val="nil"/>
              <w:bottom w:val="nil"/>
              <w:right w:val="nil"/>
            </w:tcBorders>
            <w:shd w:val="clear" w:color="auto" w:fill="auto"/>
            <w:noWrap/>
            <w:vAlign w:val="center"/>
            <w:hideMark/>
          </w:tcPr>
          <w:p w:rsidR="00B64AD2" w:rsidRPr="00B64AD2" w:rsidRDefault="00B64AD2" w:rsidP="00B64AD2">
            <w:pPr>
              <w:spacing w:after="0" w:line="240" w:lineRule="auto"/>
              <w:jc w:val="right"/>
              <w:rPr>
                <w:rFonts w:ascii="Arial" w:eastAsia="Times New Roman" w:hAnsi="Arial" w:cs="Arial"/>
                <w:color w:val="000000"/>
              </w:rPr>
            </w:pPr>
          </w:p>
        </w:tc>
        <w:tc>
          <w:tcPr>
            <w:tcW w:w="545"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jc w:val="center"/>
              <w:rPr>
                <w:rFonts w:ascii="Arial" w:eastAsia="Times New Roman" w:hAnsi="Arial" w:cs="Arial"/>
                <w:b/>
                <w:bCs/>
                <w:color w:val="000000"/>
                <w:sz w:val="20"/>
                <w:szCs w:val="20"/>
              </w:rPr>
            </w:pPr>
            <w:r w:rsidRPr="00B64AD2">
              <w:rPr>
                <w:rFonts w:ascii="Arial" w:eastAsia="Times New Roman" w:hAnsi="Arial" w:cs="Arial"/>
                <w:b/>
                <w:bCs/>
                <w:color w:val="000000"/>
                <w:sz w:val="20"/>
                <w:szCs w:val="20"/>
              </w:rPr>
              <w:t>4.5</w:t>
            </w:r>
          </w:p>
        </w:tc>
        <w:tc>
          <w:tcPr>
            <w:tcW w:w="7944" w:type="dxa"/>
            <w:gridSpan w:val="2"/>
            <w:tcBorders>
              <w:top w:val="single" w:sz="8" w:space="0" w:color="auto"/>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rPr>
                <w:rFonts w:ascii="Arial" w:eastAsia="Times New Roman" w:hAnsi="Arial" w:cs="Arial"/>
                <w:b/>
                <w:bCs/>
                <w:color w:val="000000"/>
                <w:sz w:val="20"/>
                <w:szCs w:val="20"/>
              </w:rPr>
            </w:pPr>
            <w:r w:rsidRPr="00B64AD2">
              <w:rPr>
                <w:rFonts w:ascii="Arial" w:eastAsia="Times New Roman" w:hAnsi="Arial" w:cs="Arial"/>
                <w:b/>
                <w:bCs/>
                <w:color w:val="000000"/>
                <w:sz w:val="20"/>
                <w:szCs w:val="20"/>
              </w:rPr>
              <w:t>Macrobiology</w:t>
            </w:r>
          </w:p>
        </w:tc>
        <w:tc>
          <w:tcPr>
            <w:tcW w:w="701"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jc w:val="right"/>
              <w:rPr>
                <w:rFonts w:ascii="Arial" w:eastAsia="Times New Roman" w:hAnsi="Arial" w:cs="Arial"/>
                <w:color w:val="000000"/>
              </w:rPr>
            </w:pPr>
            <w:r w:rsidRPr="00B64AD2">
              <w:rPr>
                <w:rFonts w:ascii="Arial" w:eastAsia="Times New Roman" w:hAnsi="Arial" w:cs="Arial"/>
                <w:color w:val="000000"/>
              </w:rPr>
              <w:t>52</w:t>
            </w:r>
          </w:p>
        </w:tc>
      </w:tr>
      <w:tr w:rsidR="00B64AD2" w:rsidRPr="00B64AD2" w:rsidTr="00B64AD2">
        <w:trPr>
          <w:trHeight w:val="402"/>
        </w:trPr>
        <w:tc>
          <w:tcPr>
            <w:tcW w:w="270" w:type="dxa"/>
            <w:tcBorders>
              <w:top w:val="nil"/>
              <w:left w:val="nil"/>
              <w:bottom w:val="nil"/>
              <w:right w:val="nil"/>
            </w:tcBorders>
            <w:shd w:val="clear" w:color="auto" w:fill="auto"/>
            <w:noWrap/>
            <w:vAlign w:val="center"/>
            <w:hideMark/>
          </w:tcPr>
          <w:p w:rsidR="00B64AD2" w:rsidRPr="00B64AD2" w:rsidRDefault="00B64AD2" w:rsidP="00B64AD2">
            <w:pPr>
              <w:spacing w:after="0" w:line="240" w:lineRule="auto"/>
              <w:jc w:val="right"/>
              <w:rPr>
                <w:rFonts w:ascii="Arial" w:eastAsia="Times New Roman" w:hAnsi="Arial" w:cs="Arial"/>
                <w:color w:val="000000"/>
              </w:rPr>
            </w:pPr>
          </w:p>
        </w:tc>
        <w:tc>
          <w:tcPr>
            <w:tcW w:w="545"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jc w:val="center"/>
              <w:rPr>
                <w:rFonts w:ascii="Arial" w:eastAsia="Times New Roman" w:hAnsi="Arial" w:cs="Arial"/>
                <w:b/>
                <w:bCs/>
                <w:color w:val="000000"/>
                <w:sz w:val="20"/>
                <w:szCs w:val="20"/>
              </w:rPr>
            </w:pPr>
            <w:r w:rsidRPr="00B64AD2">
              <w:rPr>
                <w:rFonts w:ascii="Arial" w:eastAsia="Times New Roman" w:hAnsi="Arial" w:cs="Arial"/>
                <w:b/>
                <w:bCs/>
                <w:color w:val="000000"/>
                <w:sz w:val="20"/>
                <w:szCs w:val="20"/>
              </w:rPr>
              <w:t>4.6</w:t>
            </w:r>
          </w:p>
        </w:tc>
        <w:tc>
          <w:tcPr>
            <w:tcW w:w="7944" w:type="dxa"/>
            <w:gridSpan w:val="2"/>
            <w:tcBorders>
              <w:top w:val="single" w:sz="8" w:space="0" w:color="auto"/>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rPr>
                <w:rFonts w:ascii="Arial" w:eastAsia="Times New Roman" w:hAnsi="Arial" w:cs="Arial"/>
                <w:b/>
                <w:bCs/>
                <w:color w:val="000000"/>
                <w:sz w:val="20"/>
                <w:szCs w:val="20"/>
              </w:rPr>
            </w:pPr>
            <w:r w:rsidRPr="00B64AD2">
              <w:rPr>
                <w:rFonts w:ascii="Arial" w:eastAsia="Times New Roman" w:hAnsi="Arial" w:cs="Arial"/>
                <w:b/>
                <w:bCs/>
                <w:color w:val="000000"/>
                <w:sz w:val="20"/>
                <w:szCs w:val="20"/>
              </w:rPr>
              <w:t>Mapping</w:t>
            </w:r>
          </w:p>
        </w:tc>
        <w:tc>
          <w:tcPr>
            <w:tcW w:w="701" w:type="dxa"/>
            <w:tcBorders>
              <w:top w:val="nil"/>
              <w:left w:val="nil"/>
              <w:bottom w:val="nil"/>
              <w:right w:val="nil"/>
            </w:tcBorders>
            <w:shd w:val="clear" w:color="auto" w:fill="auto"/>
            <w:noWrap/>
            <w:vAlign w:val="center"/>
            <w:hideMark/>
          </w:tcPr>
          <w:p w:rsidR="00B64AD2" w:rsidRPr="00B64AD2" w:rsidRDefault="00B64AD2" w:rsidP="00B64AD2">
            <w:pPr>
              <w:spacing w:after="0" w:line="240" w:lineRule="auto"/>
              <w:jc w:val="right"/>
              <w:rPr>
                <w:rFonts w:ascii="Arial" w:eastAsia="Times New Roman" w:hAnsi="Arial" w:cs="Arial"/>
                <w:color w:val="000000"/>
              </w:rPr>
            </w:pPr>
            <w:r w:rsidRPr="00B64AD2">
              <w:rPr>
                <w:rFonts w:ascii="Arial" w:eastAsia="Times New Roman" w:hAnsi="Arial" w:cs="Arial"/>
                <w:color w:val="000000"/>
              </w:rPr>
              <w:t> </w:t>
            </w:r>
          </w:p>
        </w:tc>
      </w:tr>
      <w:tr w:rsidR="00B64AD2" w:rsidRPr="00B64AD2" w:rsidTr="00B64AD2">
        <w:trPr>
          <w:trHeight w:val="402"/>
        </w:trPr>
        <w:tc>
          <w:tcPr>
            <w:tcW w:w="270" w:type="dxa"/>
            <w:tcBorders>
              <w:top w:val="nil"/>
              <w:left w:val="nil"/>
              <w:bottom w:val="nil"/>
              <w:right w:val="nil"/>
            </w:tcBorders>
            <w:shd w:val="clear" w:color="auto" w:fill="auto"/>
            <w:noWrap/>
            <w:vAlign w:val="center"/>
            <w:hideMark/>
          </w:tcPr>
          <w:p w:rsidR="00B64AD2" w:rsidRPr="00B64AD2" w:rsidRDefault="00B64AD2" w:rsidP="00B64AD2">
            <w:pPr>
              <w:spacing w:after="0" w:line="240" w:lineRule="auto"/>
              <w:jc w:val="right"/>
              <w:rPr>
                <w:rFonts w:ascii="Arial" w:eastAsia="Times New Roman" w:hAnsi="Arial" w:cs="Arial"/>
                <w:color w:val="000000"/>
              </w:rPr>
            </w:pPr>
          </w:p>
        </w:tc>
        <w:tc>
          <w:tcPr>
            <w:tcW w:w="545" w:type="dxa"/>
            <w:tcBorders>
              <w:top w:val="nil"/>
              <w:left w:val="nil"/>
              <w:bottom w:val="nil"/>
              <w:right w:val="nil"/>
            </w:tcBorders>
            <w:shd w:val="clear" w:color="auto" w:fill="auto"/>
            <w:noWrap/>
            <w:vAlign w:val="center"/>
            <w:hideMark/>
          </w:tcPr>
          <w:p w:rsidR="00B64AD2" w:rsidRPr="00B64AD2" w:rsidRDefault="00B64AD2" w:rsidP="00B64AD2">
            <w:pPr>
              <w:spacing w:after="0" w:line="240" w:lineRule="auto"/>
              <w:rPr>
                <w:rFonts w:ascii="Times New Roman" w:eastAsia="Times New Roman" w:hAnsi="Times New Roman" w:cs="Times New Roman"/>
                <w:sz w:val="20"/>
                <w:szCs w:val="20"/>
              </w:rPr>
            </w:pPr>
          </w:p>
        </w:tc>
        <w:tc>
          <w:tcPr>
            <w:tcW w:w="837"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jc w:val="right"/>
              <w:rPr>
                <w:rFonts w:ascii="Arial" w:eastAsia="Times New Roman" w:hAnsi="Arial" w:cs="Arial"/>
                <w:color w:val="000000"/>
                <w:sz w:val="20"/>
                <w:szCs w:val="20"/>
              </w:rPr>
            </w:pPr>
            <w:r w:rsidRPr="00B64AD2">
              <w:rPr>
                <w:rFonts w:ascii="Arial" w:eastAsia="Times New Roman" w:hAnsi="Arial" w:cs="Arial"/>
                <w:color w:val="000000"/>
                <w:sz w:val="20"/>
                <w:szCs w:val="20"/>
              </w:rPr>
              <w:t>4.6.1</w:t>
            </w:r>
          </w:p>
        </w:tc>
        <w:tc>
          <w:tcPr>
            <w:tcW w:w="7107"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rPr>
                <w:rFonts w:ascii="Arial" w:eastAsia="Times New Roman" w:hAnsi="Arial" w:cs="Arial"/>
                <w:color w:val="000000"/>
                <w:sz w:val="20"/>
                <w:szCs w:val="20"/>
              </w:rPr>
            </w:pPr>
            <w:r w:rsidRPr="00B64AD2">
              <w:rPr>
                <w:rFonts w:ascii="Arial" w:eastAsia="Times New Roman" w:hAnsi="Arial" w:cs="Arial"/>
                <w:color w:val="000000"/>
                <w:sz w:val="20"/>
                <w:szCs w:val="20"/>
              </w:rPr>
              <w:t>AUV Sentry Dives Leg 1</w:t>
            </w:r>
          </w:p>
        </w:tc>
        <w:tc>
          <w:tcPr>
            <w:tcW w:w="701"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jc w:val="right"/>
              <w:rPr>
                <w:rFonts w:ascii="Arial" w:eastAsia="Times New Roman" w:hAnsi="Arial" w:cs="Arial"/>
                <w:color w:val="000000"/>
              </w:rPr>
            </w:pPr>
            <w:r w:rsidRPr="00B64AD2">
              <w:rPr>
                <w:rFonts w:ascii="Arial" w:eastAsia="Times New Roman" w:hAnsi="Arial" w:cs="Arial"/>
                <w:color w:val="000000"/>
              </w:rPr>
              <w:t>82</w:t>
            </w:r>
          </w:p>
        </w:tc>
      </w:tr>
      <w:tr w:rsidR="00B64AD2" w:rsidRPr="00B64AD2" w:rsidTr="00B64AD2">
        <w:trPr>
          <w:trHeight w:val="402"/>
        </w:trPr>
        <w:tc>
          <w:tcPr>
            <w:tcW w:w="270" w:type="dxa"/>
            <w:tcBorders>
              <w:top w:val="nil"/>
              <w:left w:val="nil"/>
              <w:bottom w:val="nil"/>
              <w:right w:val="nil"/>
            </w:tcBorders>
            <w:shd w:val="clear" w:color="auto" w:fill="auto"/>
            <w:noWrap/>
            <w:vAlign w:val="center"/>
            <w:hideMark/>
          </w:tcPr>
          <w:p w:rsidR="00B64AD2" w:rsidRPr="00B64AD2" w:rsidRDefault="00B64AD2" w:rsidP="00B64AD2">
            <w:pPr>
              <w:spacing w:after="0" w:line="240" w:lineRule="auto"/>
              <w:jc w:val="right"/>
              <w:rPr>
                <w:rFonts w:ascii="Arial" w:eastAsia="Times New Roman" w:hAnsi="Arial" w:cs="Arial"/>
                <w:color w:val="000000"/>
              </w:rPr>
            </w:pPr>
          </w:p>
        </w:tc>
        <w:tc>
          <w:tcPr>
            <w:tcW w:w="545" w:type="dxa"/>
            <w:tcBorders>
              <w:top w:val="nil"/>
              <w:left w:val="nil"/>
              <w:bottom w:val="nil"/>
              <w:right w:val="nil"/>
            </w:tcBorders>
            <w:shd w:val="clear" w:color="auto" w:fill="auto"/>
            <w:noWrap/>
            <w:vAlign w:val="center"/>
            <w:hideMark/>
          </w:tcPr>
          <w:p w:rsidR="00B64AD2" w:rsidRPr="00B64AD2" w:rsidRDefault="00B64AD2" w:rsidP="00B64AD2">
            <w:pPr>
              <w:spacing w:after="0" w:line="240" w:lineRule="auto"/>
              <w:rPr>
                <w:rFonts w:ascii="Times New Roman" w:eastAsia="Times New Roman" w:hAnsi="Times New Roman" w:cs="Times New Roman"/>
                <w:sz w:val="20"/>
                <w:szCs w:val="20"/>
              </w:rPr>
            </w:pPr>
          </w:p>
        </w:tc>
        <w:tc>
          <w:tcPr>
            <w:tcW w:w="837"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jc w:val="right"/>
              <w:rPr>
                <w:rFonts w:ascii="Arial" w:eastAsia="Times New Roman" w:hAnsi="Arial" w:cs="Arial"/>
                <w:color w:val="000000"/>
                <w:sz w:val="20"/>
                <w:szCs w:val="20"/>
              </w:rPr>
            </w:pPr>
            <w:r w:rsidRPr="00B64AD2">
              <w:rPr>
                <w:rFonts w:ascii="Arial" w:eastAsia="Times New Roman" w:hAnsi="Arial" w:cs="Arial"/>
                <w:color w:val="000000"/>
                <w:sz w:val="20"/>
                <w:szCs w:val="20"/>
              </w:rPr>
              <w:t>4.6.2</w:t>
            </w:r>
          </w:p>
        </w:tc>
        <w:tc>
          <w:tcPr>
            <w:tcW w:w="7107"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rPr>
                <w:rFonts w:ascii="Arial" w:eastAsia="Times New Roman" w:hAnsi="Arial" w:cs="Arial"/>
                <w:color w:val="000000"/>
                <w:sz w:val="20"/>
                <w:szCs w:val="20"/>
              </w:rPr>
            </w:pPr>
            <w:r w:rsidRPr="00B64AD2">
              <w:rPr>
                <w:rFonts w:ascii="Arial" w:eastAsia="Times New Roman" w:hAnsi="Arial" w:cs="Arial"/>
                <w:color w:val="000000"/>
                <w:sz w:val="20"/>
                <w:szCs w:val="20"/>
              </w:rPr>
              <w:t>EM302 Multibeam mapping</w:t>
            </w:r>
          </w:p>
        </w:tc>
        <w:tc>
          <w:tcPr>
            <w:tcW w:w="701"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jc w:val="right"/>
              <w:rPr>
                <w:rFonts w:ascii="Arial" w:eastAsia="Times New Roman" w:hAnsi="Arial" w:cs="Arial"/>
                <w:color w:val="000000"/>
              </w:rPr>
            </w:pPr>
            <w:r w:rsidRPr="00B64AD2">
              <w:rPr>
                <w:rFonts w:ascii="Arial" w:eastAsia="Times New Roman" w:hAnsi="Arial" w:cs="Arial"/>
                <w:color w:val="000000"/>
              </w:rPr>
              <w:t>94</w:t>
            </w:r>
          </w:p>
        </w:tc>
      </w:tr>
      <w:tr w:rsidR="00B64AD2" w:rsidRPr="00B64AD2" w:rsidTr="00B64AD2">
        <w:trPr>
          <w:trHeight w:val="402"/>
        </w:trPr>
        <w:tc>
          <w:tcPr>
            <w:tcW w:w="270" w:type="dxa"/>
            <w:tcBorders>
              <w:top w:val="nil"/>
              <w:left w:val="nil"/>
              <w:bottom w:val="nil"/>
              <w:right w:val="nil"/>
            </w:tcBorders>
            <w:shd w:val="clear" w:color="auto" w:fill="auto"/>
            <w:noWrap/>
            <w:vAlign w:val="center"/>
            <w:hideMark/>
          </w:tcPr>
          <w:p w:rsidR="00B64AD2" w:rsidRPr="00B64AD2" w:rsidRDefault="00B64AD2" w:rsidP="00B64AD2">
            <w:pPr>
              <w:spacing w:after="0" w:line="240" w:lineRule="auto"/>
              <w:jc w:val="right"/>
              <w:rPr>
                <w:rFonts w:ascii="Arial" w:eastAsia="Times New Roman" w:hAnsi="Arial" w:cs="Arial"/>
                <w:color w:val="000000"/>
              </w:rPr>
            </w:pPr>
          </w:p>
        </w:tc>
        <w:tc>
          <w:tcPr>
            <w:tcW w:w="545"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jc w:val="center"/>
              <w:rPr>
                <w:rFonts w:ascii="Arial" w:eastAsia="Times New Roman" w:hAnsi="Arial" w:cs="Arial"/>
                <w:b/>
                <w:bCs/>
                <w:color w:val="000000"/>
                <w:sz w:val="20"/>
                <w:szCs w:val="20"/>
              </w:rPr>
            </w:pPr>
            <w:r w:rsidRPr="00B64AD2">
              <w:rPr>
                <w:rFonts w:ascii="Arial" w:eastAsia="Times New Roman" w:hAnsi="Arial" w:cs="Arial"/>
                <w:b/>
                <w:bCs/>
                <w:color w:val="000000"/>
                <w:sz w:val="20"/>
                <w:szCs w:val="20"/>
              </w:rPr>
              <w:t>4.7</w:t>
            </w:r>
          </w:p>
        </w:tc>
        <w:tc>
          <w:tcPr>
            <w:tcW w:w="7944" w:type="dxa"/>
            <w:gridSpan w:val="2"/>
            <w:tcBorders>
              <w:top w:val="single" w:sz="8" w:space="0" w:color="auto"/>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rPr>
                <w:rFonts w:ascii="Arial" w:eastAsia="Times New Roman" w:hAnsi="Arial" w:cs="Arial"/>
                <w:b/>
                <w:bCs/>
                <w:color w:val="000000"/>
                <w:sz w:val="20"/>
                <w:szCs w:val="20"/>
              </w:rPr>
            </w:pPr>
            <w:r w:rsidRPr="00B64AD2">
              <w:rPr>
                <w:rFonts w:ascii="Arial" w:eastAsia="Times New Roman" w:hAnsi="Arial" w:cs="Arial"/>
                <w:b/>
                <w:bCs/>
                <w:color w:val="000000"/>
                <w:sz w:val="20"/>
                <w:szCs w:val="20"/>
              </w:rPr>
              <w:t>Outreach</w:t>
            </w:r>
          </w:p>
        </w:tc>
        <w:tc>
          <w:tcPr>
            <w:tcW w:w="701"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jc w:val="right"/>
              <w:rPr>
                <w:rFonts w:ascii="Arial" w:eastAsia="Times New Roman" w:hAnsi="Arial" w:cs="Arial"/>
                <w:color w:val="000000"/>
              </w:rPr>
            </w:pPr>
            <w:r w:rsidRPr="00B64AD2">
              <w:rPr>
                <w:rFonts w:ascii="Arial" w:eastAsia="Times New Roman" w:hAnsi="Arial" w:cs="Arial"/>
                <w:color w:val="000000"/>
              </w:rPr>
              <w:t>100</w:t>
            </w:r>
          </w:p>
        </w:tc>
      </w:tr>
      <w:tr w:rsidR="00B64AD2" w:rsidRPr="00B64AD2" w:rsidTr="00B64AD2">
        <w:trPr>
          <w:trHeight w:val="402"/>
        </w:trPr>
        <w:tc>
          <w:tcPr>
            <w:tcW w:w="270"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jc w:val="center"/>
              <w:rPr>
                <w:rFonts w:ascii="Arial" w:eastAsia="Times New Roman" w:hAnsi="Arial" w:cs="Arial"/>
                <w:b/>
                <w:bCs/>
                <w:color w:val="000000"/>
              </w:rPr>
            </w:pPr>
            <w:r w:rsidRPr="00B64AD2">
              <w:rPr>
                <w:rFonts w:ascii="Arial" w:eastAsia="Times New Roman" w:hAnsi="Arial" w:cs="Arial"/>
                <w:b/>
                <w:bCs/>
                <w:color w:val="000000"/>
              </w:rPr>
              <w:t>5</w:t>
            </w:r>
          </w:p>
        </w:tc>
        <w:tc>
          <w:tcPr>
            <w:tcW w:w="8489" w:type="dxa"/>
            <w:gridSpan w:val="3"/>
            <w:tcBorders>
              <w:top w:val="single" w:sz="8" w:space="0" w:color="auto"/>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rPr>
                <w:rFonts w:ascii="Arial" w:eastAsia="Times New Roman" w:hAnsi="Arial" w:cs="Arial"/>
                <w:b/>
                <w:bCs/>
                <w:color w:val="000000"/>
              </w:rPr>
            </w:pPr>
            <w:r w:rsidRPr="00B64AD2">
              <w:rPr>
                <w:rFonts w:ascii="Arial" w:eastAsia="Times New Roman" w:hAnsi="Arial" w:cs="Arial"/>
                <w:b/>
                <w:bCs/>
                <w:color w:val="000000"/>
              </w:rPr>
              <w:t>ROV SuBastian data logging, imagery and video</w:t>
            </w:r>
          </w:p>
        </w:tc>
        <w:tc>
          <w:tcPr>
            <w:tcW w:w="701"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jc w:val="right"/>
              <w:rPr>
                <w:rFonts w:ascii="Arial" w:eastAsia="Times New Roman" w:hAnsi="Arial" w:cs="Arial"/>
                <w:color w:val="000000"/>
              </w:rPr>
            </w:pPr>
            <w:r w:rsidRPr="00B64AD2">
              <w:rPr>
                <w:rFonts w:ascii="Arial" w:eastAsia="Times New Roman" w:hAnsi="Arial" w:cs="Arial"/>
                <w:color w:val="000000"/>
              </w:rPr>
              <w:t>101</w:t>
            </w:r>
          </w:p>
        </w:tc>
      </w:tr>
      <w:tr w:rsidR="00B64AD2" w:rsidRPr="00B64AD2" w:rsidTr="00B64AD2">
        <w:trPr>
          <w:trHeight w:val="402"/>
        </w:trPr>
        <w:tc>
          <w:tcPr>
            <w:tcW w:w="270"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jc w:val="center"/>
              <w:rPr>
                <w:rFonts w:ascii="Arial" w:eastAsia="Times New Roman" w:hAnsi="Arial" w:cs="Arial"/>
                <w:b/>
                <w:bCs/>
                <w:color w:val="000000"/>
              </w:rPr>
            </w:pPr>
            <w:r w:rsidRPr="00B64AD2">
              <w:rPr>
                <w:rFonts w:ascii="Arial" w:eastAsia="Times New Roman" w:hAnsi="Arial" w:cs="Arial"/>
                <w:b/>
                <w:bCs/>
                <w:color w:val="000000"/>
              </w:rPr>
              <w:t>6</w:t>
            </w:r>
          </w:p>
        </w:tc>
        <w:tc>
          <w:tcPr>
            <w:tcW w:w="8489" w:type="dxa"/>
            <w:gridSpan w:val="3"/>
            <w:tcBorders>
              <w:top w:val="single" w:sz="8" w:space="0" w:color="auto"/>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rPr>
                <w:rFonts w:ascii="Arial" w:eastAsia="Times New Roman" w:hAnsi="Arial" w:cs="Arial"/>
                <w:b/>
                <w:bCs/>
                <w:color w:val="000000"/>
              </w:rPr>
            </w:pPr>
            <w:r w:rsidRPr="00B64AD2">
              <w:rPr>
                <w:rFonts w:ascii="Arial" w:eastAsia="Times New Roman" w:hAnsi="Arial" w:cs="Arial"/>
                <w:b/>
                <w:bCs/>
                <w:color w:val="000000"/>
              </w:rPr>
              <w:t>ROV SuBastian</w:t>
            </w:r>
          </w:p>
        </w:tc>
        <w:tc>
          <w:tcPr>
            <w:tcW w:w="701" w:type="dxa"/>
            <w:tcBorders>
              <w:top w:val="nil"/>
              <w:left w:val="nil"/>
              <w:bottom w:val="nil"/>
              <w:right w:val="nil"/>
            </w:tcBorders>
            <w:shd w:val="clear" w:color="auto" w:fill="auto"/>
            <w:noWrap/>
            <w:vAlign w:val="center"/>
            <w:hideMark/>
          </w:tcPr>
          <w:p w:rsidR="00B64AD2" w:rsidRPr="00B64AD2" w:rsidRDefault="00B64AD2" w:rsidP="00B64AD2">
            <w:pPr>
              <w:spacing w:after="0" w:line="240" w:lineRule="auto"/>
              <w:jc w:val="right"/>
              <w:rPr>
                <w:rFonts w:ascii="Arial" w:eastAsia="Times New Roman" w:hAnsi="Arial" w:cs="Arial"/>
                <w:color w:val="000000"/>
              </w:rPr>
            </w:pPr>
            <w:r w:rsidRPr="00B64AD2">
              <w:rPr>
                <w:rFonts w:ascii="Arial" w:eastAsia="Times New Roman" w:hAnsi="Arial" w:cs="Arial"/>
                <w:color w:val="000000"/>
              </w:rPr>
              <w:t> </w:t>
            </w:r>
          </w:p>
        </w:tc>
      </w:tr>
      <w:tr w:rsidR="00B64AD2" w:rsidRPr="00B64AD2" w:rsidTr="00B64AD2">
        <w:trPr>
          <w:trHeight w:val="402"/>
        </w:trPr>
        <w:tc>
          <w:tcPr>
            <w:tcW w:w="270" w:type="dxa"/>
            <w:tcBorders>
              <w:top w:val="nil"/>
              <w:left w:val="nil"/>
              <w:bottom w:val="nil"/>
              <w:right w:val="nil"/>
            </w:tcBorders>
            <w:shd w:val="clear" w:color="auto" w:fill="auto"/>
            <w:noWrap/>
            <w:vAlign w:val="center"/>
            <w:hideMark/>
          </w:tcPr>
          <w:p w:rsidR="00B64AD2" w:rsidRPr="00B64AD2" w:rsidRDefault="00B64AD2" w:rsidP="00B64AD2">
            <w:pPr>
              <w:spacing w:after="0" w:line="240" w:lineRule="auto"/>
              <w:jc w:val="right"/>
              <w:rPr>
                <w:rFonts w:ascii="Arial" w:eastAsia="Times New Roman" w:hAnsi="Arial" w:cs="Arial"/>
                <w:color w:val="000000"/>
              </w:rPr>
            </w:pPr>
          </w:p>
        </w:tc>
        <w:tc>
          <w:tcPr>
            <w:tcW w:w="545"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jc w:val="center"/>
              <w:rPr>
                <w:rFonts w:ascii="Arial" w:eastAsia="Times New Roman" w:hAnsi="Arial" w:cs="Arial"/>
                <w:b/>
                <w:bCs/>
                <w:color w:val="000000"/>
                <w:sz w:val="20"/>
                <w:szCs w:val="20"/>
              </w:rPr>
            </w:pPr>
            <w:r w:rsidRPr="00B64AD2">
              <w:rPr>
                <w:rFonts w:ascii="Arial" w:eastAsia="Times New Roman" w:hAnsi="Arial" w:cs="Arial"/>
                <w:b/>
                <w:bCs/>
                <w:color w:val="000000"/>
                <w:sz w:val="20"/>
                <w:szCs w:val="20"/>
              </w:rPr>
              <w:t>6.1</w:t>
            </w:r>
          </w:p>
        </w:tc>
        <w:tc>
          <w:tcPr>
            <w:tcW w:w="7944" w:type="dxa"/>
            <w:gridSpan w:val="2"/>
            <w:tcBorders>
              <w:top w:val="single" w:sz="8" w:space="0" w:color="auto"/>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rPr>
                <w:rFonts w:ascii="Arial" w:eastAsia="Times New Roman" w:hAnsi="Arial" w:cs="Arial"/>
                <w:color w:val="000000"/>
                <w:sz w:val="20"/>
                <w:szCs w:val="20"/>
              </w:rPr>
            </w:pPr>
            <w:r w:rsidRPr="00B64AD2">
              <w:rPr>
                <w:rFonts w:ascii="Arial" w:eastAsia="Times New Roman" w:hAnsi="Arial" w:cs="Arial"/>
                <w:color w:val="000000"/>
                <w:sz w:val="20"/>
                <w:szCs w:val="20"/>
              </w:rPr>
              <w:t>Dive Summaries and Statistics</w:t>
            </w:r>
          </w:p>
        </w:tc>
        <w:tc>
          <w:tcPr>
            <w:tcW w:w="701"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jc w:val="right"/>
              <w:rPr>
                <w:rFonts w:ascii="Arial" w:eastAsia="Times New Roman" w:hAnsi="Arial" w:cs="Arial"/>
                <w:color w:val="000000"/>
              </w:rPr>
            </w:pPr>
            <w:r w:rsidRPr="00B64AD2">
              <w:rPr>
                <w:rFonts w:ascii="Arial" w:eastAsia="Times New Roman" w:hAnsi="Arial" w:cs="Arial"/>
                <w:color w:val="000000"/>
              </w:rPr>
              <w:t>107</w:t>
            </w:r>
          </w:p>
        </w:tc>
      </w:tr>
      <w:tr w:rsidR="00B64AD2" w:rsidRPr="00B64AD2" w:rsidTr="00B64AD2">
        <w:trPr>
          <w:trHeight w:val="402"/>
        </w:trPr>
        <w:tc>
          <w:tcPr>
            <w:tcW w:w="270" w:type="dxa"/>
            <w:tcBorders>
              <w:top w:val="nil"/>
              <w:left w:val="nil"/>
              <w:bottom w:val="nil"/>
              <w:right w:val="nil"/>
            </w:tcBorders>
            <w:shd w:val="clear" w:color="auto" w:fill="auto"/>
            <w:noWrap/>
            <w:vAlign w:val="center"/>
            <w:hideMark/>
          </w:tcPr>
          <w:p w:rsidR="00B64AD2" w:rsidRPr="00B64AD2" w:rsidRDefault="00B64AD2" w:rsidP="00B64AD2">
            <w:pPr>
              <w:spacing w:after="0" w:line="240" w:lineRule="auto"/>
              <w:jc w:val="right"/>
              <w:rPr>
                <w:rFonts w:ascii="Arial" w:eastAsia="Times New Roman" w:hAnsi="Arial" w:cs="Arial"/>
                <w:color w:val="000000"/>
              </w:rPr>
            </w:pPr>
          </w:p>
        </w:tc>
        <w:tc>
          <w:tcPr>
            <w:tcW w:w="545"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jc w:val="center"/>
              <w:rPr>
                <w:rFonts w:ascii="Arial" w:eastAsia="Times New Roman" w:hAnsi="Arial" w:cs="Arial"/>
                <w:b/>
                <w:bCs/>
                <w:color w:val="000000"/>
                <w:sz w:val="20"/>
                <w:szCs w:val="20"/>
              </w:rPr>
            </w:pPr>
            <w:r w:rsidRPr="00B64AD2">
              <w:rPr>
                <w:rFonts w:ascii="Arial" w:eastAsia="Times New Roman" w:hAnsi="Arial" w:cs="Arial"/>
                <w:b/>
                <w:bCs/>
                <w:color w:val="000000"/>
                <w:sz w:val="20"/>
                <w:szCs w:val="20"/>
              </w:rPr>
              <w:t>6.2</w:t>
            </w:r>
          </w:p>
        </w:tc>
        <w:tc>
          <w:tcPr>
            <w:tcW w:w="7944" w:type="dxa"/>
            <w:gridSpan w:val="2"/>
            <w:tcBorders>
              <w:top w:val="single" w:sz="8" w:space="0" w:color="auto"/>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rPr>
                <w:rFonts w:ascii="Arial" w:eastAsia="Times New Roman" w:hAnsi="Arial" w:cs="Arial"/>
                <w:color w:val="000000"/>
                <w:sz w:val="20"/>
                <w:szCs w:val="20"/>
              </w:rPr>
            </w:pPr>
            <w:r w:rsidRPr="00B64AD2">
              <w:rPr>
                <w:rFonts w:ascii="Arial" w:eastAsia="Times New Roman" w:hAnsi="Arial" w:cs="Arial"/>
                <w:color w:val="000000"/>
                <w:sz w:val="20"/>
                <w:szCs w:val="20"/>
              </w:rPr>
              <w:t>Dive Objectives</w:t>
            </w:r>
          </w:p>
        </w:tc>
        <w:tc>
          <w:tcPr>
            <w:tcW w:w="701"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jc w:val="right"/>
              <w:rPr>
                <w:rFonts w:ascii="Arial" w:eastAsia="Times New Roman" w:hAnsi="Arial" w:cs="Arial"/>
                <w:color w:val="000000"/>
              </w:rPr>
            </w:pPr>
            <w:r w:rsidRPr="00B64AD2">
              <w:rPr>
                <w:rFonts w:ascii="Arial" w:eastAsia="Times New Roman" w:hAnsi="Arial" w:cs="Arial"/>
                <w:color w:val="000000"/>
              </w:rPr>
              <w:t>111</w:t>
            </w:r>
          </w:p>
        </w:tc>
      </w:tr>
      <w:tr w:rsidR="00B64AD2" w:rsidRPr="00B64AD2" w:rsidTr="00B64AD2">
        <w:trPr>
          <w:trHeight w:val="402"/>
        </w:trPr>
        <w:tc>
          <w:tcPr>
            <w:tcW w:w="270" w:type="dxa"/>
            <w:tcBorders>
              <w:top w:val="nil"/>
              <w:left w:val="nil"/>
              <w:bottom w:val="nil"/>
              <w:right w:val="nil"/>
            </w:tcBorders>
            <w:shd w:val="clear" w:color="auto" w:fill="auto"/>
            <w:noWrap/>
            <w:vAlign w:val="center"/>
            <w:hideMark/>
          </w:tcPr>
          <w:p w:rsidR="00B64AD2" w:rsidRPr="00B64AD2" w:rsidRDefault="00B64AD2" w:rsidP="00B64AD2">
            <w:pPr>
              <w:spacing w:after="0" w:line="240" w:lineRule="auto"/>
              <w:jc w:val="right"/>
              <w:rPr>
                <w:rFonts w:ascii="Arial" w:eastAsia="Times New Roman" w:hAnsi="Arial" w:cs="Arial"/>
                <w:color w:val="000000"/>
              </w:rPr>
            </w:pPr>
          </w:p>
        </w:tc>
        <w:tc>
          <w:tcPr>
            <w:tcW w:w="545"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jc w:val="center"/>
              <w:rPr>
                <w:rFonts w:ascii="Arial" w:eastAsia="Times New Roman" w:hAnsi="Arial" w:cs="Arial"/>
                <w:b/>
                <w:bCs/>
                <w:color w:val="000000"/>
                <w:sz w:val="20"/>
                <w:szCs w:val="20"/>
              </w:rPr>
            </w:pPr>
            <w:r w:rsidRPr="00B64AD2">
              <w:rPr>
                <w:rFonts w:ascii="Arial" w:eastAsia="Times New Roman" w:hAnsi="Arial" w:cs="Arial"/>
                <w:b/>
                <w:bCs/>
                <w:color w:val="000000"/>
                <w:sz w:val="20"/>
                <w:szCs w:val="20"/>
              </w:rPr>
              <w:t>6.3</w:t>
            </w:r>
          </w:p>
        </w:tc>
        <w:tc>
          <w:tcPr>
            <w:tcW w:w="7944" w:type="dxa"/>
            <w:gridSpan w:val="2"/>
            <w:tcBorders>
              <w:top w:val="single" w:sz="8" w:space="0" w:color="auto"/>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rPr>
                <w:rFonts w:ascii="Arial" w:eastAsia="Times New Roman" w:hAnsi="Arial" w:cs="Arial"/>
                <w:color w:val="000000"/>
                <w:sz w:val="20"/>
                <w:szCs w:val="20"/>
              </w:rPr>
            </w:pPr>
            <w:r w:rsidRPr="00B64AD2">
              <w:rPr>
                <w:rFonts w:ascii="Arial" w:eastAsia="Times New Roman" w:hAnsi="Arial" w:cs="Arial"/>
                <w:color w:val="000000"/>
                <w:sz w:val="20"/>
                <w:szCs w:val="20"/>
              </w:rPr>
              <w:t>Dive Maps</w:t>
            </w:r>
          </w:p>
        </w:tc>
        <w:tc>
          <w:tcPr>
            <w:tcW w:w="701"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jc w:val="right"/>
              <w:rPr>
                <w:rFonts w:ascii="Arial" w:eastAsia="Times New Roman" w:hAnsi="Arial" w:cs="Arial"/>
                <w:color w:val="000000"/>
              </w:rPr>
            </w:pPr>
            <w:r w:rsidRPr="00B64AD2">
              <w:rPr>
                <w:rFonts w:ascii="Arial" w:eastAsia="Times New Roman" w:hAnsi="Arial" w:cs="Arial"/>
                <w:color w:val="000000"/>
              </w:rPr>
              <w:t>119</w:t>
            </w:r>
          </w:p>
        </w:tc>
      </w:tr>
      <w:tr w:rsidR="00B64AD2" w:rsidRPr="00B64AD2" w:rsidTr="00B64AD2">
        <w:trPr>
          <w:trHeight w:val="402"/>
        </w:trPr>
        <w:tc>
          <w:tcPr>
            <w:tcW w:w="270" w:type="dxa"/>
            <w:tcBorders>
              <w:top w:val="nil"/>
              <w:left w:val="nil"/>
              <w:bottom w:val="nil"/>
              <w:right w:val="nil"/>
            </w:tcBorders>
            <w:shd w:val="clear" w:color="auto" w:fill="auto"/>
            <w:noWrap/>
            <w:vAlign w:val="center"/>
            <w:hideMark/>
          </w:tcPr>
          <w:p w:rsidR="00B64AD2" w:rsidRPr="00B64AD2" w:rsidRDefault="00B64AD2" w:rsidP="00B64AD2">
            <w:pPr>
              <w:spacing w:after="0" w:line="240" w:lineRule="auto"/>
              <w:jc w:val="right"/>
              <w:rPr>
                <w:rFonts w:ascii="Arial" w:eastAsia="Times New Roman" w:hAnsi="Arial" w:cs="Arial"/>
                <w:color w:val="000000"/>
              </w:rPr>
            </w:pPr>
          </w:p>
        </w:tc>
        <w:tc>
          <w:tcPr>
            <w:tcW w:w="545"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jc w:val="center"/>
              <w:rPr>
                <w:rFonts w:ascii="Arial" w:eastAsia="Times New Roman" w:hAnsi="Arial" w:cs="Arial"/>
                <w:b/>
                <w:bCs/>
                <w:color w:val="000000"/>
                <w:sz w:val="20"/>
                <w:szCs w:val="20"/>
              </w:rPr>
            </w:pPr>
            <w:r w:rsidRPr="00B64AD2">
              <w:rPr>
                <w:rFonts w:ascii="Arial" w:eastAsia="Times New Roman" w:hAnsi="Arial" w:cs="Arial"/>
                <w:b/>
                <w:bCs/>
                <w:color w:val="000000"/>
                <w:sz w:val="20"/>
                <w:szCs w:val="20"/>
              </w:rPr>
              <w:t>6.4</w:t>
            </w:r>
          </w:p>
        </w:tc>
        <w:tc>
          <w:tcPr>
            <w:tcW w:w="7944" w:type="dxa"/>
            <w:gridSpan w:val="2"/>
            <w:tcBorders>
              <w:top w:val="single" w:sz="8" w:space="0" w:color="auto"/>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rPr>
                <w:rFonts w:ascii="Arial" w:eastAsia="Times New Roman" w:hAnsi="Arial" w:cs="Arial"/>
                <w:color w:val="000000"/>
                <w:sz w:val="20"/>
                <w:szCs w:val="20"/>
              </w:rPr>
            </w:pPr>
            <w:r w:rsidRPr="00B64AD2">
              <w:rPr>
                <w:rFonts w:ascii="Arial" w:eastAsia="Times New Roman" w:hAnsi="Arial" w:cs="Arial"/>
                <w:color w:val="000000"/>
                <w:sz w:val="20"/>
                <w:szCs w:val="20"/>
              </w:rPr>
              <w:t>Markers and Vents</w:t>
            </w:r>
          </w:p>
        </w:tc>
        <w:tc>
          <w:tcPr>
            <w:tcW w:w="701"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jc w:val="right"/>
              <w:rPr>
                <w:rFonts w:ascii="Arial" w:eastAsia="Times New Roman" w:hAnsi="Arial" w:cs="Arial"/>
                <w:color w:val="000000"/>
              </w:rPr>
            </w:pPr>
            <w:r w:rsidRPr="00B64AD2">
              <w:rPr>
                <w:rFonts w:ascii="Arial" w:eastAsia="Times New Roman" w:hAnsi="Arial" w:cs="Arial"/>
                <w:color w:val="000000"/>
              </w:rPr>
              <w:t>140</w:t>
            </w:r>
          </w:p>
        </w:tc>
      </w:tr>
      <w:tr w:rsidR="00B64AD2" w:rsidRPr="00B64AD2" w:rsidTr="00B64AD2">
        <w:trPr>
          <w:trHeight w:val="402"/>
        </w:trPr>
        <w:tc>
          <w:tcPr>
            <w:tcW w:w="270" w:type="dxa"/>
            <w:tcBorders>
              <w:top w:val="nil"/>
              <w:left w:val="nil"/>
              <w:bottom w:val="nil"/>
              <w:right w:val="nil"/>
            </w:tcBorders>
            <w:shd w:val="clear" w:color="auto" w:fill="auto"/>
            <w:noWrap/>
            <w:vAlign w:val="center"/>
            <w:hideMark/>
          </w:tcPr>
          <w:p w:rsidR="00B64AD2" w:rsidRPr="00B64AD2" w:rsidRDefault="00B64AD2" w:rsidP="00B64AD2">
            <w:pPr>
              <w:spacing w:after="0" w:line="240" w:lineRule="auto"/>
              <w:jc w:val="right"/>
              <w:rPr>
                <w:rFonts w:ascii="Arial" w:eastAsia="Times New Roman" w:hAnsi="Arial" w:cs="Arial"/>
                <w:color w:val="000000"/>
              </w:rPr>
            </w:pPr>
          </w:p>
        </w:tc>
        <w:tc>
          <w:tcPr>
            <w:tcW w:w="545"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jc w:val="center"/>
              <w:rPr>
                <w:rFonts w:ascii="Arial" w:eastAsia="Times New Roman" w:hAnsi="Arial" w:cs="Arial"/>
                <w:b/>
                <w:bCs/>
                <w:color w:val="000000"/>
                <w:sz w:val="20"/>
                <w:szCs w:val="20"/>
              </w:rPr>
            </w:pPr>
            <w:r w:rsidRPr="00B64AD2">
              <w:rPr>
                <w:rFonts w:ascii="Arial" w:eastAsia="Times New Roman" w:hAnsi="Arial" w:cs="Arial"/>
                <w:b/>
                <w:bCs/>
                <w:color w:val="000000"/>
                <w:sz w:val="20"/>
                <w:szCs w:val="20"/>
              </w:rPr>
              <w:t>6.5</w:t>
            </w:r>
          </w:p>
        </w:tc>
        <w:tc>
          <w:tcPr>
            <w:tcW w:w="7944" w:type="dxa"/>
            <w:gridSpan w:val="2"/>
            <w:tcBorders>
              <w:top w:val="single" w:sz="8" w:space="0" w:color="auto"/>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rPr>
                <w:rFonts w:ascii="Arial" w:eastAsia="Times New Roman" w:hAnsi="Arial" w:cs="Arial"/>
                <w:color w:val="000000"/>
                <w:sz w:val="20"/>
                <w:szCs w:val="20"/>
              </w:rPr>
            </w:pPr>
            <w:r w:rsidRPr="00B64AD2">
              <w:rPr>
                <w:rFonts w:ascii="Arial" w:eastAsia="Times New Roman" w:hAnsi="Arial" w:cs="Arial"/>
                <w:color w:val="000000"/>
                <w:sz w:val="20"/>
                <w:szCs w:val="20"/>
              </w:rPr>
              <w:t>Samples</w:t>
            </w:r>
          </w:p>
        </w:tc>
        <w:tc>
          <w:tcPr>
            <w:tcW w:w="701"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jc w:val="right"/>
              <w:rPr>
                <w:rFonts w:ascii="Arial" w:eastAsia="Times New Roman" w:hAnsi="Arial" w:cs="Arial"/>
                <w:color w:val="000000"/>
              </w:rPr>
            </w:pPr>
            <w:r w:rsidRPr="00B64AD2">
              <w:rPr>
                <w:rFonts w:ascii="Arial" w:eastAsia="Times New Roman" w:hAnsi="Arial" w:cs="Arial"/>
                <w:color w:val="000000"/>
              </w:rPr>
              <w:t>145</w:t>
            </w:r>
          </w:p>
        </w:tc>
      </w:tr>
      <w:tr w:rsidR="00B64AD2" w:rsidRPr="00B64AD2" w:rsidTr="00B64AD2">
        <w:trPr>
          <w:trHeight w:val="402"/>
        </w:trPr>
        <w:tc>
          <w:tcPr>
            <w:tcW w:w="270" w:type="dxa"/>
            <w:tcBorders>
              <w:top w:val="nil"/>
              <w:left w:val="nil"/>
              <w:bottom w:val="nil"/>
              <w:right w:val="nil"/>
            </w:tcBorders>
            <w:shd w:val="clear" w:color="auto" w:fill="auto"/>
            <w:noWrap/>
            <w:vAlign w:val="center"/>
            <w:hideMark/>
          </w:tcPr>
          <w:p w:rsidR="00B64AD2" w:rsidRPr="00B64AD2" w:rsidRDefault="00B64AD2" w:rsidP="00B64AD2">
            <w:pPr>
              <w:spacing w:after="0" w:line="240" w:lineRule="auto"/>
              <w:jc w:val="right"/>
              <w:rPr>
                <w:rFonts w:ascii="Arial" w:eastAsia="Times New Roman" w:hAnsi="Arial" w:cs="Arial"/>
                <w:color w:val="000000"/>
              </w:rPr>
            </w:pPr>
          </w:p>
        </w:tc>
        <w:tc>
          <w:tcPr>
            <w:tcW w:w="545"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jc w:val="center"/>
              <w:rPr>
                <w:rFonts w:ascii="Arial" w:eastAsia="Times New Roman" w:hAnsi="Arial" w:cs="Arial"/>
                <w:b/>
                <w:bCs/>
                <w:color w:val="000000"/>
                <w:sz w:val="20"/>
                <w:szCs w:val="20"/>
              </w:rPr>
            </w:pPr>
            <w:r w:rsidRPr="00B64AD2">
              <w:rPr>
                <w:rFonts w:ascii="Arial" w:eastAsia="Times New Roman" w:hAnsi="Arial" w:cs="Arial"/>
                <w:b/>
                <w:bCs/>
                <w:color w:val="000000"/>
                <w:sz w:val="20"/>
                <w:szCs w:val="20"/>
              </w:rPr>
              <w:t>6.6</w:t>
            </w:r>
          </w:p>
        </w:tc>
        <w:tc>
          <w:tcPr>
            <w:tcW w:w="7944" w:type="dxa"/>
            <w:gridSpan w:val="2"/>
            <w:tcBorders>
              <w:top w:val="single" w:sz="8" w:space="0" w:color="auto"/>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rPr>
                <w:rFonts w:ascii="Arial" w:eastAsia="Times New Roman" w:hAnsi="Arial" w:cs="Arial"/>
                <w:color w:val="000000"/>
                <w:sz w:val="20"/>
                <w:szCs w:val="20"/>
              </w:rPr>
            </w:pPr>
            <w:r w:rsidRPr="00B64AD2">
              <w:rPr>
                <w:rFonts w:ascii="Arial" w:eastAsia="Times New Roman" w:hAnsi="Arial" w:cs="Arial"/>
                <w:color w:val="000000"/>
                <w:sz w:val="20"/>
                <w:szCs w:val="20"/>
              </w:rPr>
              <w:t>Dive Logs</w:t>
            </w:r>
          </w:p>
        </w:tc>
        <w:tc>
          <w:tcPr>
            <w:tcW w:w="701" w:type="dxa"/>
            <w:tcBorders>
              <w:top w:val="nil"/>
              <w:left w:val="nil"/>
              <w:bottom w:val="single" w:sz="8" w:space="0" w:color="auto"/>
              <w:right w:val="nil"/>
            </w:tcBorders>
            <w:shd w:val="clear" w:color="auto" w:fill="auto"/>
            <w:noWrap/>
            <w:vAlign w:val="center"/>
            <w:hideMark/>
          </w:tcPr>
          <w:p w:rsidR="00B64AD2" w:rsidRPr="00B64AD2" w:rsidRDefault="00B64AD2" w:rsidP="00B64AD2">
            <w:pPr>
              <w:spacing w:after="0" w:line="240" w:lineRule="auto"/>
              <w:jc w:val="right"/>
              <w:rPr>
                <w:rFonts w:ascii="Arial" w:eastAsia="Times New Roman" w:hAnsi="Arial" w:cs="Arial"/>
                <w:color w:val="000000"/>
              </w:rPr>
            </w:pPr>
            <w:r w:rsidRPr="00B64AD2">
              <w:rPr>
                <w:rFonts w:ascii="Arial" w:eastAsia="Times New Roman" w:hAnsi="Arial" w:cs="Arial"/>
                <w:color w:val="000000"/>
              </w:rPr>
              <w:t>195</w:t>
            </w:r>
          </w:p>
        </w:tc>
      </w:tr>
    </w:tbl>
    <w:p w:rsidR="000754B8" w:rsidRPr="00772292" w:rsidRDefault="000754B8">
      <w:pPr>
        <w:rPr>
          <w:rFonts w:ascii="Arial" w:eastAsia="Cambria" w:hAnsi="Arial" w:cs="Arial"/>
          <w:b/>
          <w:sz w:val="28"/>
          <w:szCs w:val="28"/>
        </w:rPr>
      </w:pPr>
      <w:r w:rsidRPr="00772292">
        <w:rPr>
          <w:rFonts w:ascii="Arial" w:eastAsia="Cambria" w:hAnsi="Arial" w:cs="Arial"/>
          <w:b/>
          <w:sz w:val="28"/>
          <w:szCs w:val="28"/>
        </w:rPr>
        <w:br w:type="page"/>
      </w:r>
    </w:p>
    <w:p w:rsidR="003F750F" w:rsidRPr="00772292" w:rsidRDefault="003F750F" w:rsidP="000754B8">
      <w:pPr>
        <w:jc w:val="center"/>
        <w:rPr>
          <w:rFonts w:ascii="Arial" w:eastAsia="Cambria" w:hAnsi="Arial" w:cs="Arial"/>
          <w:sz w:val="28"/>
          <w:szCs w:val="28"/>
        </w:rPr>
        <w:sectPr w:rsidR="003F750F" w:rsidRPr="00772292" w:rsidSect="00772292">
          <w:footerReference w:type="default" r:id="rId8"/>
          <w:type w:val="continuous"/>
          <w:pgSz w:w="12240" w:h="15840"/>
          <w:pgMar w:top="720" w:right="720" w:bottom="720" w:left="720" w:header="720" w:footer="720" w:gutter="0"/>
          <w:cols w:space="720"/>
          <w:docGrid w:linePitch="299"/>
        </w:sectPr>
      </w:pPr>
    </w:p>
    <w:p w:rsidR="00F02919" w:rsidRDefault="00F02919" w:rsidP="00F02919">
      <w:pPr>
        <w:spacing w:after="0" w:line="240" w:lineRule="auto"/>
        <w:rPr>
          <w:rFonts w:ascii="Arial" w:eastAsia="Cambria" w:hAnsi="Arial" w:cs="Arial"/>
          <w:szCs w:val="24"/>
        </w:rPr>
      </w:pPr>
      <w:r w:rsidRPr="00772292">
        <w:rPr>
          <w:rFonts w:ascii="Arial" w:eastAsia="Cambria" w:hAnsi="Arial" w:cs="Arial"/>
          <w:b/>
          <w:sz w:val="28"/>
          <w:szCs w:val="28"/>
        </w:rPr>
        <w:lastRenderedPageBreak/>
        <w:t xml:space="preserve">1 </w:t>
      </w:r>
      <w:r w:rsidR="00EC1407" w:rsidRPr="00772292">
        <w:rPr>
          <w:rFonts w:ascii="Arial" w:eastAsia="Cambria" w:hAnsi="Arial" w:cs="Arial"/>
          <w:b/>
          <w:sz w:val="28"/>
          <w:szCs w:val="28"/>
        </w:rPr>
        <w:t>–</w:t>
      </w:r>
      <w:r w:rsidRPr="00772292">
        <w:rPr>
          <w:rFonts w:ascii="Arial" w:eastAsia="Cambria" w:hAnsi="Arial" w:cs="Arial"/>
          <w:b/>
          <w:sz w:val="28"/>
          <w:szCs w:val="28"/>
        </w:rPr>
        <w:t xml:space="preserve"> </w:t>
      </w:r>
      <w:r w:rsidR="00EC1407" w:rsidRPr="00772292">
        <w:rPr>
          <w:rFonts w:ascii="Arial" w:eastAsia="Cambria" w:hAnsi="Arial" w:cs="Arial"/>
          <w:b/>
          <w:sz w:val="28"/>
          <w:szCs w:val="28"/>
        </w:rPr>
        <w:t xml:space="preserve">NE Lau Basin </w:t>
      </w:r>
      <w:r w:rsidRPr="00772292">
        <w:rPr>
          <w:rFonts w:ascii="Arial" w:eastAsia="Cambria" w:hAnsi="Arial" w:cs="Arial"/>
          <w:b/>
          <w:sz w:val="28"/>
          <w:szCs w:val="28"/>
        </w:rPr>
        <w:t>2017 Cruise Summary</w:t>
      </w:r>
      <w:r w:rsidRPr="00772292">
        <w:rPr>
          <w:rFonts w:ascii="Arial" w:eastAsia="Cambria" w:hAnsi="Arial" w:cs="Arial"/>
          <w:b/>
          <w:sz w:val="28"/>
          <w:szCs w:val="28"/>
        </w:rPr>
        <w:br/>
      </w:r>
      <w:r w:rsidR="00EC1407" w:rsidRPr="00772292">
        <w:rPr>
          <w:rFonts w:ascii="Arial" w:eastAsia="Cambria" w:hAnsi="Arial" w:cs="Arial"/>
          <w:szCs w:val="24"/>
        </w:rPr>
        <w:t>Ken Rubin</w:t>
      </w:r>
      <w:r w:rsidRPr="00772292">
        <w:rPr>
          <w:rFonts w:ascii="Arial" w:eastAsia="Cambria" w:hAnsi="Arial" w:cs="Arial"/>
          <w:szCs w:val="24"/>
        </w:rPr>
        <w:t>, Chief Scientist</w:t>
      </w:r>
    </w:p>
    <w:p w:rsidR="007D0AF2" w:rsidRDefault="007D0AF2" w:rsidP="007D0AF2">
      <w:pPr>
        <w:spacing w:after="0"/>
        <w:rPr>
          <w:rFonts w:ascii="Arial" w:eastAsia="Cambria" w:hAnsi="Arial" w:cs="Arial"/>
          <w:szCs w:val="24"/>
        </w:rPr>
      </w:pPr>
    </w:p>
    <w:p w:rsidR="007D0AF2" w:rsidRDefault="007D0AF2" w:rsidP="007D0AF2">
      <w:pPr>
        <w:spacing w:after="0"/>
        <w:rPr>
          <w:rFonts w:ascii="Arial" w:eastAsia="Cambria" w:hAnsi="Arial" w:cs="Arial"/>
          <w:szCs w:val="24"/>
        </w:rPr>
      </w:pPr>
      <w:r w:rsidRPr="00670DAB">
        <w:rPr>
          <w:rFonts w:ascii="Arial" w:eastAsia="Cambria" w:hAnsi="Arial" w:cs="Arial"/>
          <w:szCs w:val="24"/>
        </w:rPr>
        <w:t>Submarine volcanism is one of Earth’s most fundamental processes, yet few active/recently active submarine volcanoes have been studied; even fewer have had time series observations via repeat site visits to understand volcano age, eruption frequency and volcanic duration, how the volcanoes develop/maintain hydrothermal activity, and how the activity affect</w:t>
      </w:r>
      <w:r>
        <w:rPr>
          <w:rFonts w:ascii="Arial" w:eastAsia="Cambria" w:hAnsi="Arial" w:cs="Arial"/>
          <w:szCs w:val="24"/>
        </w:rPr>
        <w:t>s</w:t>
      </w:r>
      <w:r w:rsidRPr="00670DAB">
        <w:rPr>
          <w:rFonts w:ascii="Arial" w:eastAsia="Cambria" w:hAnsi="Arial" w:cs="Arial"/>
          <w:szCs w:val="24"/>
        </w:rPr>
        <w:t xml:space="preserve"> benthic ecology.</w:t>
      </w:r>
      <w:r>
        <w:rPr>
          <w:rFonts w:ascii="Arial" w:eastAsia="Cambria" w:hAnsi="Arial" w:cs="Arial"/>
          <w:szCs w:val="24"/>
        </w:rPr>
        <w:t xml:space="preserve"> On FK171110, the “</w:t>
      </w:r>
      <w:r w:rsidRPr="00FC3622">
        <w:rPr>
          <w:rFonts w:ascii="Arial" w:eastAsia="Cambria" w:hAnsi="Arial" w:cs="Arial"/>
          <w:szCs w:val="24"/>
        </w:rPr>
        <w:t>Underwater Fire</w:t>
      </w:r>
      <w:r>
        <w:rPr>
          <w:rFonts w:ascii="Arial" w:eastAsia="Cambria" w:hAnsi="Arial" w:cs="Arial"/>
          <w:szCs w:val="24"/>
        </w:rPr>
        <w:t xml:space="preserve">” Expedition, we set out with our partners at Schmidt Ocean Institute to </w:t>
      </w:r>
      <w:r w:rsidRPr="00670DAB">
        <w:rPr>
          <w:rFonts w:ascii="Arial" w:eastAsia="Cambria" w:hAnsi="Arial" w:cs="Arial"/>
          <w:szCs w:val="24"/>
        </w:rPr>
        <w:t>develop a detailed geological/hydrothermal/ecological understanding of an active, high-density-submarine-volcano terrain in the NE Lau basin of northern Tonga</w:t>
      </w:r>
      <w:r>
        <w:rPr>
          <w:rFonts w:ascii="Arial" w:eastAsia="Cambria" w:hAnsi="Arial" w:cs="Arial"/>
          <w:szCs w:val="24"/>
        </w:rPr>
        <w:t xml:space="preserve">. </w:t>
      </w:r>
      <w:r w:rsidRPr="00CE6859">
        <w:rPr>
          <w:rFonts w:ascii="Arial" w:eastAsia="Cambria" w:hAnsi="Arial" w:cs="Arial"/>
          <w:szCs w:val="24"/>
        </w:rPr>
        <w:t xml:space="preserve">Our study site was chosen because of the large number of </w:t>
      </w:r>
      <w:r>
        <w:rPr>
          <w:rFonts w:ascii="Arial" w:eastAsia="Cambria" w:hAnsi="Arial" w:cs="Arial"/>
          <w:szCs w:val="24"/>
        </w:rPr>
        <w:t xml:space="preserve">closely-spaced </w:t>
      </w:r>
      <w:r w:rsidRPr="00CE6859">
        <w:rPr>
          <w:rFonts w:ascii="Arial" w:eastAsia="Cambria" w:hAnsi="Arial" w:cs="Arial"/>
          <w:szCs w:val="24"/>
        </w:rPr>
        <w:t>active volcanoes in the area, revealed by our group’s prior work in the area over the past decade.</w:t>
      </w:r>
      <w:r>
        <w:rPr>
          <w:rFonts w:ascii="Arial" w:eastAsia="Cambria" w:hAnsi="Arial" w:cs="Arial"/>
          <w:szCs w:val="24"/>
        </w:rPr>
        <w:t xml:space="preserve"> </w:t>
      </w:r>
    </w:p>
    <w:p w:rsidR="007D0AF2" w:rsidRPr="00CE6859" w:rsidRDefault="007D0AF2" w:rsidP="007D0AF2">
      <w:pPr>
        <w:spacing w:after="0"/>
        <w:rPr>
          <w:rFonts w:ascii="Arial" w:eastAsia="Cambria" w:hAnsi="Arial" w:cs="Arial"/>
          <w:szCs w:val="24"/>
        </w:rPr>
      </w:pPr>
    </w:p>
    <w:p w:rsidR="007D0AF2" w:rsidRPr="002B7B40" w:rsidRDefault="007D0AF2" w:rsidP="007D0AF2">
      <w:pPr>
        <w:spacing w:after="0"/>
        <w:rPr>
          <w:rFonts w:ascii="Arial" w:eastAsia="Cambria" w:hAnsi="Arial" w:cs="Arial"/>
          <w:szCs w:val="24"/>
        </w:rPr>
      </w:pPr>
      <w:r w:rsidRPr="00CE6859">
        <w:rPr>
          <w:rFonts w:ascii="Arial" w:eastAsia="Cambria" w:hAnsi="Arial" w:cs="Arial"/>
          <w:szCs w:val="24"/>
        </w:rPr>
        <w:t xml:space="preserve">The expedition was divided into two parts. On </w:t>
      </w:r>
      <w:r>
        <w:rPr>
          <w:rFonts w:ascii="Arial" w:eastAsia="Cambria" w:hAnsi="Arial" w:cs="Arial"/>
          <w:szCs w:val="24"/>
        </w:rPr>
        <w:t>the</w:t>
      </w:r>
      <w:r w:rsidRPr="00CE6859">
        <w:rPr>
          <w:rFonts w:ascii="Arial" w:eastAsia="Cambria" w:hAnsi="Arial" w:cs="Arial"/>
          <w:szCs w:val="24"/>
        </w:rPr>
        <w:t xml:space="preserve"> first leg,</w:t>
      </w:r>
      <w:r w:rsidRPr="00CE6859">
        <w:rPr>
          <w:rFonts w:ascii="Arial" w:hAnsi="Arial" w:cs="Arial"/>
        </w:rPr>
        <w:t xml:space="preserve"> we used the WHOI </w:t>
      </w:r>
      <w:r w:rsidRPr="00CE6859">
        <w:rPr>
          <w:rFonts w:ascii="Arial" w:eastAsia="Cambria" w:hAnsi="Arial" w:cs="Arial"/>
          <w:szCs w:val="24"/>
        </w:rPr>
        <w:t>AUV Sentry to collect</w:t>
      </w:r>
      <w:r>
        <w:rPr>
          <w:rFonts w:ascii="Arial" w:eastAsia="Cambria" w:hAnsi="Arial" w:cs="Arial"/>
          <w:szCs w:val="24"/>
        </w:rPr>
        <w:t xml:space="preserve"> </w:t>
      </w:r>
      <w:r w:rsidRPr="00CE6859">
        <w:rPr>
          <w:rFonts w:ascii="Arial" w:eastAsia="Cambria" w:hAnsi="Arial" w:cs="Arial"/>
          <w:szCs w:val="24"/>
        </w:rPr>
        <w:t>microbathymetry</w:t>
      </w:r>
      <w:r>
        <w:rPr>
          <w:rFonts w:ascii="Arial" w:eastAsia="Cambria" w:hAnsi="Arial" w:cs="Arial"/>
          <w:szCs w:val="24"/>
        </w:rPr>
        <w:t xml:space="preserve"> and sidescan</w:t>
      </w:r>
      <w:r w:rsidRPr="00CE6859">
        <w:rPr>
          <w:rFonts w:ascii="Arial" w:eastAsia="Cambria" w:hAnsi="Arial" w:cs="Arial"/>
          <w:szCs w:val="24"/>
        </w:rPr>
        <w:t>, a</w:t>
      </w:r>
      <w:r>
        <w:rPr>
          <w:rFonts w:ascii="Arial" w:eastAsia="Cambria" w:hAnsi="Arial" w:cs="Arial"/>
          <w:szCs w:val="24"/>
        </w:rPr>
        <w:t>s well as</w:t>
      </w:r>
      <w:r w:rsidRPr="00CE6859">
        <w:rPr>
          <w:rFonts w:ascii="Arial" w:eastAsia="Cambria" w:hAnsi="Arial" w:cs="Arial"/>
          <w:szCs w:val="24"/>
        </w:rPr>
        <w:t xml:space="preserve"> water column sampling of volcanic emissions</w:t>
      </w:r>
      <w:r>
        <w:rPr>
          <w:rFonts w:ascii="Arial" w:eastAsia="Cambria" w:hAnsi="Arial" w:cs="Arial"/>
          <w:szCs w:val="24"/>
        </w:rPr>
        <w:t>, and water sampling by towed CTD package</w:t>
      </w:r>
      <w:r w:rsidRPr="00CE6859">
        <w:rPr>
          <w:rFonts w:ascii="Arial" w:eastAsia="Cambria" w:hAnsi="Arial" w:cs="Arial"/>
          <w:szCs w:val="24"/>
        </w:rPr>
        <w:t>.</w:t>
      </w:r>
      <w:r>
        <w:rPr>
          <w:rFonts w:ascii="Arial" w:eastAsia="Cambria" w:hAnsi="Arial" w:cs="Arial"/>
          <w:szCs w:val="24"/>
        </w:rPr>
        <w:t xml:space="preserve"> On the second leg, </w:t>
      </w:r>
      <w:r w:rsidRPr="00CE6859">
        <w:rPr>
          <w:rFonts w:ascii="Arial" w:eastAsia="Cambria" w:hAnsi="Arial" w:cs="Arial"/>
        </w:rPr>
        <w:t xml:space="preserve">we used ROV SuBastian </w:t>
      </w:r>
      <w:r>
        <w:rPr>
          <w:rFonts w:ascii="Arial" w:eastAsia="Cambria" w:hAnsi="Arial" w:cs="Arial"/>
        </w:rPr>
        <w:t xml:space="preserve">on 21 dives </w:t>
      </w:r>
      <w:r w:rsidRPr="00CE6859">
        <w:rPr>
          <w:rFonts w:ascii="Arial" w:eastAsia="Cambria" w:hAnsi="Arial" w:cs="Arial"/>
        </w:rPr>
        <w:t xml:space="preserve">to observe </w:t>
      </w:r>
      <w:r>
        <w:rPr>
          <w:rFonts w:ascii="Arial" w:eastAsia="Cambria" w:hAnsi="Arial" w:cs="Arial"/>
        </w:rPr>
        <w:t xml:space="preserve">and sample </w:t>
      </w:r>
      <w:r w:rsidRPr="00CE6859">
        <w:rPr>
          <w:rFonts w:ascii="Arial" w:eastAsia="Cambria" w:hAnsi="Arial" w:cs="Arial"/>
        </w:rPr>
        <w:t>volcanic structures, hydrothermal vents</w:t>
      </w:r>
      <w:r>
        <w:rPr>
          <w:rFonts w:ascii="Arial" w:eastAsia="Cambria" w:hAnsi="Arial" w:cs="Arial"/>
        </w:rPr>
        <w:t xml:space="preserve"> and macrofaunal ecology. </w:t>
      </w:r>
      <w:r w:rsidRPr="002B7B40">
        <w:rPr>
          <w:rFonts w:ascii="Arial" w:eastAsia="Cambria" w:hAnsi="Arial" w:cs="Arial"/>
          <w:szCs w:val="24"/>
        </w:rPr>
        <w:t xml:space="preserve">A range of volcanic rock and sediment, water, and macrobiological samples were collected via various sampling methods, and hundreds of samples were processed and analyzed on R/V Falkor during the expedition. </w:t>
      </w:r>
      <w:r>
        <w:rPr>
          <w:rFonts w:ascii="Arial" w:eastAsia="Cambria" w:hAnsi="Arial" w:cs="Arial"/>
          <w:szCs w:val="24"/>
        </w:rPr>
        <w:t xml:space="preserve">A map of the primary study area (i.e., all but the sites at Tafu on the NELSC and the northern large dacite lava flow dive, S105), is on the next page. Each of these operations is described in dedicated sections of this report. </w:t>
      </w:r>
    </w:p>
    <w:p w:rsidR="007D0AF2" w:rsidRDefault="007D0AF2" w:rsidP="007D0AF2">
      <w:pPr>
        <w:spacing w:after="0"/>
        <w:rPr>
          <w:rFonts w:ascii="Arial" w:eastAsia="Cambria" w:hAnsi="Arial" w:cs="Arial"/>
          <w:b/>
          <w:sz w:val="24"/>
          <w:szCs w:val="24"/>
        </w:rPr>
      </w:pPr>
    </w:p>
    <w:p w:rsidR="007D0AF2" w:rsidRDefault="007D0AF2" w:rsidP="007D0AF2">
      <w:pPr>
        <w:spacing w:after="0"/>
        <w:rPr>
          <w:rFonts w:ascii="Arial" w:eastAsia="Cambria" w:hAnsi="Arial" w:cs="Arial"/>
          <w:szCs w:val="24"/>
        </w:rPr>
      </w:pPr>
      <w:r>
        <w:rPr>
          <w:rFonts w:ascii="Arial" w:eastAsia="Cambria" w:hAnsi="Arial" w:cs="Arial"/>
          <w:szCs w:val="24"/>
        </w:rPr>
        <w:t>While the primary focuses of this expedition were deciphering geological histories at closely-spaced submarine volcanoes, and their impacts on hydrothermal venting and sea bed ecology, the expedition was also designed to excite the public</w:t>
      </w:r>
      <w:r w:rsidRPr="002B7B40">
        <w:rPr>
          <w:rFonts w:ascii="Arial" w:eastAsia="Cambria" w:hAnsi="Arial" w:cs="Arial"/>
          <w:szCs w:val="24"/>
        </w:rPr>
        <w:t xml:space="preserve"> </w:t>
      </w:r>
      <w:r w:rsidRPr="00CE6859">
        <w:rPr>
          <w:rFonts w:ascii="Arial" w:eastAsia="Cambria" w:hAnsi="Arial" w:cs="Arial"/>
          <w:szCs w:val="24"/>
        </w:rPr>
        <w:t>with visually stunning images and video, very unusual rocks, and lush hydrothermal fauna.</w:t>
      </w:r>
      <w:r>
        <w:rPr>
          <w:rFonts w:ascii="Arial" w:eastAsia="Cambria" w:hAnsi="Arial" w:cs="Arial"/>
          <w:szCs w:val="24"/>
        </w:rPr>
        <w:t xml:space="preserve"> The expedition also </w:t>
      </w:r>
      <w:r w:rsidRPr="002B7B40">
        <w:rPr>
          <w:rFonts w:ascii="Arial" w:eastAsia="Cambria" w:hAnsi="Arial" w:cs="Arial"/>
          <w:szCs w:val="24"/>
        </w:rPr>
        <w:t>used intelligent observation/analysis in a nested survey approach, promoted open information sharing, and employed global knowledge communication via live telepresence on YouTube and Facebook</w:t>
      </w:r>
      <w:r>
        <w:rPr>
          <w:rFonts w:ascii="Arial" w:eastAsia="Cambria" w:hAnsi="Arial" w:cs="Arial"/>
          <w:szCs w:val="24"/>
        </w:rPr>
        <w:t xml:space="preserve">, becoming the most popular live streaming expedition for Schmidt Ocean Institute at the time, with many thousands of viewers each day. </w:t>
      </w:r>
    </w:p>
    <w:p w:rsidR="007D0AF2" w:rsidRDefault="007D0AF2" w:rsidP="007D0AF2">
      <w:pPr>
        <w:spacing w:after="0"/>
        <w:rPr>
          <w:rFonts w:ascii="Arial" w:eastAsia="Cambria" w:hAnsi="Arial" w:cs="Arial"/>
          <w:szCs w:val="24"/>
        </w:rPr>
      </w:pPr>
    </w:p>
    <w:p w:rsidR="007D0AF2" w:rsidRPr="00FC3622" w:rsidRDefault="007D0AF2" w:rsidP="007D0AF2">
      <w:pPr>
        <w:spacing w:after="0"/>
        <w:rPr>
          <w:rFonts w:ascii="Arial" w:eastAsia="Cambria" w:hAnsi="Arial" w:cs="Arial"/>
          <w:szCs w:val="24"/>
        </w:rPr>
      </w:pPr>
      <w:r>
        <w:rPr>
          <w:rFonts w:ascii="Arial" w:eastAsia="Cambria" w:hAnsi="Arial" w:cs="Arial"/>
          <w:szCs w:val="24"/>
        </w:rPr>
        <w:t xml:space="preserve">Expedition details for the public are available at the Schmidt Ocean Institute website at </w:t>
      </w:r>
      <w:hyperlink r:id="rId9" w:history="1">
        <w:r w:rsidRPr="003559C0">
          <w:rPr>
            <w:rStyle w:val="Hyperlink"/>
            <w:rFonts w:ascii="Arial" w:eastAsia="Cambria" w:hAnsi="Arial" w:cs="Arial"/>
            <w:szCs w:val="24"/>
          </w:rPr>
          <w:t>https://schmidtocean.org/cruise/underwater-fire-studying-submarine-volcanoes-tonga/</w:t>
        </w:r>
      </w:hyperlink>
      <w:r>
        <w:rPr>
          <w:rFonts w:ascii="Arial" w:eastAsia="Cambria" w:hAnsi="Arial" w:cs="Arial"/>
          <w:szCs w:val="24"/>
        </w:rPr>
        <w:t xml:space="preserve"> , coordinated by the SOI media and outreach team. This includes a </w:t>
      </w:r>
      <w:r w:rsidRPr="00FC3622">
        <w:rPr>
          <w:rFonts w:ascii="Arial" w:eastAsia="Cambria" w:hAnsi="Arial" w:cs="Arial"/>
          <w:szCs w:val="24"/>
        </w:rPr>
        <w:t xml:space="preserve">cruise log </w:t>
      </w:r>
      <w:r>
        <w:rPr>
          <w:rFonts w:ascii="Arial" w:eastAsia="Cambria" w:hAnsi="Arial" w:cs="Arial"/>
          <w:szCs w:val="24"/>
        </w:rPr>
        <w:t xml:space="preserve">with written and video </w:t>
      </w:r>
      <w:r w:rsidRPr="00FC3622">
        <w:rPr>
          <w:rFonts w:ascii="Arial" w:eastAsia="Cambria" w:hAnsi="Arial" w:cs="Arial"/>
          <w:szCs w:val="24"/>
        </w:rPr>
        <w:t>26 entries</w:t>
      </w:r>
      <w:r>
        <w:rPr>
          <w:rFonts w:ascii="Arial" w:eastAsia="Cambria" w:hAnsi="Arial" w:cs="Arial"/>
          <w:szCs w:val="24"/>
        </w:rPr>
        <w:t xml:space="preserve"> from many of the expedition participants, made possible by the onboard media coordinator, Monika (see </w:t>
      </w:r>
    </w:p>
    <w:p w:rsidR="007D0AF2" w:rsidRDefault="00B33AA5" w:rsidP="007D0AF2">
      <w:pPr>
        <w:spacing w:after="0"/>
        <w:rPr>
          <w:rFonts w:ascii="Arial" w:eastAsia="Cambria" w:hAnsi="Arial" w:cs="Arial"/>
          <w:szCs w:val="24"/>
        </w:rPr>
      </w:pPr>
      <w:hyperlink r:id="rId10" w:history="1">
        <w:r w:rsidR="007D0AF2" w:rsidRPr="003559C0">
          <w:rPr>
            <w:rStyle w:val="Hyperlink"/>
            <w:rFonts w:ascii="Arial" w:eastAsia="Cambria" w:hAnsi="Arial" w:cs="Arial"/>
            <w:szCs w:val="24"/>
          </w:rPr>
          <w:t>https://schmidtocean.org/cruise/underwater-fire-studying-submarine-volcanoes-tonga/cruise-log/</w:t>
        </w:r>
      </w:hyperlink>
      <w:r w:rsidR="007D0AF2">
        <w:rPr>
          <w:rFonts w:ascii="Arial" w:eastAsia="Cambria" w:hAnsi="Arial" w:cs="Arial"/>
          <w:szCs w:val="24"/>
        </w:rPr>
        <w:t xml:space="preserve"> ).</w:t>
      </w:r>
    </w:p>
    <w:p w:rsidR="007D0AF2" w:rsidRDefault="007D0AF2" w:rsidP="007D0AF2">
      <w:pPr>
        <w:spacing w:after="0"/>
        <w:rPr>
          <w:rFonts w:ascii="Arial" w:eastAsia="Cambria" w:hAnsi="Arial" w:cs="Arial"/>
          <w:szCs w:val="24"/>
        </w:rPr>
      </w:pPr>
    </w:p>
    <w:p w:rsidR="007D0AF2" w:rsidRDefault="007D0AF2" w:rsidP="007D0AF2">
      <w:pPr>
        <w:spacing w:after="0"/>
        <w:rPr>
          <w:rFonts w:ascii="Arial" w:eastAsia="Cambria" w:hAnsi="Arial" w:cs="Arial"/>
          <w:szCs w:val="24"/>
        </w:rPr>
      </w:pPr>
      <w:r>
        <w:rPr>
          <w:rFonts w:ascii="Arial" w:eastAsia="Cambria" w:hAnsi="Arial" w:cs="Arial"/>
          <w:szCs w:val="24"/>
        </w:rPr>
        <w:t>A brief summary of some activities and findings follows, with more details in the body of the report.</w:t>
      </w:r>
    </w:p>
    <w:p w:rsidR="007D0AF2" w:rsidRDefault="007D0AF2" w:rsidP="007D0AF2">
      <w:pPr>
        <w:spacing w:after="0"/>
        <w:rPr>
          <w:rFonts w:ascii="Arial" w:eastAsia="Cambria" w:hAnsi="Arial" w:cs="Arial"/>
          <w:szCs w:val="24"/>
        </w:rPr>
      </w:pPr>
    </w:p>
    <w:p w:rsidR="007D0AF2" w:rsidRPr="00406A42" w:rsidRDefault="007D0AF2" w:rsidP="007D0AF2">
      <w:pPr>
        <w:spacing w:after="0"/>
        <w:rPr>
          <w:rFonts w:ascii="Arial" w:eastAsia="Cambria" w:hAnsi="Arial" w:cs="Arial"/>
          <w:b/>
          <w:szCs w:val="24"/>
        </w:rPr>
      </w:pPr>
      <w:r w:rsidRPr="00406A42">
        <w:rPr>
          <w:rFonts w:ascii="Arial" w:eastAsia="Cambria" w:hAnsi="Arial" w:cs="Arial"/>
          <w:b/>
          <w:szCs w:val="24"/>
        </w:rPr>
        <w:t>FK171110 Leg 1, 8-21 November, 201</w:t>
      </w:r>
      <w:r>
        <w:rPr>
          <w:rFonts w:ascii="Arial" w:eastAsia="Cambria" w:hAnsi="Arial" w:cs="Arial"/>
          <w:b/>
          <w:szCs w:val="24"/>
        </w:rPr>
        <w:t>8</w:t>
      </w:r>
      <w:r w:rsidRPr="00406A42">
        <w:rPr>
          <w:rFonts w:ascii="Arial" w:eastAsia="Cambria" w:hAnsi="Arial" w:cs="Arial"/>
          <w:b/>
          <w:szCs w:val="24"/>
        </w:rPr>
        <w:t>, Apia, Samoa to Apia, Samoa</w:t>
      </w:r>
    </w:p>
    <w:p w:rsidR="007D0AF2" w:rsidRPr="00406A42" w:rsidRDefault="007D0AF2" w:rsidP="007D0AF2">
      <w:pPr>
        <w:spacing w:after="0"/>
        <w:rPr>
          <w:rFonts w:ascii="Arial" w:eastAsia="Cambria" w:hAnsi="Arial" w:cs="Arial"/>
          <w:szCs w:val="24"/>
        </w:rPr>
      </w:pPr>
      <w:r>
        <w:rPr>
          <w:rFonts w:ascii="Arial" w:eastAsia="Cambria" w:hAnsi="Arial" w:cs="Arial"/>
          <w:szCs w:val="24"/>
        </w:rPr>
        <w:t>During this leg, we conducted 6</w:t>
      </w:r>
      <w:r w:rsidRPr="00406A42">
        <w:rPr>
          <w:rFonts w:ascii="Arial" w:eastAsia="Cambria" w:hAnsi="Arial" w:cs="Arial"/>
          <w:szCs w:val="24"/>
        </w:rPr>
        <w:t xml:space="preserve"> AUV Sentry Deployments with data collected, plus 1 engineering dive to test a different sonar.</w:t>
      </w:r>
    </w:p>
    <w:p w:rsidR="007D0AF2" w:rsidRPr="00406A42" w:rsidRDefault="007D0AF2" w:rsidP="007D0AF2">
      <w:pPr>
        <w:spacing w:after="0"/>
        <w:ind w:left="720"/>
        <w:rPr>
          <w:rFonts w:ascii="Arial" w:eastAsia="Cambria" w:hAnsi="Arial" w:cs="Arial"/>
          <w:szCs w:val="24"/>
        </w:rPr>
      </w:pPr>
      <w:r w:rsidRPr="00406A42">
        <w:rPr>
          <w:rFonts w:ascii="Arial" w:eastAsia="Cambria" w:hAnsi="Arial" w:cs="Arial"/>
          <w:szCs w:val="24"/>
        </w:rPr>
        <w:t>a. 2 Deployments at West Mata volcano and 1 that visited east and West Mata volcanoes collected useful sonar data and some photos of the sea floor.</w:t>
      </w:r>
    </w:p>
    <w:p w:rsidR="007D0AF2" w:rsidRPr="00406A42" w:rsidRDefault="007D0AF2" w:rsidP="007D0AF2">
      <w:pPr>
        <w:spacing w:after="0"/>
        <w:ind w:left="720"/>
        <w:rPr>
          <w:rFonts w:ascii="Arial" w:eastAsia="Cambria" w:hAnsi="Arial" w:cs="Arial"/>
          <w:szCs w:val="24"/>
        </w:rPr>
      </w:pPr>
      <w:r w:rsidRPr="00406A42">
        <w:rPr>
          <w:rFonts w:ascii="Arial" w:eastAsia="Cambria" w:hAnsi="Arial" w:cs="Arial"/>
          <w:szCs w:val="24"/>
        </w:rPr>
        <w:t>b. 3 other deployments had faulty or failing sonar, so there is little to no useable sea floor multibeam data</w:t>
      </w:r>
      <w:r>
        <w:rPr>
          <w:rFonts w:ascii="Arial" w:eastAsia="Cambria" w:hAnsi="Arial" w:cs="Arial"/>
          <w:szCs w:val="24"/>
        </w:rPr>
        <w:t xml:space="preserve">. </w:t>
      </w:r>
      <w:r w:rsidRPr="00406A42">
        <w:rPr>
          <w:rFonts w:ascii="Arial" w:eastAsia="Cambria" w:hAnsi="Arial" w:cs="Arial"/>
          <w:szCs w:val="24"/>
        </w:rPr>
        <w:t>These includes deployments at Mata Fitu, Mata Ua+Mata Tolu, and the southwest base of West Mata</w:t>
      </w:r>
      <w:r>
        <w:rPr>
          <w:rFonts w:ascii="Arial" w:eastAsia="Cambria" w:hAnsi="Arial" w:cs="Arial"/>
          <w:szCs w:val="24"/>
        </w:rPr>
        <w:t xml:space="preserve">. </w:t>
      </w:r>
      <w:r w:rsidRPr="00406A42">
        <w:rPr>
          <w:rFonts w:ascii="Arial" w:eastAsia="Cambria" w:hAnsi="Arial" w:cs="Arial"/>
          <w:szCs w:val="24"/>
        </w:rPr>
        <w:t>We do have photos from those dives.</w:t>
      </w:r>
    </w:p>
    <w:p w:rsidR="007D0AF2" w:rsidRDefault="007D0AF2" w:rsidP="007D0AF2">
      <w:pPr>
        <w:spacing w:after="0"/>
        <w:ind w:left="720"/>
        <w:rPr>
          <w:rFonts w:ascii="Arial" w:eastAsia="Cambria" w:hAnsi="Arial" w:cs="Arial"/>
          <w:szCs w:val="24"/>
        </w:rPr>
      </w:pPr>
      <w:r w:rsidRPr="00406A42">
        <w:rPr>
          <w:rFonts w:ascii="Arial" w:eastAsia="Cambria" w:hAnsi="Arial" w:cs="Arial"/>
          <w:szCs w:val="24"/>
        </w:rPr>
        <w:t>c. an autonomous MAPR stuck on the vehicle collected some sea water properties (nephelometry, ORP) which we subsequently used to help localize sites of hydrothermal venting.</w:t>
      </w:r>
    </w:p>
    <w:p w:rsidR="007D0AF2" w:rsidRDefault="007D0AF2" w:rsidP="007D0AF2">
      <w:pPr>
        <w:spacing w:after="0"/>
        <w:rPr>
          <w:rFonts w:ascii="Arial" w:eastAsia="Cambria" w:hAnsi="Arial" w:cs="Arial"/>
          <w:szCs w:val="24"/>
        </w:rPr>
      </w:pPr>
    </w:p>
    <w:p w:rsidR="007D0AF2" w:rsidRPr="00406A42" w:rsidRDefault="007D0AF2" w:rsidP="007D0AF2">
      <w:pPr>
        <w:spacing w:after="0"/>
        <w:rPr>
          <w:rFonts w:ascii="Arial" w:eastAsia="Cambria" w:hAnsi="Arial" w:cs="Arial"/>
          <w:szCs w:val="24"/>
        </w:rPr>
      </w:pPr>
      <w:r>
        <w:rPr>
          <w:rFonts w:ascii="Arial" w:eastAsia="Cambria" w:hAnsi="Arial" w:cs="Arial"/>
          <w:szCs w:val="24"/>
        </w:rPr>
        <w:t>We also did m</w:t>
      </w:r>
      <w:r w:rsidRPr="008902F0">
        <w:rPr>
          <w:rFonts w:ascii="Arial" w:eastAsia="Cambria" w:hAnsi="Arial" w:cs="Arial"/>
          <w:szCs w:val="24"/>
        </w:rPr>
        <w:t>ultibeam sonar mapping from Falkor</w:t>
      </w:r>
      <w:r>
        <w:rPr>
          <w:rFonts w:ascii="Arial" w:eastAsia="Cambria" w:hAnsi="Arial" w:cs="Arial"/>
          <w:szCs w:val="24"/>
        </w:rPr>
        <w:t xml:space="preserve"> with the EM302 system (on both legs)</w:t>
      </w:r>
      <w:r w:rsidRPr="008902F0">
        <w:rPr>
          <w:rFonts w:ascii="Arial" w:eastAsia="Cambria" w:hAnsi="Arial" w:cs="Arial"/>
          <w:szCs w:val="24"/>
        </w:rPr>
        <w:t>.</w:t>
      </w:r>
    </w:p>
    <w:p w:rsidR="007D0AF2" w:rsidRPr="00772292" w:rsidRDefault="007D0AF2" w:rsidP="00F02919">
      <w:pPr>
        <w:spacing w:after="0" w:line="240" w:lineRule="auto"/>
        <w:rPr>
          <w:rFonts w:ascii="Arial" w:eastAsia="Cambria" w:hAnsi="Arial" w:cs="Arial"/>
          <w:szCs w:val="24"/>
        </w:rPr>
      </w:pPr>
    </w:p>
    <w:p w:rsidR="00081D85" w:rsidRPr="002A381C" w:rsidRDefault="00081D85" w:rsidP="000337E1">
      <w:pPr>
        <w:spacing w:after="0" w:line="240" w:lineRule="auto"/>
        <w:rPr>
          <w:rFonts w:ascii="Arial" w:eastAsia="Cambria" w:hAnsi="Arial" w:cs="Arial"/>
          <w:szCs w:val="24"/>
        </w:rPr>
      </w:pPr>
    </w:p>
    <w:p w:rsidR="00630E5F" w:rsidRDefault="002A381C" w:rsidP="007D0AF2">
      <w:pPr>
        <w:jc w:val="center"/>
        <w:rPr>
          <w:rFonts w:ascii="Arial" w:eastAsia="Cambria" w:hAnsi="Arial" w:cs="Arial"/>
          <w:b/>
          <w:sz w:val="28"/>
          <w:szCs w:val="28"/>
        </w:rPr>
      </w:pPr>
      <w:r>
        <w:rPr>
          <w:rFonts w:ascii="Arial" w:eastAsia="Cambria" w:hAnsi="Arial" w:cs="Arial"/>
          <w:b/>
          <w:noProof/>
          <w:sz w:val="28"/>
          <w:szCs w:val="28"/>
        </w:rPr>
        <w:drawing>
          <wp:inline distT="0" distB="0" distL="0" distR="0">
            <wp:extent cx="5901822" cy="7877175"/>
            <wp:effectExtent l="0" t="0" r="381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s-summary-map.png"/>
                    <pic:cNvPicPr/>
                  </pic:nvPicPr>
                  <pic:blipFill>
                    <a:blip r:embed="rId11">
                      <a:extLst>
                        <a:ext uri="{28A0092B-C50C-407E-A947-70E740481C1C}">
                          <a14:useLocalDpi xmlns:a14="http://schemas.microsoft.com/office/drawing/2010/main" val="0"/>
                        </a:ext>
                      </a:extLst>
                    </a:blip>
                    <a:stretch>
                      <a:fillRect/>
                    </a:stretch>
                  </pic:blipFill>
                  <pic:spPr>
                    <a:xfrm>
                      <a:off x="0" y="0"/>
                      <a:ext cx="5905609" cy="7882230"/>
                    </a:xfrm>
                    <a:prstGeom prst="rect">
                      <a:avLst/>
                    </a:prstGeom>
                  </pic:spPr>
                </pic:pic>
              </a:graphicData>
            </a:graphic>
          </wp:inline>
        </w:drawing>
      </w:r>
    </w:p>
    <w:p w:rsidR="00630E5F" w:rsidRPr="00406A42" w:rsidRDefault="00630E5F" w:rsidP="00630E5F">
      <w:pPr>
        <w:spacing w:after="0"/>
        <w:rPr>
          <w:rFonts w:ascii="Arial" w:eastAsia="Cambria" w:hAnsi="Arial" w:cs="Arial"/>
          <w:szCs w:val="24"/>
        </w:rPr>
      </w:pPr>
      <w:r>
        <w:rPr>
          <w:rFonts w:ascii="Arial" w:eastAsia="Cambria" w:hAnsi="Arial" w:cs="Arial"/>
          <w:szCs w:val="24"/>
        </w:rPr>
        <w:lastRenderedPageBreak/>
        <w:t xml:space="preserve">We also conduced </w:t>
      </w:r>
      <w:r w:rsidRPr="00406A42">
        <w:rPr>
          <w:rFonts w:ascii="Arial" w:eastAsia="Cambria" w:hAnsi="Arial" w:cs="Arial"/>
          <w:szCs w:val="24"/>
        </w:rPr>
        <w:t>CTD package deployments</w:t>
      </w:r>
      <w:r>
        <w:rPr>
          <w:rFonts w:ascii="Arial" w:eastAsia="Cambria" w:hAnsi="Arial" w:cs="Arial"/>
          <w:szCs w:val="24"/>
        </w:rPr>
        <w:t xml:space="preserve"> on leg 1.</w:t>
      </w:r>
      <w:r w:rsidRPr="008902F0">
        <w:rPr>
          <w:rFonts w:ascii="Arial" w:eastAsia="Cambria" w:hAnsi="Arial" w:cs="Arial"/>
          <w:szCs w:val="24"/>
        </w:rPr>
        <w:t xml:space="preserve"> </w:t>
      </w:r>
      <w:r>
        <w:rPr>
          <w:rFonts w:ascii="Arial" w:eastAsia="Cambria" w:hAnsi="Arial" w:cs="Arial"/>
          <w:szCs w:val="24"/>
        </w:rPr>
        <w:t>T</w:t>
      </w:r>
      <w:r w:rsidRPr="00406A42">
        <w:rPr>
          <w:rFonts w:ascii="Arial" w:eastAsia="Cambria" w:hAnsi="Arial" w:cs="Arial"/>
          <w:szCs w:val="24"/>
        </w:rPr>
        <w:t>wo types of deployments were done</w:t>
      </w:r>
    </w:p>
    <w:p w:rsidR="00630E5F" w:rsidRPr="008902F0" w:rsidRDefault="00630E5F" w:rsidP="00630E5F">
      <w:pPr>
        <w:pStyle w:val="ListParagraph"/>
        <w:numPr>
          <w:ilvl w:val="0"/>
          <w:numId w:val="30"/>
        </w:numPr>
        <w:spacing w:after="0"/>
        <w:rPr>
          <w:rFonts w:ascii="Arial" w:eastAsia="Cambria" w:hAnsi="Arial" w:cs="Arial"/>
          <w:szCs w:val="24"/>
        </w:rPr>
      </w:pPr>
      <w:r w:rsidRPr="008902F0">
        <w:rPr>
          <w:rFonts w:ascii="Arial" w:eastAsia="Cambria" w:hAnsi="Arial" w:cs="Arial"/>
          <w:szCs w:val="24"/>
        </w:rPr>
        <w:t xml:space="preserve">Vertical casts (13 of them) </w:t>
      </w:r>
    </w:p>
    <w:p w:rsidR="00630E5F" w:rsidRDefault="00630E5F" w:rsidP="00630E5F">
      <w:pPr>
        <w:pStyle w:val="ListParagraph"/>
        <w:numPr>
          <w:ilvl w:val="0"/>
          <w:numId w:val="30"/>
        </w:numPr>
        <w:spacing w:after="0"/>
        <w:rPr>
          <w:rFonts w:ascii="Arial" w:eastAsia="Cambria" w:hAnsi="Arial" w:cs="Arial"/>
          <w:szCs w:val="24"/>
        </w:rPr>
      </w:pPr>
      <w:r>
        <w:rPr>
          <w:rFonts w:ascii="Arial" w:eastAsia="Cambria" w:hAnsi="Arial" w:cs="Arial"/>
          <w:szCs w:val="24"/>
        </w:rPr>
        <w:t>“T</w:t>
      </w:r>
      <w:r w:rsidRPr="008902F0">
        <w:rPr>
          <w:rFonts w:ascii="Arial" w:eastAsia="Cambria" w:hAnsi="Arial" w:cs="Arial"/>
          <w:szCs w:val="24"/>
        </w:rPr>
        <w:t xml:space="preserve">oyo” casts (4 of them) where the </w:t>
      </w:r>
      <w:r>
        <w:rPr>
          <w:rFonts w:ascii="Arial" w:eastAsia="Cambria" w:hAnsi="Arial" w:cs="Arial"/>
          <w:szCs w:val="24"/>
        </w:rPr>
        <w:t>CTD</w:t>
      </w:r>
      <w:r w:rsidRPr="008902F0">
        <w:rPr>
          <w:rFonts w:ascii="Arial" w:eastAsia="Cambria" w:hAnsi="Arial" w:cs="Arial"/>
          <w:szCs w:val="24"/>
        </w:rPr>
        <w:t xml:space="preserve"> package is dragged along a horizontal track and moved up and down in the water column.3. </w:t>
      </w:r>
    </w:p>
    <w:p w:rsidR="00630E5F" w:rsidRPr="00F918B4" w:rsidRDefault="00630E5F" w:rsidP="00630E5F">
      <w:pPr>
        <w:spacing w:after="0"/>
        <w:ind w:left="1080"/>
        <w:rPr>
          <w:rFonts w:ascii="Arial" w:eastAsia="Cambria" w:hAnsi="Arial" w:cs="Arial"/>
          <w:szCs w:val="24"/>
        </w:rPr>
      </w:pPr>
    </w:p>
    <w:p w:rsidR="00630E5F" w:rsidRPr="00406A42" w:rsidRDefault="00630E5F" w:rsidP="00630E5F">
      <w:pPr>
        <w:spacing w:after="0"/>
        <w:rPr>
          <w:rFonts w:ascii="Arial" w:eastAsia="Cambria" w:hAnsi="Arial" w:cs="Arial"/>
          <w:i/>
          <w:szCs w:val="24"/>
        </w:rPr>
      </w:pPr>
      <w:r w:rsidRPr="00406A42">
        <w:rPr>
          <w:rFonts w:ascii="Arial" w:eastAsia="Cambria" w:hAnsi="Arial" w:cs="Arial"/>
          <w:i/>
          <w:szCs w:val="24"/>
        </w:rPr>
        <w:t>Preliminary results of these studies:</w:t>
      </w:r>
    </w:p>
    <w:p w:rsidR="00630E5F" w:rsidRPr="00406A42" w:rsidRDefault="00630E5F" w:rsidP="00630E5F">
      <w:pPr>
        <w:pStyle w:val="ListParagraph"/>
        <w:numPr>
          <w:ilvl w:val="0"/>
          <w:numId w:val="29"/>
        </w:numPr>
        <w:spacing w:after="0"/>
        <w:rPr>
          <w:rFonts w:ascii="Arial" w:eastAsia="Cambria" w:hAnsi="Arial" w:cs="Arial"/>
          <w:szCs w:val="24"/>
        </w:rPr>
      </w:pPr>
      <w:r>
        <w:rPr>
          <w:rFonts w:ascii="Arial" w:eastAsia="Cambria" w:hAnsi="Arial" w:cs="Arial"/>
          <w:szCs w:val="24"/>
        </w:rPr>
        <w:t>R</w:t>
      </w:r>
      <w:r w:rsidRPr="00406A42">
        <w:rPr>
          <w:rFonts w:ascii="Arial" w:eastAsia="Cambria" w:hAnsi="Arial" w:cs="Arial"/>
          <w:szCs w:val="24"/>
        </w:rPr>
        <w:t>epeat multibeam mapping uncovered a ne</w:t>
      </w:r>
      <w:r>
        <w:rPr>
          <w:rFonts w:ascii="Arial" w:eastAsia="Cambria" w:hAnsi="Arial" w:cs="Arial"/>
          <w:szCs w:val="24"/>
        </w:rPr>
        <w:t>w lava flow near the summit of W</w:t>
      </w:r>
      <w:r w:rsidRPr="00406A42">
        <w:rPr>
          <w:rFonts w:ascii="Arial" w:eastAsia="Cambria" w:hAnsi="Arial" w:cs="Arial"/>
          <w:szCs w:val="24"/>
        </w:rPr>
        <w:t>est Mata volcano, which formed sometime after m</w:t>
      </w:r>
      <w:r>
        <w:rPr>
          <w:rFonts w:ascii="Arial" w:eastAsia="Cambria" w:hAnsi="Arial" w:cs="Arial"/>
          <w:szCs w:val="24"/>
        </w:rPr>
        <w:t>ultibeam surveys here by Falkor</w:t>
      </w:r>
      <w:r w:rsidRPr="00406A42">
        <w:rPr>
          <w:rFonts w:ascii="Arial" w:eastAsia="Cambria" w:hAnsi="Arial" w:cs="Arial"/>
          <w:szCs w:val="24"/>
        </w:rPr>
        <w:t xml:space="preserve"> in early 2016. We also identified two new lava units that </w:t>
      </w:r>
      <w:r>
        <w:rPr>
          <w:rFonts w:ascii="Arial" w:eastAsia="Cambria" w:hAnsi="Arial" w:cs="Arial"/>
          <w:szCs w:val="24"/>
        </w:rPr>
        <w:t>erupted</w:t>
      </w:r>
      <w:r w:rsidRPr="00406A42">
        <w:rPr>
          <w:rFonts w:ascii="Arial" w:eastAsia="Cambria" w:hAnsi="Arial" w:cs="Arial"/>
          <w:szCs w:val="24"/>
        </w:rPr>
        <w:t xml:space="preserve"> in the past 7 years at Tafu seamount on the Northeast Lau Spreading center</w:t>
      </w:r>
    </w:p>
    <w:p w:rsidR="00630E5F" w:rsidRPr="00406A42" w:rsidRDefault="00630E5F" w:rsidP="00630E5F">
      <w:pPr>
        <w:pStyle w:val="ListParagraph"/>
        <w:numPr>
          <w:ilvl w:val="0"/>
          <w:numId w:val="29"/>
        </w:numPr>
        <w:spacing w:after="0"/>
        <w:rPr>
          <w:rFonts w:ascii="Arial" w:eastAsia="Cambria" w:hAnsi="Arial" w:cs="Arial"/>
          <w:szCs w:val="24"/>
        </w:rPr>
      </w:pPr>
      <w:r>
        <w:rPr>
          <w:rFonts w:ascii="Arial" w:eastAsia="Cambria" w:hAnsi="Arial" w:cs="Arial"/>
          <w:szCs w:val="24"/>
        </w:rPr>
        <w:t>L</w:t>
      </w:r>
      <w:r w:rsidRPr="00406A42">
        <w:rPr>
          <w:rFonts w:ascii="Arial" w:eastAsia="Cambria" w:hAnsi="Arial" w:cs="Arial"/>
          <w:szCs w:val="24"/>
        </w:rPr>
        <w:t>ava units we were able to map with Sentry at West Mata have very different shapes and textures indicating different eruption conditions</w:t>
      </w:r>
    </w:p>
    <w:p w:rsidR="00630E5F" w:rsidRPr="00406A42" w:rsidRDefault="00630E5F" w:rsidP="00630E5F">
      <w:pPr>
        <w:pStyle w:val="ListParagraph"/>
        <w:numPr>
          <w:ilvl w:val="0"/>
          <w:numId w:val="29"/>
        </w:numPr>
        <w:spacing w:after="0"/>
        <w:rPr>
          <w:rFonts w:ascii="Arial" w:eastAsia="Cambria" w:hAnsi="Arial" w:cs="Arial"/>
          <w:szCs w:val="24"/>
        </w:rPr>
      </w:pPr>
      <w:r>
        <w:rPr>
          <w:rFonts w:ascii="Arial" w:eastAsia="Cambria" w:hAnsi="Arial" w:cs="Arial"/>
          <w:szCs w:val="24"/>
        </w:rPr>
        <w:t>N</w:t>
      </w:r>
      <w:r w:rsidRPr="00406A42">
        <w:rPr>
          <w:rFonts w:ascii="Arial" w:eastAsia="Cambria" w:hAnsi="Arial" w:cs="Arial"/>
          <w:szCs w:val="24"/>
        </w:rPr>
        <w:t>o new hydrothermal plumes were identified in the area, but in detail, the chemistry of existing plumes has changed to include more methane and less hydrogen at West Mata, suggesting nothing is erupting right now</w:t>
      </w:r>
      <w:r>
        <w:rPr>
          <w:rFonts w:ascii="Arial" w:eastAsia="Cambria" w:hAnsi="Arial" w:cs="Arial"/>
          <w:szCs w:val="24"/>
        </w:rPr>
        <w:t xml:space="preserve">. </w:t>
      </w:r>
      <w:r w:rsidRPr="00406A42">
        <w:rPr>
          <w:rFonts w:ascii="Arial" w:eastAsia="Cambria" w:hAnsi="Arial" w:cs="Arial"/>
          <w:szCs w:val="24"/>
        </w:rPr>
        <w:t>Plumes at Mata Ua, Fitu, and Tolu remain strong.</w:t>
      </w:r>
    </w:p>
    <w:p w:rsidR="00630E5F" w:rsidRDefault="00630E5F" w:rsidP="00630E5F">
      <w:pPr>
        <w:spacing w:after="0"/>
        <w:rPr>
          <w:rFonts w:ascii="Arial" w:eastAsia="Cambria" w:hAnsi="Arial" w:cs="Arial"/>
          <w:szCs w:val="24"/>
        </w:rPr>
      </w:pPr>
    </w:p>
    <w:p w:rsidR="00630E5F" w:rsidRPr="00CF5161" w:rsidRDefault="00630E5F" w:rsidP="00630E5F">
      <w:pPr>
        <w:spacing w:after="0"/>
        <w:rPr>
          <w:rFonts w:ascii="Arial" w:eastAsia="Cambria" w:hAnsi="Arial" w:cs="Arial"/>
          <w:szCs w:val="24"/>
        </w:rPr>
      </w:pPr>
      <w:r w:rsidRPr="00406A42">
        <w:rPr>
          <w:rFonts w:ascii="Arial" w:eastAsia="Cambria" w:hAnsi="Arial" w:cs="Arial"/>
          <w:b/>
          <w:szCs w:val="24"/>
        </w:rPr>
        <w:t xml:space="preserve">FK171110 Leg </w:t>
      </w:r>
      <w:r>
        <w:rPr>
          <w:rFonts w:ascii="Arial" w:eastAsia="Cambria" w:hAnsi="Arial" w:cs="Arial"/>
          <w:b/>
          <w:szCs w:val="24"/>
        </w:rPr>
        <w:t>2</w:t>
      </w:r>
      <w:r w:rsidRPr="00406A42">
        <w:rPr>
          <w:rFonts w:ascii="Arial" w:eastAsia="Cambria" w:hAnsi="Arial" w:cs="Arial"/>
          <w:b/>
          <w:szCs w:val="24"/>
        </w:rPr>
        <w:t>, 2</w:t>
      </w:r>
      <w:r>
        <w:rPr>
          <w:rFonts w:ascii="Arial" w:eastAsia="Cambria" w:hAnsi="Arial" w:cs="Arial"/>
          <w:b/>
          <w:szCs w:val="24"/>
        </w:rPr>
        <w:t>7</w:t>
      </w:r>
      <w:r w:rsidRPr="00406A42">
        <w:rPr>
          <w:rFonts w:ascii="Arial" w:eastAsia="Cambria" w:hAnsi="Arial" w:cs="Arial"/>
          <w:b/>
          <w:szCs w:val="24"/>
        </w:rPr>
        <w:t xml:space="preserve"> November</w:t>
      </w:r>
      <w:r>
        <w:rPr>
          <w:rFonts w:ascii="Arial" w:eastAsia="Cambria" w:hAnsi="Arial" w:cs="Arial"/>
          <w:b/>
          <w:szCs w:val="24"/>
        </w:rPr>
        <w:t>- 18 December</w:t>
      </w:r>
      <w:r w:rsidRPr="00406A42">
        <w:rPr>
          <w:rFonts w:ascii="Arial" w:eastAsia="Cambria" w:hAnsi="Arial" w:cs="Arial"/>
          <w:b/>
          <w:szCs w:val="24"/>
        </w:rPr>
        <w:t>, 201</w:t>
      </w:r>
      <w:r>
        <w:rPr>
          <w:rFonts w:ascii="Arial" w:eastAsia="Cambria" w:hAnsi="Arial" w:cs="Arial"/>
          <w:b/>
          <w:szCs w:val="24"/>
        </w:rPr>
        <w:t>8</w:t>
      </w:r>
      <w:r w:rsidRPr="00406A42">
        <w:rPr>
          <w:rFonts w:ascii="Arial" w:eastAsia="Cambria" w:hAnsi="Arial" w:cs="Arial"/>
          <w:b/>
          <w:szCs w:val="24"/>
        </w:rPr>
        <w:t>, Apia, Samoa to Apia, Samoa</w:t>
      </w:r>
    </w:p>
    <w:p w:rsidR="00630E5F" w:rsidRDefault="00630E5F" w:rsidP="00630E5F">
      <w:pPr>
        <w:spacing w:after="0"/>
        <w:rPr>
          <w:rFonts w:ascii="Arial" w:eastAsia="Cambria" w:hAnsi="Arial" w:cs="Arial"/>
          <w:szCs w:val="24"/>
        </w:rPr>
      </w:pPr>
      <w:r>
        <w:rPr>
          <w:rFonts w:ascii="Arial" w:eastAsia="Cambria" w:hAnsi="Arial" w:cs="Arial"/>
          <w:szCs w:val="24"/>
        </w:rPr>
        <w:t xml:space="preserve">On this leg, </w:t>
      </w:r>
      <w:r w:rsidRPr="00CF5161">
        <w:rPr>
          <w:rFonts w:ascii="Arial" w:eastAsia="Cambria" w:hAnsi="Arial" w:cs="Arial"/>
          <w:szCs w:val="24"/>
        </w:rPr>
        <w:t>ROV SuBastian was deployed 21 times, visiting 11 different submarine volcanoes</w:t>
      </w:r>
      <w:r>
        <w:rPr>
          <w:rFonts w:ascii="Arial" w:eastAsia="Cambria" w:hAnsi="Arial" w:cs="Arial"/>
          <w:szCs w:val="24"/>
        </w:rPr>
        <w:t xml:space="preserve"> (see sections 5 and 6 of this report)</w:t>
      </w:r>
      <w:r w:rsidRPr="00CF5161">
        <w:rPr>
          <w:rFonts w:ascii="Arial" w:eastAsia="Cambria" w:hAnsi="Arial" w:cs="Arial"/>
          <w:szCs w:val="24"/>
        </w:rPr>
        <w:t>. The vehicle generally went in the water at approximately 7 AM and returned to the ship at 7 PM each day. Ken Rubin and Bill Chadwick shared responsibility for d</w:t>
      </w:r>
      <w:r>
        <w:rPr>
          <w:rFonts w:ascii="Arial" w:eastAsia="Cambria" w:hAnsi="Arial" w:cs="Arial"/>
          <w:szCs w:val="24"/>
        </w:rPr>
        <w:t xml:space="preserve">ive planning, </w:t>
      </w:r>
      <w:r w:rsidRPr="00CF5161">
        <w:rPr>
          <w:rFonts w:ascii="Arial" w:eastAsia="Cambria" w:hAnsi="Arial" w:cs="Arial"/>
          <w:szCs w:val="24"/>
        </w:rPr>
        <w:t>alternatingly producing plans to meet as many scienc</w:t>
      </w:r>
      <w:r>
        <w:rPr>
          <w:rFonts w:ascii="Arial" w:eastAsia="Cambria" w:hAnsi="Arial" w:cs="Arial"/>
          <w:szCs w:val="24"/>
        </w:rPr>
        <w:t xml:space="preserve">e party objectives as possible. </w:t>
      </w:r>
      <w:r w:rsidRPr="00CF5161">
        <w:rPr>
          <w:rFonts w:ascii="Arial" w:eastAsia="Cambria" w:hAnsi="Arial" w:cs="Arial"/>
          <w:szCs w:val="24"/>
        </w:rPr>
        <w:t xml:space="preserve">Dive navigation was done on the ship using the SOI proprietary Green Seas system, which used real-time USBL, DBL and INS navigation streams to provide a </w:t>
      </w:r>
      <w:r>
        <w:rPr>
          <w:rFonts w:ascii="Arial" w:eastAsia="Cambria" w:hAnsi="Arial" w:cs="Arial"/>
          <w:szCs w:val="24"/>
        </w:rPr>
        <w:t>“</w:t>
      </w:r>
      <w:r w:rsidRPr="00CF5161">
        <w:rPr>
          <w:rFonts w:ascii="Arial" w:eastAsia="Cambria" w:hAnsi="Arial" w:cs="Arial"/>
          <w:szCs w:val="24"/>
        </w:rPr>
        <w:t>best estimate</w:t>
      </w:r>
      <w:r>
        <w:rPr>
          <w:rFonts w:ascii="Arial" w:eastAsia="Cambria" w:hAnsi="Arial" w:cs="Arial"/>
          <w:szCs w:val="24"/>
        </w:rPr>
        <w:t>”</w:t>
      </w:r>
      <w:r w:rsidRPr="00CF5161">
        <w:rPr>
          <w:rFonts w:ascii="Arial" w:eastAsia="Cambria" w:hAnsi="Arial" w:cs="Arial"/>
          <w:szCs w:val="24"/>
        </w:rPr>
        <w:t xml:space="preserve"> vehicle position</w:t>
      </w:r>
      <w:r>
        <w:rPr>
          <w:rFonts w:ascii="Arial" w:eastAsia="Cambria" w:hAnsi="Arial" w:cs="Arial"/>
          <w:szCs w:val="24"/>
        </w:rPr>
        <w:t>.</w:t>
      </w:r>
      <w:r w:rsidRPr="00CF5161">
        <w:rPr>
          <w:rFonts w:ascii="Arial" w:eastAsia="Cambria" w:hAnsi="Arial" w:cs="Arial"/>
          <w:szCs w:val="24"/>
        </w:rPr>
        <w:t xml:space="preserve"> Navigation</w:t>
      </w:r>
      <w:r>
        <w:rPr>
          <w:rFonts w:ascii="Arial" w:eastAsia="Cambria" w:hAnsi="Arial" w:cs="Arial"/>
          <w:szCs w:val="24"/>
        </w:rPr>
        <w:t xml:space="preserve"> </w:t>
      </w:r>
      <w:r w:rsidRPr="00CF5161">
        <w:rPr>
          <w:rFonts w:ascii="Arial" w:eastAsia="Cambria" w:hAnsi="Arial" w:cs="Arial"/>
          <w:szCs w:val="24"/>
        </w:rPr>
        <w:t>proved to be the most problematic area of ROV operations</w:t>
      </w:r>
      <w:r>
        <w:rPr>
          <w:rFonts w:ascii="Arial" w:eastAsia="Cambria" w:hAnsi="Arial" w:cs="Arial"/>
          <w:szCs w:val="24"/>
        </w:rPr>
        <w:t>, which Andra Bobbitt spent many hours sorting through after the expedition. Some</w:t>
      </w:r>
      <w:r w:rsidRPr="00CF5161">
        <w:rPr>
          <w:rFonts w:ascii="Arial" w:eastAsia="Cambria" w:hAnsi="Arial" w:cs="Arial"/>
          <w:szCs w:val="24"/>
        </w:rPr>
        <w:t xml:space="preserve"> dives have essentially no useful navigation. Instead, we estimated vehicle position from wa</w:t>
      </w:r>
      <w:r>
        <w:rPr>
          <w:rFonts w:ascii="Arial" w:eastAsia="Cambria" w:hAnsi="Arial" w:cs="Arial"/>
          <w:szCs w:val="24"/>
        </w:rPr>
        <w:t>ter depth and features observed</w:t>
      </w:r>
      <w:r w:rsidRPr="00CF5161">
        <w:rPr>
          <w:rFonts w:ascii="Arial" w:eastAsia="Cambria" w:hAnsi="Arial" w:cs="Arial"/>
          <w:szCs w:val="24"/>
        </w:rPr>
        <w:t xml:space="preserve"> </w:t>
      </w:r>
      <w:r>
        <w:rPr>
          <w:rFonts w:ascii="Arial" w:eastAsia="Cambria" w:hAnsi="Arial" w:cs="Arial"/>
          <w:szCs w:val="24"/>
        </w:rPr>
        <w:t>as discussed elsewhere in the report. D</w:t>
      </w:r>
      <w:r w:rsidRPr="00CF5161">
        <w:rPr>
          <w:rFonts w:ascii="Arial" w:eastAsia="Cambria" w:hAnsi="Arial" w:cs="Arial"/>
          <w:szCs w:val="24"/>
        </w:rPr>
        <w:t>ive logging was another issue that proved difficult</w:t>
      </w:r>
      <w:r>
        <w:rPr>
          <w:rFonts w:ascii="Arial" w:eastAsia="Cambria" w:hAnsi="Arial" w:cs="Arial"/>
          <w:szCs w:val="24"/>
        </w:rPr>
        <w:t xml:space="preserve"> initially but was worked out as the Leg progressed</w:t>
      </w:r>
      <w:r w:rsidRPr="00CF5161">
        <w:rPr>
          <w:rFonts w:ascii="Arial" w:eastAsia="Cambria" w:hAnsi="Arial" w:cs="Arial"/>
          <w:szCs w:val="24"/>
        </w:rPr>
        <w:t>. The logging effort was led by Susan</w:t>
      </w:r>
      <w:r>
        <w:rPr>
          <w:rFonts w:ascii="Arial" w:eastAsia="Cambria" w:hAnsi="Arial" w:cs="Arial"/>
          <w:szCs w:val="24"/>
        </w:rPr>
        <w:t xml:space="preserve"> Merle</w:t>
      </w:r>
      <w:r w:rsidRPr="00CF5161">
        <w:rPr>
          <w:rFonts w:ascii="Arial" w:eastAsia="Cambria" w:hAnsi="Arial" w:cs="Arial"/>
          <w:szCs w:val="24"/>
        </w:rPr>
        <w:t>, who trained up a handful of other cruise participants on the types of observations to log, descriptive terms, sampling nomenclature, and the like</w:t>
      </w:r>
      <w:r>
        <w:rPr>
          <w:rFonts w:ascii="Arial" w:eastAsia="Cambria" w:hAnsi="Arial" w:cs="Arial"/>
          <w:szCs w:val="24"/>
        </w:rPr>
        <w:t xml:space="preserve">. </w:t>
      </w:r>
    </w:p>
    <w:p w:rsidR="00630E5F" w:rsidRPr="00CF5161" w:rsidRDefault="00630E5F" w:rsidP="00630E5F">
      <w:pPr>
        <w:spacing w:after="0"/>
        <w:rPr>
          <w:rFonts w:ascii="Arial" w:eastAsia="Cambria" w:hAnsi="Arial" w:cs="Arial"/>
          <w:szCs w:val="24"/>
        </w:rPr>
      </w:pPr>
    </w:p>
    <w:p w:rsidR="00630E5F" w:rsidRPr="00CF5161" w:rsidRDefault="00630E5F" w:rsidP="00630E5F">
      <w:pPr>
        <w:spacing w:after="0"/>
        <w:rPr>
          <w:rFonts w:ascii="Arial" w:eastAsia="Cambria" w:hAnsi="Arial" w:cs="Arial"/>
          <w:szCs w:val="24"/>
        </w:rPr>
      </w:pPr>
      <w:r w:rsidRPr="00CF5161">
        <w:rPr>
          <w:rFonts w:ascii="Arial" w:eastAsia="Cambria" w:hAnsi="Arial" w:cs="Arial"/>
          <w:szCs w:val="24"/>
        </w:rPr>
        <w:t>All dives were streamed live on YouTube and Facebook live, using capabilities o</w:t>
      </w:r>
      <w:r>
        <w:rPr>
          <w:rFonts w:ascii="Arial" w:eastAsia="Cambria" w:hAnsi="Arial" w:cs="Arial"/>
          <w:szCs w:val="24"/>
        </w:rPr>
        <w:t>f the ROV and marine tech team.</w:t>
      </w:r>
      <w:r w:rsidRPr="00CF5161">
        <w:rPr>
          <w:rFonts w:ascii="Arial" w:eastAsia="Cambria" w:hAnsi="Arial" w:cs="Arial"/>
          <w:szCs w:val="24"/>
        </w:rPr>
        <w:t xml:space="preserve"> Dives were narrated </w:t>
      </w:r>
      <w:r>
        <w:rPr>
          <w:rFonts w:ascii="Arial" w:eastAsia="Cambria" w:hAnsi="Arial" w:cs="Arial"/>
          <w:szCs w:val="24"/>
        </w:rPr>
        <w:t xml:space="preserve">mostly </w:t>
      </w:r>
      <w:r w:rsidRPr="00CF5161">
        <w:rPr>
          <w:rFonts w:ascii="Arial" w:eastAsia="Cambria" w:hAnsi="Arial" w:cs="Arial"/>
          <w:szCs w:val="24"/>
        </w:rPr>
        <w:t>by Ken and Bill on a spit watch system with opportunities for a handful of other cruise participants to also have time o</w:t>
      </w:r>
      <w:r>
        <w:rPr>
          <w:rFonts w:ascii="Arial" w:eastAsia="Cambria" w:hAnsi="Arial" w:cs="Arial"/>
          <w:szCs w:val="24"/>
        </w:rPr>
        <w:t xml:space="preserve">n the microphone. </w:t>
      </w:r>
      <w:r w:rsidRPr="00CF5161">
        <w:rPr>
          <w:rFonts w:ascii="Arial" w:eastAsia="Cambria" w:hAnsi="Arial" w:cs="Arial"/>
          <w:szCs w:val="24"/>
        </w:rPr>
        <w:t xml:space="preserve">Real-time interaction with a handful of interested, shore-based colleagues (e.g., Embley, Shank, Clague, Carrey, Portner, Resing and the </w:t>
      </w:r>
      <w:r>
        <w:rPr>
          <w:rFonts w:ascii="Arial" w:eastAsia="Cambria" w:hAnsi="Arial" w:cs="Arial"/>
          <w:szCs w:val="24"/>
        </w:rPr>
        <w:t xml:space="preserve">SOI </w:t>
      </w:r>
      <w:r w:rsidRPr="00CF5161">
        <w:rPr>
          <w:rFonts w:ascii="Arial" w:eastAsia="Cambria" w:hAnsi="Arial" w:cs="Arial"/>
          <w:szCs w:val="24"/>
        </w:rPr>
        <w:t xml:space="preserve">shore-based outreach team of Carley and Logan) were facilitated </w:t>
      </w:r>
      <w:r>
        <w:rPr>
          <w:rFonts w:ascii="Arial" w:eastAsia="Cambria" w:hAnsi="Arial" w:cs="Arial"/>
          <w:szCs w:val="24"/>
        </w:rPr>
        <w:t>using</w:t>
      </w:r>
      <w:r w:rsidRPr="00CF5161">
        <w:rPr>
          <w:rFonts w:ascii="Arial" w:eastAsia="Cambria" w:hAnsi="Arial" w:cs="Arial"/>
          <w:szCs w:val="24"/>
        </w:rPr>
        <w:t xml:space="preserve"> Slack</w:t>
      </w:r>
      <w:r>
        <w:rPr>
          <w:rFonts w:ascii="Arial" w:eastAsia="Cambria" w:hAnsi="Arial" w:cs="Arial"/>
          <w:szCs w:val="24"/>
        </w:rPr>
        <w:t xml:space="preserve">.com. </w:t>
      </w:r>
      <w:r w:rsidRPr="00CF5161">
        <w:rPr>
          <w:rFonts w:ascii="Arial" w:eastAsia="Cambria" w:hAnsi="Arial" w:cs="Arial"/>
          <w:szCs w:val="24"/>
        </w:rPr>
        <w:t>A workspace was developed for the program, with each dive getting a separate channel. Dive plans and maps were shared before the dive, and nav screen grabs and other commentary were shared during the dives</w:t>
      </w:r>
      <w:r>
        <w:rPr>
          <w:rFonts w:ascii="Arial" w:eastAsia="Cambria" w:hAnsi="Arial" w:cs="Arial"/>
          <w:szCs w:val="24"/>
        </w:rPr>
        <w:t xml:space="preserve">. </w:t>
      </w:r>
      <w:r w:rsidRPr="00CF5161">
        <w:rPr>
          <w:rFonts w:ascii="Arial" w:eastAsia="Cambria" w:hAnsi="Arial" w:cs="Arial"/>
          <w:szCs w:val="24"/>
        </w:rPr>
        <w:t>We received many helpful suggestions and discussions during the dives from this interaction that enhanced the dives.</w:t>
      </w:r>
    </w:p>
    <w:p w:rsidR="00630E5F" w:rsidRPr="00CF5161" w:rsidRDefault="00630E5F" w:rsidP="00630E5F">
      <w:pPr>
        <w:spacing w:after="0"/>
        <w:rPr>
          <w:rFonts w:ascii="Arial" w:eastAsia="Cambria" w:hAnsi="Arial" w:cs="Arial"/>
          <w:szCs w:val="24"/>
        </w:rPr>
      </w:pPr>
    </w:p>
    <w:p w:rsidR="00630E5F" w:rsidRPr="00CF5161" w:rsidRDefault="00630E5F" w:rsidP="00630E5F">
      <w:pPr>
        <w:spacing w:after="0"/>
        <w:rPr>
          <w:rFonts w:ascii="Arial" w:eastAsia="Cambria" w:hAnsi="Arial" w:cs="Arial"/>
          <w:szCs w:val="24"/>
        </w:rPr>
      </w:pPr>
      <w:r w:rsidRPr="00CF5161">
        <w:rPr>
          <w:rFonts w:ascii="Arial" w:eastAsia="Cambria" w:hAnsi="Arial" w:cs="Arial"/>
          <w:szCs w:val="24"/>
        </w:rPr>
        <w:t>Preliminary results of these ROV dives</w:t>
      </w:r>
      <w:r>
        <w:rPr>
          <w:rFonts w:ascii="Arial" w:eastAsia="Cambria" w:hAnsi="Arial" w:cs="Arial"/>
          <w:szCs w:val="24"/>
        </w:rPr>
        <w:t xml:space="preserve"> (see section 6 for details)</w:t>
      </w:r>
      <w:r w:rsidRPr="00CF5161">
        <w:rPr>
          <w:rFonts w:ascii="Arial" w:eastAsia="Cambria" w:hAnsi="Arial" w:cs="Arial"/>
          <w:szCs w:val="24"/>
        </w:rPr>
        <w:t>:</w:t>
      </w:r>
    </w:p>
    <w:p w:rsidR="00630E5F" w:rsidRDefault="00630E5F" w:rsidP="00630E5F">
      <w:pPr>
        <w:numPr>
          <w:ilvl w:val="0"/>
          <w:numId w:val="28"/>
        </w:numPr>
        <w:spacing w:after="0"/>
        <w:rPr>
          <w:rFonts w:ascii="Arial" w:eastAsia="Cambria" w:hAnsi="Arial" w:cs="Arial"/>
          <w:szCs w:val="24"/>
        </w:rPr>
      </w:pPr>
      <w:r w:rsidRPr="008D4173">
        <w:rPr>
          <w:rFonts w:ascii="Arial" w:eastAsia="Cambria" w:hAnsi="Arial" w:cs="Arial"/>
          <w:szCs w:val="24"/>
        </w:rPr>
        <w:t>West Mata is the most active volcano in the area, with a significant variety in eruption.</w:t>
      </w:r>
      <w:r w:rsidRPr="00446959">
        <w:rPr>
          <w:rFonts w:ascii="Arial" w:eastAsia="Cambria" w:hAnsi="Arial" w:cs="Arial"/>
          <w:szCs w:val="24"/>
        </w:rPr>
        <w:t xml:space="preserve"> </w:t>
      </w:r>
    </w:p>
    <w:p w:rsidR="00630E5F" w:rsidRPr="00CF5161" w:rsidRDefault="00630E5F" w:rsidP="00630E5F">
      <w:pPr>
        <w:numPr>
          <w:ilvl w:val="0"/>
          <w:numId w:val="28"/>
        </w:numPr>
        <w:spacing w:after="0"/>
        <w:rPr>
          <w:rFonts w:ascii="Arial" w:eastAsia="Cambria" w:hAnsi="Arial" w:cs="Arial"/>
          <w:szCs w:val="24"/>
        </w:rPr>
      </w:pPr>
      <w:r w:rsidRPr="00CF5161">
        <w:rPr>
          <w:rFonts w:ascii="Arial" w:eastAsia="Cambria" w:hAnsi="Arial" w:cs="Arial"/>
          <w:szCs w:val="24"/>
        </w:rPr>
        <w:t>Two new eruptions in the last 5 years were discovered and documented at Tafu seamount (NELSC), as well as a diffuse flow hydrothermal site at its summit</w:t>
      </w:r>
    </w:p>
    <w:p w:rsidR="00630E5F" w:rsidRDefault="00630E5F" w:rsidP="00630E5F">
      <w:pPr>
        <w:numPr>
          <w:ilvl w:val="0"/>
          <w:numId w:val="28"/>
        </w:numPr>
        <w:spacing w:after="0"/>
        <w:rPr>
          <w:rFonts w:ascii="Arial" w:eastAsia="Cambria" w:hAnsi="Arial" w:cs="Arial"/>
          <w:szCs w:val="24"/>
        </w:rPr>
      </w:pPr>
      <w:r w:rsidRPr="008D4173">
        <w:rPr>
          <w:rFonts w:ascii="Arial" w:eastAsia="Cambria" w:hAnsi="Arial" w:cs="Arial"/>
          <w:szCs w:val="24"/>
        </w:rPr>
        <w:t>Focused-flow hydrothermal vent systems were studied at 4 sites, including a new active system discovered at Mata Ono. Distinct differences in chimney size, shape, number, ecology and community structure were observed at the different hydrothermal vent sites</w:t>
      </w:r>
      <w:r>
        <w:rPr>
          <w:rFonts w:ascii="Arial" w:eastAsia="Cambria" w:hAnsi="Arial" w:cs="Arial"/>
          <w:szCs w:val="24"/>
        </w:rPr>
        <w:t xml:space="preserve">. </w:t>
      </w:r>
    </w:p>
    <w:p w:rsidR="00630E5F" w:rsidRPr="008D4173" w:rsidRDefault="00630E5F" w:rsidP="00630E5F">
      <w:pPr>
        <w:numPr>
          <w:ilvl w:val="0"/>
          <w:numId w:val="28"/>
        </w:numPr>
        <w:spacing w:after="0"/>
        <w:rPr>
          <w:rFonts w:ascii="Arial" w:eastAsia="Cambria" w:hAnsi="Arial" w:cs="Arial"/>
          <w:szCs w:val="24"/>
        </w:rPr>
      </w:pPr>
      <w:r w:rsidRPr="008D4173">
        <w:rPr>
          <w:rFonts w:ascii="Arial" w:eastAsia="Cambria" w:hAnsi="Arial" w:cs="Arial"/>
          <w:szCs w:val="24"/>
        </w:rPr>
        <w:t xml:space="preserve">The youngest volcanism at Matas Talu and Ua was discovered to be on satellite cones near to but away from the summits. Mata Fa has a wide mixture of apparent volcanic age across several small </w:t>
      </w:r>
      <w:r w:rsidRPr="008D4173">
        <w:rPr>
          <w:rFonts w:ascii="Arial" w:eastAsia="Cambria" w:hAnsi="Arial" w:cs="Arial"/>
          <w:szCs w:val="24"/>
        </w:rPr>
        <w:lastRenderedPageBreak/>
        <w:t>cones,  Mata Taha appears to be the least active (recently) and Mata Fitu is largely tectonized, but with some young volcanism at the eastern base of the summit cone.</w:t>
      </w:r>
    </w:p>
    <w:p w:rsidR="00630E5F" w:rsidRPr="00446959" w:rsidRDefault="00630E5F" w:rsidP="00630E5F">
      <w:pPr>
        <w:numPr>
          <w:ilvl w:val="0"/>
          <w:numId w:val="28"/>
        </w:numPr>
        <w:spacing w:after="0"/>
        <w:rPr>
          <w:rFonts w:ascii="Arial" w:eastAsia="Cambria" w:hAnsi="Arial" w:cs="Arial"/>
          <w:szCs w:val="24"/>
        </w:rPr>
      </w:pPr>
      <w:r w:rsidRPr="00CF5161">
        <w:rPr>
          <w:rFonts w:ascii="Arial" w:eastAsia="Cambria" w:hAnsi="Arial" w:cs="Arial"/>
          <w:szCs w:val="24"/>
        </w:rPr>
        <w:t>There is a large variety of lava eruption styles at most volcanoes, including pillows (as expected) but with a significant range of morphologies</w:t>
      </w:r>
      <w:r>
        <w:rPr>
          <w:rFonts w:ascii="Arial" w:eastAsia="Cambria" w:hAnsi="Arial" w:cs="Arial"/>
          <w:szCs w:val="24"/>
        </w:rPr>
        <w:t xml:space="preserve">, as well as </w:t>
      </w:r>
      <w:r w:rsidRPr="00CF5161">
        <w:rPr>
          <w:rFonts w:ascii="Arial" w:eastAsia="Cambria" w:hAnsi="Arial" w:cs="Arial"/>
          <w:szCs w:val="24"/>
        </w:rPr>
        <w:t>the co-occurrence of high flow-rate lava forms at West Mata, Mata Tolu and Mata Fitu</w:t>
      </w:r>
      <w:r>
        <w:rPr>
          <w:rFonts w:ascii="Arial" w:eastAsia="Cambria" w:hAnsi="Arial" w:cs="Arial"/>
          <w:szCs w:val="24"/>
        </w:rPr>
        <w:t xml:space="preserve"> and a </w:t>
      </w:r>
      <w:r w:rsidRPr="00CF5161">
        <w:rPr>
          <w:rFonts w:ascii="Arial" w:eastAsia="Cambria" w:hAnsi="Arial" w:cs="Arial"/>
          <w:szCs w:val="24"/>
        </w:rPr>
        <w:t>magma intrusion into sediment, causing uplift, and that subsequently erupted from th</w:t>
      </w:r>
      <w:r>
        <w:rPr>
          <w:rFonts w:ascii="Arial" w:eastAsia="Cambria" w:hAnsi="Arial" w:cs="Arial"/>
          <w:szCs w:val="24"/>
        </w:rPr>
        <w:t>e base of the uplift structure</w:t>
      </w:r>
      <w:r w:rsidRPr="00CF5161">
        <w:rPr>
          <w:rFonts w:ascii="Arial" w:eastAsia="Cambria" w:hAnsi="Arial" w:cs="Arial"/>
          <w:szCs w:val="24"/>
        </w:rPr>
        <w:t xml:space="preserve"> at West Mata. We observed large scale production of volcanic sediments from explosive phases of volcanism at West Mata and Tafu</w:t>
      </w:r>
      <w:r>
        <w:rPr>
          <w:rFonts w:ascii="Arial" w:eastAsia="Cambria" w:hAnsi="Arial" w:cs="Arial"/>
          <w:szCs w:val="24"/>
        </w:rPr>
        <w:t xml:space="preserve">, with lesser amounts </w:t>
      </w:r>
      <w:r w:rsidRPr="00CF5161">
        <w:rPr>
          <w:rFonts w:ascii="Arial" w:eastAsia="Cambria" w:hAnsi="Arial" w:cs="Arial"/>
          <w:szCs w:val="24"/>
        </w:rPr>
        <w:t>at Tolu, Fa and the large dacite lava flows LL_B and LL_</w:t>
      </w:r>
      <w:r>
        <w:rPr>
          <w:rFonts w:ascii="Arial" w:eastAsia="Cambria" w:hAnsi="Arial" w:cs="Arial"/>
          <w:szCs w:val="24"/>
        </w:rPr>
        <w:t>D.</w:t>
      </w:r>
    </w:p>
    <w:p w:rsidR="00630E5F" w:rsidRPr="00772292" w:rsidRDefault="00630E5F" w:rsidP="00630E5F">
      <w:pPr>
        <w:spacing w:after="0"/>
        <w:rPr>
          <w:rFonts w:ascii="Arial" w:eastAsia="Cambria" w:hAnsi="Arial" w:cs="Arial"/>
          <w:szCs w:val="24"/>
        </w:rPr>
      </w:pPr>
    </w:p>
    <w:p w:rsidR="002A381C" w:rsidRDefault="002A381C" w:rsidP="007D0AF2">
      <w:pPr>
        <w:jc w:val="center"/>
        <w:rPr>
          <w:rFonts w:ascii="Arial" w:eastAsia="Cambria" w:hAnsi="Arial" w:cs="Arial"/>
          <w:b/>
          <w:sz w:val="28"/>
          <w:szCs w:val="28"/>
        </w:rPr>
      </w:pPr>
      <w:r>
        <w:rPr>
          <w:rFonts w:ascii="Arial" w:eastAsia="Cambria" w:hAnsi="Arial" w:cs="Arial"/>
          <w:b/>
          <w:sz w:val="28"/>
          <w:szCs w:val="28"/>
        </w:rPr>
        <w:br w:type="page"/>
      </w:r>
    </w:p>
    <w:p w:rsidR="00F02919" w:rsidRPr="00772292" w:rsidRDefault="00F02919" w:rsidP="00F02919">
      <w:pPr>
        <w:spacing w:after="0" w:line="240" w:lineRule="auto"/>
        <w:rPr>
          <w:rFonts w:ascii="Arial" w:eastAsia="Cambria" w:hAnsi="Arial" w:cs="Arial"/>
          <w:b/>
          <w:sz w:val="28"/>
          <w:szCs w:val="28"/>
        </w:rPr>
      </w:pPr>
      <w:r w:rsidRPr="00772292">
        <w:rPr>
          <w:rFonts w:ascii="Arial" w:eastAsia="Cambria" w:hAnsi="Arial" w:cs="Arial"/>
          <w:b/>
          <w:sz w:val="28"/>
          <w:szCs w:val="28"/>
        </w:rPr>
        <w:lastRenderedPageBreak/>
        <w:t>2 – Science Participants</w:t>
      </w:r>
    </w:p>
    <w:p w:rsidR="00F02919" w:rsidRPr="00772292" w:rsidRDefault="00F02919" w:rsidP="00F02919">
      <w:pPr>
        <w:spacing w:after="0" w:line="240" w:lineRule="auto"/>
        <w:rPr>
          <w:rFonts w:ascii="Arial" w:eastAsia="Cambria" w:hAnsi="Arial" w:cs="Arial"/>
          <w:szCs w:val="24"/>
        </w:rPr>
      </w:pPr>
    </w:p>
    <w:tbl>
      <w:tblPr>
        <w:tblW w:w="9915" w:type="dxa"/>
        <w:jc w:val="center"/>
        <w:tblLook w:val="04A0" w:firstRow="1" w:lastRow="0" w:firstColumn="1" w:lastColumn="0" w:noHBand="0" w:noVBand="1"/>
      </w:tblPr>
      <w:tblGrid>
        <w:gridCol w:w="2888"/>
        <w:gridCol w:w="2832"/>
        <w:gridCol w:w="4195"/>
      </w:tblGrid>
      <w:tr w:rsidR="003F564B" w:rsidRPr="003F564B" w:rsidTr="008A197E">
        <w:trPr>
          <w:trHeight w:val="300"/>
          <w:jc w:val="center"/>
        </w:trPr>
        <w:tc>
          <w:tcPr>
            <w:tcW w:w="2888" w:type="dxa"/>
            <w:tcBorders>
              <w:top w:val="nil"/>
              <w:left w:val="nil"/>
              <w:bottom w:val="nil"/>
              <w:right w:val="nil"/>
            </w:tcBorders>
            <w:shd w:val="clear" w:color="auto" w:fill="auto"/>
            <w:noWrap/>
            <w:vAlign w:val="bottom"/>
            <w:hideMark/>
          </w:tcPr>
          <w:p w:rsidR="003F564B" w:rsidRPr="003F564B" w:rsidRDefault="003F564B" w:rsidP="003F564B">
            <w:pPr>
              <w:spacing w:after="0" w:line="240" w:lineRule="auto"/>
              <w:jc w:val="center"/>
              <w:rPr>
                <w:rFonts w:ascii="Arial" w:eastAsia="Times New Roman" w:hAnsi="Arial" w:cs="Arial"/>
                <w:b/>
                <w:bCs/>
                <w:color w:val="000000"/>
              </w:rPr>
            </w:pPr>
            <w:r w:rsidRPr="003F564B">
              <w:rPr>
                <w:rFonts w:ascii="Arial" w:eastAsia="Times New Roman" w:hAnsi="Arial" w:cs="Arial"/>
                <w:b/>
                <w:bCs/>
                <w:color w:val="000000"/>
              </w:rPr>
              <w:t>Scientist</w:t>
            </w:r>
          </w:p>
        </w:tc>
        <w:tc>
          <w:tcPr>
            <w:tcW w:w="2832" w:type="dxa"/>
            <w:tcBorders>
              <w:top w:val="nil"/>
              <w:left w:val="nil"/>
              <w:bottom w:val="nil"/>
              <w:right w:val="nil"/>
            </w:tcBorders>
            <w:shd w:val="clear" w:color="auto" w:fill="auto"/>
            <w:noWrap/>
            <w:vAlign w:val="bottom"/>
            <w:hideMark/>
          </w:tcPr>
          <w:p w:rsidR="003F564B" w:rsidRPr="003F564B" w:rsidRDefault="003F564B" w:rsidP="003F564B">
            <w:pPr>
              <w:spacing w:after="0" w:line="240" w:lineRule="auto"/>
              <w:jc w:val="center"/>
              <w:rPr>
                <w:rFonts w:ascii="Arial" w:eastAsia="Times New Roman" w:hAnsi="Arial" w:cs="Arial"/>
                <w:b/>
                <w:bCs/>
                <w:color w:val="000000"/>
              </w:rPr>
            </w:pPr>
            <w:r w:rsidRPr="003F564B">
              <w:rPr>
                <w:rFonts w:ascii="Arial" w:eastAsia="Times New Roman" w:hAnsi="Arial" w:cs="Arial"/>
                <w:b/>
                <w:bCs/>
                <w:color w:val="000000"/>
              </w:rPr>
              <w:t>Affiliation</w:t>
            </w:r>
          </w:p>
        </w:tc>
        <w:tc>
          <w:tcPr>
            <w:tcW w:w="4195" w:type="dxa"/>
            <w:tcBorders>
              <w:top w:val="nil"/>
              <w:left w:val="nil"/>
              <w:bottom w:val="nil"/>
              <w:right w:val="nil"/>
            </w:tcBorders>
            <w:shd w:val="clear" w:color="auto" w:fill="auto"/>
            <w:noWrap/>
            <w:vAlign w:val="bottom"/>
            <w:hideMark/>
          </w:tcPr>
          <w:p w:rsidR="003F564B" w:rsidRPr="003F564B" w:rsidRDefault="003F564B" w:rsidP="003F564B">
            <w:pPr>
              <w:spacing w:after="0" w:line="240" w:lineRule="auto"/>
              <w:jc w:val="center"/>
              <w:rPr>
                <w:rFonts w:ascii="Arial" w:eastAsia="Times New Roman" w:hAnsi="Arial" w:cs="Arial"/>
                <w:b/>
                <w:bCs/>
                <w:color w:val="000000"/>
              </w:rPr>
            </w:pPr>
            <w:r w:rsidRPr="003F564B">
              <w:rPr>
                <w:rFonts w:ascii="Arial" w:eastAsia="Times New Roman" w:hAnsi="Arial" w:cs="Arial"/>
                <w:b/>
                <w:bCs/>
                <w:color w:val="000000"/>
              </w:rPr>
              <w:t>Expertise</w:t>
            </w:r>
          </w:p>
        </w:tc>
      </w:tr>
      <w:tr w:rsidR="003F564B" w:rsidRPr="003F564B" w:rsidTr="008A197E">
        <w:trPr>
          <w:trHeight w:val="300"/>
          <w:jc w:val="center"/>
        </w:trPr>
        <w:tc>
          <w:tcPr>
            <w:tcW w:w="2888" w:type="dxa"/>
            <w:tcBorders>
              <w:top w:val="nil"/>
              <w:left w:val="nil"/>
              <w:bottom w:val="nil"/>
              <w:right w:val="nil"/>
            </w:tcBorders>
            <w:shd w:val="clear" w:color="auto" w:fill="auto"/>
            <w:noWrap/>
            <w:vAlign w:val="bottom"/>
            <w:hideMark/>
          </w:tcPr>
          <w:p w:rsidR="003F564B" w:rsidRPr="003F564B" w:rsidRDefault="003F564B" w:rsidP="003F564B">
            <w:pPr>
              <w:spacing w:after="0" w:line="240" w:lineRule="auto"/>
              <w:rPr>
                <w:rFonts w:ascii="Arial" w:eastAsia="Times New Roman" w:hAnsi="Arial" w:cs="Arial"/>
                <w:b/>
                <w:bCs/>
                <w:color w:val="000000"/>
              </w:rPr>
            </w:pPr>
            <w:r w:rsidRPr="003F564B">
              <w:rPr>
                <w:rFonts w:ascii="Arial" w:eastAsia="Times New Roman" w:hAnsi="Arial" w:cs="Arial"/>
                <w:b/>
                <w:bCs/>
                <w:color w:val="000000"/>
              </w:rPr>
              <w:t>Leg 1</w:t>
            </w:r>
          </w:p>
        </w:tc>
        <w:tc>
          <w:tcPr>
            <w:tcW w:w="2832" w:type="dxa"/>
            <w:tcBorders>
              <w:top w:val="nil"/>
              <w:left w:val="nil"/>
              <w:bottom w:val="nil"/>
              <w:right w:val="nil"/>
            </w:tcBorders>
            <w:shd w:val="clear" w:color="auto" w:fill="auto"/>
            <w:noWrap/>
            <w:vAlign w:val="bottom"/>
            <w:hideMark/>
          </w:tcPr>
          <w:p w:rsidR="003F564B" w:rsidRPr="003F564B" w:rsidRDefault="003F564B" w:rsidP="003F564B">
            <w:pPr>
              <w:spacing w:after="0" w:line="240" w:lineRule="auto"/>
              <w:jc w:val="center"/>
              <w:rPr>
                <w:rFonts w:ascii="Arial" w:eastAsia="Times New Roman" w:hAnsi="Arial" w:cs="Arial"/>
                <w:color w:val="000000"/>
              </w:rPr>
            </w:pPr>
          </w:p>
        </w:tc>
        <w:tc>
          <w:tcPr>
            <w:tcW w:w="4195" w:type="dxa"/>
            <w:tcBorders>
              <w:top w:val="nil"/>
              <w:left w:val="nil"/>
              <w:bottom w:val="nil"/>
              <w:right w:val="nil"/>
            </w:tcBorders>
            <w:shd w:val="clear" w:color="auto" w:fill="auto"/>
            <w:noWrap/>
            <w:vAlign w:val="bottom"/>
            <w:hideMark/>
          </w:tcPr>
          <w:p w:rsidR="003F564B" w:rsidRPr="003F564B" w:rsidRDefault="003F564B" w:rsidP="003F564B">
            <w:pPr>
              <w:spacing w:after="0" w:line="240" w:lineRule="auto"/>
              <w:rPr>
                <w:rFonts w:ascii="Arial" w:eastAsia="Times New Roman" w:hAnsi="Arial" w:cs="Arial"/>
                <w:color w:val="000000"/>
              </w:rPr>
            </w:pPr>
          </w:p>
        </w:tc>
      </w:tr>
      <w:tr w:rsidR="003F564B" w:rsidRPr="003F564B" w:rsidTr="008A197E">
        <w:trPr>
          <w:trHeight w:val="300"/>
          <w:jc w:val="center"/>
        </w:trPr>
        <w:tc>
          <w:tcPr>
            <w:tcW w:w="288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rPr>
                <w:rFonts w:ascii="Arial" w:eastAsia="Times New Roman" w:hAnsi="Arial" w:cs="Arial"/>
                <w:color w:val="000000"/>
              </w:rPr>
            </w:pPr>
            <w:r w:rsidRPr="003F564B">
              <w:rPr>
                <w:rFonts w:ascii="Arial" w:eastAsia="Times New Roman" w:hAnsi="Arial" w:cs="Arial"/>
                <w:color w:val="000000"/>
              </w:rPr>
              <w:t>Ken Rubin</w:t>
            </w:r>
          </w:p>
        </w:tc>
        <w:tc>
          <w:tcPr>
            <w:tcW w:w="2832" w:type="dxa"/>
            <w:tcBorders>
              <w:top w:val="single" w:sz="4" w:space="0" w:color="auto"/>
              <w:left w:val="nil"/>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jc w:val="center"/>
              <w:rPr>
                <w:rFonts w:ascii="Arial" w:eastAsia="Times New Roman" w:hAnsi="Arial" w:cs="Arial"/>
                <w:color w:val="000000"/>
              </w:rPr>
            </w:pPr>
            <w:r w:rsidRPr="003F564B">
              <w:rPr>
                <w:rFonts w:ascii="Arial" w:eastAsia="Times New Roman" w:hAnsi="Arial" w:cs="Arial"/>
                <w:color w:val="000000"/>
              </w:rPr>
              <w:t>University of Hawaii</w:t>
            </w:r>
          </w:p>
        </w:tc>
        <w:tc>
          <w:tcPr>
            <w:tcW w:w="4195" w:type="dxa"/>
            <w:tcBorders>
              <w:top w:val="single" w:sz="4" w:space="0" w:color="auto"/>
              <w:left w:val="nil"/>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rPr>
                <w:rFonts w:ascii="Arial" w:eastAsia="Times New Roman" w:hAnsi="Arial" w:cs="Arial"/>
                <w:color w:val="000000"/>
              </w:rPr>
            </w:pPr>
            <w:r w:rsidRPr="003F564B">
              <w:rPr>
                <w:rFonts w:ascii="Arial" w:eastAsia="Times New Roman" w:hAnsi="Arial" w:cs="Arial"/>
                <w:color w:val="000000"/>
              </w:rPr>
              <w:t>Chief Scientist-Geology</w:t>
            </w:r>
          </w:p>
        </w:tc>
      </w:tr>
      <w:tr w:rsidR="003F564B" w:rsidRPr="003F564B" w:rsidTr="008A197E">
        <w:trPr>
          <w:trHeight w:val="300"/>
          <w:jc w:val="center"/>
        </w:trPr>
        <w:tc>
          <w:tcPr>
            <w:tcW w:w="2888" w:type="dxa"/>
            <w:tcBorders>
              <w:top w:val="nil"/>
              <w:left w:val="single" w:sz="4" w:space="0" w:color="auto"/>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rPr>
                <w:rFonts w:ascii="Arial" w:eastAsia="Times New Roman" w:hAnsi="Arial" w:cs="Arial"/>
                <w:color w:val="000000"/>
              </w:rPr>
            </w:pPr>
            <w:r w:rsidRPr="003F564B">
              <w:rPr>
                <w:rFonts w:ascii="Arial" w:eastAsia="Times New Roman" w:hAnsi="Arial" w:cs="Arial"/>
                <w:color w:val="000000"/>
              </w:rPr>
              <w:t>Bill Chadwick</w:t>
            </w:r>
          </w:p>
        </w:tc>
        <w:tc>
          <w:tcPr>
            <w:tcW w:w="2832" w:type="dxa"/>
            <w:tcBorders>
              <w:top w:val="nil"/>
              <w:left w:val="nil"/>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jc w:val="center"/>
              <w:rPr>
                <w:rFonts w:ascii="Arial" w:eastAsia="Times New Roman" w:hAnsi="Arial" w:cs="Arial"/>
                <w:color w:val="000000"/>
              </w:rPr>
            </w:pPr>
            <w:r w:rsidRPr="003F564B">
              <w:rPr>
                <w:rFonts w:ascii="Arial" w:eastAsia="Times New Roman" w:hAnsi="Arial" w:cs="Arial"/>
                <w:color w:val="000000"/>
              </w:rPr>
              <w:t>NOAA EOI</w:t>
            </w:r>
          </w:p>
        </w:tc>
        <w:tc>
          <w:tcPr>
            <w:tcW w:w="4195" w:type="dxa"/>
            <w:tcBorders>
              <w:top w:val="nil"/>
              <w:left w:val="nil"/>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rPr>
                <w:rFonts w:ascii="Arial" w:eastAsia="Times New Roman" w:hAnsi="Arial" w:cs="Arial"/>
                <w:color w:val="000000"/>
              </w:rPr>
            </w:pPr>
            <w:r w:rsidRPr="003F564B">
              <w:rPr>
                <w:rFonts w:ascii="Arial" w:eastAsia="Times New Roman" w:hAnsi="Arial" w:cs="Arial"/>
                <w:color w:val="000000"/>
              </w:rPr>
              <w:t>Co-Chief Geology</w:t>
            </w:r>
          </w:p>
        </w:tc>
      </w:tr>
      <w:tr w:rsidR="003F564B" w:rsidRPr="003F564B" w:rsidTr="008A197E">
        <w:trPr>
          <w:trHeight w:val="300"/>
          <w:jc w:val="center"/>
        </w:trPr>
        <w:tc>
          <w:tcPr>
            <w:tcW w:w="2888" w:type="dxa"/>
            <w:tcBorders>
              <w:top w:val="nil"/>
              <w:left w:val="single" w:sz="4" w:space="0" w:color="auto"/>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rPr>
                <w:rFonts w:ascii="Arial" w:eastAsia="Times New Roman" w:hAnsi="Arial" w:cs="Arial"/>
                <w:color w:val="000000"/>
              </w:rPr>
            </w:pPr>
            <w:r w:rsidRPr="003F564B">
              <w:rPr>
                <w:rFonts w:ascii="Arial" w:eastAsia="Times New Roman" w:hAnsi="Arial" w:cs="Arial"/>
                <w:color w:val="000000"/>
              </w:rPr>
              <w:t>Susan Merle</w:t>
            </w:r>
          </w:p>
        </w:tc>
        <w:tc>
          <w:tcPr>
            <w:tcW w:w="2832" w:type="dxa"/>
            <w:tcBorders>
              <w:top w:val="nil"/>
              <w:left w:val="nil"/>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jc w:val="center"/>
              <w:rPr>
                <w:rFonts w:ascii="Arial" w:eastAsia="Times New Roman" w:hAnsi="Arial" w:cs="Arial"/>
                <w:color w:val="000000"/>
              </w:rPr>
            </w:pPr>
            <w:r w:rsidRPr="003F564B">
              <w:rPr>
                <w:rFonts w:ascii="Arial" w:eastAsia="Times New Roman" w:hAnsi="Arial" w:cs="Arial"/>
                <w:color w:val="000000"/>
              </w:rPr>
              <w:t>Oregon State U.-EOI</w:t>
            </w:r>
          </w:p>
        </w:tc>
        <w:tc>
          <w:tcPr>
            <w:tcW w:w="4195" w:type="dxa"/>
            <w:tcBorders>
              <w:top w:val="nil"/>
              <w:left w:val="nil"/>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rPr>
                <w:rFonts w:ascii="Arial" w:eastAsia="Times New Roman" w:hAnsi="Arial" w:cs="Arial"/>
                <w:color w:val="000000"/>
              </w:rPr>
            </w:pPr>
            <w:r w:rsidRPr="003F564B">
              <w:rPr>
                <w:rFonts w:ascii="Arial" w:eastAsia="Times New Roman" w:hAnsi="Arial" w:cs="Arial"/>
                <w:color w:val="000000"/>
              </w:rPr>
              <w:t>EM302 Mapping/ROV Data manager</w:t>
            </w:r>
          </w:p>
        </w:tc>
      </w:tr>
      <w:tr w:rsidR="003F564B" w:rsidRPr="003F564B" w:rsidTr="008A197E">
        <w:trPr>
          <w:trHeight w:val="300"/>
          <w:jc w:val="center"/>
        </w:trPr>
        <w:tc>
          <w:tcPr>
            <w:tcW w:w="2888" w:type="dxa"/>
            <w:tcBorders>
              <w:top w:val="nil"/>
              <w:left w:val="single" w:sz="4" w:space="0" w:color="auto"/>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rPr>
                <w:rFonts w:ascii="Arial" w:eastAsia="Times New Roman" w:hAnsi="Arial" w:cs="Arial"/>
                <w:color w:val="000000"/>
              </w:rPr>
            </w:pPr>
            <w:r w:rsidRPr="003F564B">
              <w:rPr>
                <w:rFonts w:ascii="Arial" w:eastAsia="Times New Roman" w:hAnsi="Arial" w:cs="Arial"/>
                <w:color w:val="000000"/>
              </w:rPr>
              <w:t>Tamara Baumberger</w:t>
            </w:r>
          </w:p>
        </w:tc>
        <w:tc>
          <w:tcPr>
            <w:tcW w:w="2832" w:type="dxa"/>
            <w:tcBorders>
              <w:top w:val="nil"/>
              <w:left w:val="nil"/>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jc w:val="center"/>
              <w:rPr>
                <w:rFonts w:ascii="Arial" w:eastAsia="Times New Roman" w:hAnsi="Arial" w:cs="Arial"/>
                <w:color w:val="000000"/>
              </w:rPr>
            </w:pPr>
            <w:r w:rsidRPr="003F564B">
              <w:rPr>
                <w:rFonts w:ascii="Arial" w:eastAsia="Times New Roman" w:hAnsi="Arial" w:cs="Arial"/>
                <w:color w:val="000000"/>
              </w:rPr>
              <w:t>Oregon State U.-EOI</w:t>
            </w:r>
          </w:p>
        </w:tc>
        <w:tc>
          <w:tcPr>
            <w:tcW w:w="4195" w:type="dxa"/>
            <w:tcBorders>
              <w:top w:val="nil"/>
              <w:left w:val="nil"/>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rPr>
                <w:rFonts w:ascii="Arial" w:eastAsia="Times New Roman" w:hAnsi="Arial" w:cs="Arial"/>
                <w:color w:val="000000"/>
              </w:rPr>
            </w:pPr>
            <w:r w:rsidRPr="003F564B">
              <w:rPr>
                <w:rFonts w:ascii="Arial" w:eastAsia="Times New Roman" w:hAnsi="Arial" w:cs="Arial"/>
                <w:color w:val="000000"/>
              </w:rPr>
              <w:t>Gas Studies</w:t>
            </w:r>
          </w:p>
        </w:tc>
      </w:tr>
      <w:tr w:rsidR="003F564B" w:rsidRPr="003F564B" w:rsidTr="008A197E">
        <w:trPr>
          <w:trHeight w:val="300"/>
          <w:jc w:val="center"/>
        </w:trPr>
        <w:tc>
          <w:tcPr>
            <w:tcW w:w="2888" w:type="dxa"/>
            <w:tcBorders>
              <w:top w:val="nil"/>
              <w:left w:val="single" w:sz="4" w:space="0" w:color="auto"/>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rPr>
                <w:rFonts w:ascii="Arial" w:eastAsia="Times New Roman" w:hAnsi="Arial" w:cs="Arial"/>
                <w:color w:val="000000"/>
              </w:rPr>
            </w:pPr>
            <w:r w:rsidRPr="003F564B">
              <w:rPr>
                <w:rFonts w:ascii="Arial" w:eastAsia="Times New Roman" w:hAnsi="Arial" w:cs="Arial"/>
                <w:color w:val="000000"/>
              </w:rPr>
              <w:t>Joe Resing</w:t>
            </w:r>
          </w:p>
        </w:tc>
        <w:tc>
          <w:tcPr>
            <w:tcW w:w="2832" w:type="dxa"/>
            <w:tcBorders>
              <w:top w:val="nil"/>
              <w:left w:val="nil"/>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jc w:val="center"/>
              <w:rPr>
                <w:rFonts w:ascii="Arial" w:eastAsia="Times New Roman" w:hAnsi="Arial" w:cs="Arial"/>
                <w:color w:val="000000"/>
              </w:rPr>
            </w:pPr>
            <w:r w:rsidRPr="003F564B">
              <w:rPr>
                <w:rFonts w:ascii="Arial" w:eastAsia="Times New Roman" w:hAnsi="Arial" w:cs="Arial"/>
                <w:color w:val="000000"/>
              </w:rPr>
              <w:t>U. Washington-EOI</w:t>
            </w:r>
          </w:p>
        </w:tc>
        <w:tc>
          <w:tcPr>
            <w:tcW w:w="4195" w:type="dxa"/>
            <w:tcBorders>
              <w:top w:val="nil"/>
              <w:left w:val="nil"/>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rPr>
                <w:rFonts w:ascii="Arial" w:eastAsia="Times New Roman" w:hAnsi="Arial" w:cs="Arial"/>
                <w:color w:val="000000"/>
              </w:rPr>
            </w:pPr>
            <w:r w:rsidRPr="003F564B">
              <w:rPr>
                <w:rFonts w:ascii="Arial" w:eastAsia="Times New Roman" w:hAnsi="Arial" w:cs="Arial"/>
                <w:color w:val="000000"/>
              </w:rPr>
              <w:t>Plume Studies</w:t>
            </w:r>
          </w:p>
        </w:tc>
      </w:tr>
      <w:tr w:rsidR="003F564B" w:rsidRPr="003F564B" w:rsidTr="008A197E">
        <w:trPr>
          <w:trHeight w:val="300"/>
          <w:jc w:val="center"/>
        </w:trPr>
        <w:tc>
          <w:tcPr>
            <w:tcW w:w="2888" w:type="dxa"/>
            <w:tcBorders>
              <w:top w:val="nil"/>
              <w:left w:val="single" w:sz="4" w:space="0" w:color="auto"/>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rPr>
                <w:rFonts w:ascii="Arial" w:eastAsia="Times New Roman" w:hAnsi="Arial" w:cs="Arial"/>
                <w:color w:val="000000"/>
              </w:rPr>
            </w:pPr>
            <w:r w:rsidRPr="003F564B">
              <w:rPr>
                <w:rFonts w:ascii="Arial" w:eastAsia="Times New Roman" w:hAnsi="Arial" w:cs="Arial"/>
                <w:color w:val="000000"/>
              </w:rPr>
              <w:t>Nathan Buck</w:t>
            </w:r>
          </w:p>
        </w:tc>
        <w:tc>
          <w:tcPr>
            <w:tcW w:w="2832" w:type="dxa"/>
            <w:tcBorders>
              <w:top w:val="nil"/>
              <w:left w:val="nil"/>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jc w:val="center"/>
              <w:rPr>
                <w:rFonts w:ascii="Arial" w:eastAsia="Times New Roman" w:hAnsi="Arial" w:cs="Arial"/>
                <w:color w:val="000000"/>
              </w:rPr>
            </w:pPr>
            <w:r w:rsidRPr="003F564B">
              <w:rPr>
                <w:rFonts w:ascii="Arial" w:eastAsia="Times New Roman" w:hAnsi="Arial" w:cs="Arial"/>
                <w:color w:val="000000"/>
              </w:rPr>
              <w:t>U. Washington-EOI</w:t>
            </w:r>
          </w:p>
        </w:tc>
        <w:tc>
          <w:tcPr>
            <w:tcW w:w="4195" w:type="dxa"/>
            <w:tcBorders>
              <w:top w:val="nil"/>
              <w:left w:val="nil"/>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rPr>
                <w:rFonts w:ascii="Arial" w:eastAsia="Times New Roman" w:hAnsi="Arial" w:cs="Arial"/>
                <w:color w:val="000000"/>
              </w:rPr>
            </w:pPr>
            <w:r w:rsidRPr="003F564B">
              <w:rPr>
                <w:rFonts w:ascii="Arial" w:eastAsia="Times New Roman" w:hAnsi="Arial" w:cs="Arial"/>
                <w:color w:val="000000"/>
              </w:rPr>
              <w:t>Plume Studies</w:t>
            </w:r>
          </w:p>
        </w:tc>
      </w:tr>
      <w:tr w:rsidR="003F564B" w:rsidRPr="003F564B" w:rsidTr="008A197E">
        <w:trPr>
          <w:trHeight w:val="300"/>
          <w:jc w:val="center"/>
        </w:trPr>
        <w:tc>
          <w:tcPr>
            <w:tcW w:w="2888" w:type="dxa"/>
            <w:tcBorders>
              <w:top w:val="nil"/>
              <w:left w:val="single" w:sz="4" w:space="0" w:color="auto"/>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rPr>
                <w:rFonts w:ascii="Arial" w:eastAsia="Times New Roman" w:hAnsi="Arial" w:cs="Arial"/>
                <w:color w:val="000000"/>
              </w:rPr>
            </w:pPr>
            <w:r w:rsidRPr="003F564B">
              <w:rPr>
                <w:rFonts w:ascii="Arial" w:eastAsia="Times New Roman" w:hAnsi="Arial" w:cs="Arial"/>
                <w:color w:val="000000"/>
              </w:rPr>
              <w:t>Millie Wilkinson</w:t>
            </w:r>
          </w:p>
        </w:tc>
        <w:tc>
          <w:tcPr>
            <w:tcW w:w="2832" w:type="dxa"/>
            <w:tcBorders>
              <w:top w:val="nil"/>
              <w:left w:val="nil"/>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jc w:val="center"/>
              <w:rPr>
                <w:rFonts w:ascii="Arial" w:eastAsia="Times New Roman" w:hAnsi="Arial" w:cs="Arial"/>
                <w:color w:val="000000"/>
              </w:rPr>
            </w:pPr>
            <w:r w:rsidRPr="003F564B">
              <w:rPr>
                <w:rFonts w:ascii="Arial" w:eastAsia="Times New Roman" w:hAnsi="Arial" w:cs="Arial"/>
                <w:color w:val="000000"/>
              </w:rPr>
              <w:t>Oregon State U.-EOI</w:t>
            </w:r>
          </w:p>
        </w:tc>
        <w:tc>
          <w:tcPr>
            <w:tcW w:w="4195" w:type="dxa"/>
            <w:tcBorders>
              <w:top w:val="nil"/>
              <w:left w:val="nil"/>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rPr>
                <w:rFonts w:ascii="Arial" w:eastAsia="Times New Roman" w:hAnsi="Arial" w:cs="Arial"/>
                <w:color w:val="000000"/>
              </w:rPr>
            </w:pPr>
            <w:r w:rsidRPr="003F564B">
              <w:rPr>
                <w:rFonts w:ascii="Arial" w:eastAsia="Times New Roman" w:hAnsi="Arial" w:cs="Arial"/>
                <w:color w:val="000000"/>
              </w:rPr>
              <w:t>Gas Studies</w:t>
            </w:r>
          </w:p>
        </w:tc>
      </w:tr>
      <w:tr w:rsidR="003F564B" w:rsidRPr="003F564B" w:rsidTr="008A197E">
        <w:trPr>
          <w:trHeight w:val="300"/>
          <w:jc w:val="center"/>
        </w:trPr>
        <w:tc>
          <w:tcPr>
            <w:tcW w:w="2888" w:type="dxa"/>
            <w:tcBorders>
              <w:top w:val="nil"/>
              <w:left w:val="single" w:sz="4" w:space="0" w:color="auto"/>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rPr>
                <w:rFonts w:ascii="Arial" w:eastAsia="Times New Roman" w:hAnsi="Arial" w:cs="Arial"/>
                <w:color w:val="000000"/>
              </w:rPr>
            </w:pPr>
            <w:r w:rsidRPr="003F564B">
              <w:rPr>
                <w:rFonts w:ascii="Arial" w:eastAsia="Times New Roman" w:hAnsi="Arial" w:cs="Arial"/>
                <w:color w:val="000000"/>
              </w:rPr>
              <w:t>Sharon Walker</w:t>
            </w:r>
          </w:p>
        </w:tc>
        <w:tc>
          <w:tcPr>
            <w:tcW w:w="2832" w:type="dxa"/>
            <w:tcBorders>
              <w:top w:val="nil"/>
              <w:left w:val="nil"/>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jc w:val="center"/>
              <w:rPr>
                <w:rFonts w:ascii="Arial" w:eastAsia="Times New Roman" w:hAnsi="Arial" w:cs="Arial"/>
                <w:color w:val="000000"/>
              </w:rPr>
            </w:pPr>
            <w:r w:rsidRPr="003F564B">
              <w:rPr>
                <w:rFonts w:ascii="Arial" w:eastAsia="Times New Roman" w:hAnsi="Arial" w:cs="Arial"/>
                <w:color w:val="000000"/>
              </w:rPr>
              <w:t>NOAA EOI</w:t>
            </w:r>
          </w:p>
        </w:tc>
        <w:tc>
          <w:tcPr>
            <w:tcW w:w="4195" w:type="dxa"/>
            <w:tcBorders>
              <w:top w:val="nil"/>
              <w:left w:val="nil"/>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rPr>
                <w:rFonts w:ascii="Arial" w:eastAsia="Times New Roman" w:hAnsi="Arial" w:cs="Arial"/>
                <w:color w:val="000000"/>
              </w:rPr>
            </w:pPr>
            <w:r w:rsidRPr="003F564B">
              <w:rPr>
                <w:rFonts w:ascii="Arial" w:eastAsia="Times New Roman" w:hAnsi="Arial" w:cs="Arial"/>
                <w:color w:val="000000"/>
              </w:rPr>
              <w:t>CTD/MAPRs</w:t>
            </w:r>
          </w:p>
        </w:tc>
      </w:tr>
      <w:tr w:rsidR="003F564B" w:rsidRPr="003F564B" w:rsidTr="008A197E">
        <w:trPr>
          <w:trHeight w:val="300"/>
          <w:jc w:val="center"/>
        </w:trPr>
        <w:tc>
          <w:tcPr>
            <w:tcW w:w="2888" w:type="dxa"/>
            <w:tcBorders>
              <w:top w:val="nil"/>
              <w:left w:val="single" w:sz="4" w:space="0" w:color="auto"/>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rPr>
                <w:rFonts w:ascii="Arial" w:eastAsia="Times New Roman" w:hAnsi="Arial" w:cs="Arial"/>
                <w:color w:val="000000"/>
              </w:rPr>
            </w:pPr>
            <w:r w:rsidRPr="003F564B">
              <w:rPr>
                <w:rFonts w:ascii="Arial" w:eastAsia="Times New Roman" w:hAnsi="Arial" w:cs="Arial"/>
                <w:color w:val="000000"/>
              </w:rPr>
              <w:t>Hu Wang</w:t>
            </w:r>
          </w:p>
        </w:tc>
        <w:tc>
          <w:tcPr>
            <w:tcW w:w="2832" w:type="dxa"/>
            <w:tcBorders>
              <w:top w:val="nil"/>
              <w:left w:val="nil"/>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jc w:val="center"/>
              <w:rPr>
                <w:rFonts w:ascii="Arial" w:eastAsia="Times New Roman" w:hAnsi="Arial" w:cs="Arial"/>
                <w:color w:val="000000"/>
              </w:rPr>
            </w:pPr>
            <w:r w:rsidRPr="003F564B">
              <w:rPr>
                <w:rFonts w:ascii="Arial" w:eastAsia="Times New Roman" w:hAnsi="Arial" w:cs="Arial"/>
                <w:color w:val="000000"/>
              </w:rPr>
              <w:t>Tongji University</w:t>
            </w:r>
          </w:p>
        </w:tc>
        <w:tc>
          <w:tcPr>
            <w:tcW w:w="4195" w:type="dxa"/>
            <w:tcBorders>
              <w:top w:val="nil"/>
              <w:left w:val="nil"/>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rPr>
                <w:rFonts w:ascii="Arial" w:eastAsia="Times New Roman" w:hAnsi="Arial" w:cs="Arial"/>
                <w:color w:val="000000"/>
              </w:rPr>
            </w:pPr>
            <w:r w:rsidRPr="003F564B">
              <w:rPr>
                <w:rFonts w:ascii="Arial" w:eastAsia="Times New Roman" w:hAnsi="Arial" w:cs="Arial"/>
                <w:color w:val="000000"/>
              </w:rPr>
              <w:t>Gas Studies</w:t>
            </w:r>
          </w:p>
        </w:tc>
      </w:tr>
      <w:tr w:rsidR="003F564B" w:rsidRPr="003F564B" w:rsidTr="008A197E">
        <w:trPr>
          <w:trHeight w:val="300"/>
          <w:jc w:val="center"/>
        </w:trPr>
        <w:tc>
          <w:tcPr>
            <w:tcW w:w="2888" w:type="dxa"/>
            <w:tcBorders>
              <w:top w:val="nil"/>
              <w:left w:val="single" w:sz="4" w:space="0" w:color="auto"/>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rPr>
                <w:rFonts w:ascii="Arial" w:eastAsia="Times New Roman" w:hAnsi="Arial" w:cs="Arial"/>
                <w:color w:val="000000"/>
              </w:rPr>
            </w:pPr>
            <w:r w:rsidRPr="003F564B">
              <w:rPr>
                <w:rFonts w:ascii="Arial" w:eastAsia="Times New Roman" w:hAnsi="Arial" w:cs="Arial"/>
                <w:color w:val="000000"/>
              </w:rPr>
              <w:t>Mónika Naranjo González</w:t>
            </w:r>
          </w:p>
        </w:tc>
        <w:tc>
          <w:tcPr>
            <w:tcW w:w="2832" w:type="dxa"/>
            <w:tcBorders>
              <w:top w:val="nil"/>
              <w:left w:val="nil"/>
              <w:bottom w:val="single" w:sz="4" w:space="0" w:color="auto"/>
              <w:right w:val="single" w:sz="4" w:space="0" w:color="auto"/>
            </w:tcBorders>
            <w:shd w:val="clear" w:color="auto" w:fill="auto"/>
            <w:noWrap/>
            <w:vAlign w:val="bottom"/>
            <w:hideMark/>
          </w:tcPr>
          <w:p w:rsidR="003F564B" w:rsidRPr="003F564B" w:rsidRDefault="008A197E" w:rsidP="003F564B">
            <w:pPr>
              <w:spacing w:after="0" w:line="240" w:lineRule="auto"/>
              <w:jc w:val="center"/>
              <w:rPr>
                <w:rFonts w:ascii="Arial" w:eastAsia="Times New Roman" w:hAnsi="Arial" w:cs="Arial"/>
                <w:color w:val="000000"/>
              </w:rPr>
            </w:pPr>
            <w:r>
              <w:rPr>
                <w:rFonts w:ascii="Arial" w:eastAsia="Times New Roman" w:hAnsi="Arial" w:cs="Arial"/>
                <w:color w:val="000000"/>
              </w:rPr>
              <w:t>LUMA</w:t>
            </w:r>
            <w:r w:rsidR="003F564B" w:rsidRPr="003F564B">
              <w:rPr>
                <w:rFonts w:ascii="Arial" w:eastAsia="Times New Roman" w:hAnsi="Arial" w:cs="Arial"/>
                <w:color w:val="000000"/>
              </w:rPr>
              <w:t> </w:t>
            </w:r>
          </w:p>
        </w:tc>
        <w:tc>
          <w:tcPr>
            <w:tcW w:w="4195" w:type="dxa"/>
            <w:tcBorders>
              <w:top w:val="nil"/>
              <w:left w:val="nil"/>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rPr>
                <w:rFonts w:ascii="Arial" w:eastAsia="Times New Roman" w:hAnsi="Arial" w:cs="Arial"/>
                <w:color w:val="000000"/>
              </w:rPr>
            </w:pPr>
            <w:r w:rsidRPr="003F564B">
              <w:rPr>
                <w:rFonts w:ascii="Arial" w:eastAsia="Times New Roman" w:hAnsi="Arial" w:cs="Arial"/>
                <w:color w:val="000000"/>
              </w:rPr>
              <w:t>Multimedia Correspondent</w:t>
            </w:r>
          </w:p>
        </w:tc>
      </w:tr>
      <w:tr w:rsidR="003F564B" w:rsidRPr="003F564B" w:rsidTr="00045896">
        <w:trPr>
          <w:trHeight w:val="575"/>
          <w:jc w:val="center"/>
        </w:trPr>
        <w:tc>
          <w:tcPr>
            <w:tcW w:w="2888" w:type="dxa"/>
            <w:tcBorders>
              <w:top w:val="nil"/>
              <w:left w:val="nil"/>
              <w:bottom w:val="nil"/>
              <w:right w:val="nil"/>
            </w:tcBorders>
            <w:shd w:val="clear" w:color="auto" w:fill="auto"/>
            <w:noWrap/>
            <w:vAlign w:val="bottom"/>
            <w:hideMark/>
          </w:tcPr>
          <w:p w:rsidR="003F564B" w:rsidRPr="003F564B" w:rsidRDefault="003F564B" w:rsidP="003F564B">
            <w:pPr>
              <w:spacing w:after="0" w:line="240" w:lineRule="auto"/>
              <w:rPr>
                <w:rFonts w:ascii="Arial" w:eastAsia="Times New Roman" w:hAnsi="Arial" w:cs="Arial"/>
                <w:color w:val="000000"/>
              </w:rPr>
            </w:pPr>
          </w:p>
        </w:tc>
        <w:tc>
          <w:tcPr>
            <w:tcW w:w="2832" w:type="dxa"/>
            <w:tcBorders>
              <w:top w:val="nil"/>
              <w:left w:val="nil"/>
              <w:bottom w:val="nil"/>
              <w:right w:val="nil"/>
            </w:tcBorders>
            <w:shd w:val="clear" w:color="auto" w:fill="auto"/>
            <w:noWrap/>
            <w:vAlign w:val="bottom"/>
            <w:hideMark/>
          </w:tcPr>
          <w:p w:rsidR="003F564B" w:rsidRPr="003F564B" w:rsidRDefault="003F564B" w:rsidP="003F564B">
            <w:pPr>
              <w:spacing w:after="0" w:line="240" w:lineRule="auto"/>
              <w:jc w:val="center"/>
              <w:rPr>
                <w:rFonts w:ascii="Arial" w:eastAsia="Times New Roman" w:hAnsi="Arial" w:cs="Arial"/>
                <w:color w:val="000000"/>
              </w:rPr>
            </w:pPr>
          </w:p>
        </w:tc>
        <w:tc>
          <w:tcPr>
            <w:tcW w:w="4195" w:type="dxa"/>
            <w:tcBorders>
              <w:top w:val="nil"/>
              <w:left w:val="nil"/>
              <w:bottom w:val="nil"/>
              <w:right w:val="nil"/>
            </w:tcBorders>
            <w:shd w:val="clear" w:color="auto" w:fill="auto"/>
            <w:noWrap/>
            <w:vAlign w:val="bottom"/>
            <w:hideMark/>
          </w:tcPr>
          <w:p w:rsidR="003F564B" w:rsidRPr="003F564B" w:rsidRDefault="003F564B" w:rsidP="003F564B">
            <w:pPr>
              <w:spacing w:after="0" w:line="240" w:lineRule="auto"/>
              <w:rPr>
                <w:rFonts w:ascii="Arial" w:eastAsia="Times New Roman" w:hAnsi="Arial" w:cs="Arial"/>
                <w:color w:val="000000"/>
              </w:rPr>
            </w:pPr>
          </w:p>
        </w:tc>
      </w:tr>
      <w:tr w:rsidR="003F564B" w:rsidRPr="003F564B" w:rsidTr="008A197E">
        <w:trPr>
          <w:trHeight w:val="300"/>
          <w:jc w:val="center"/>
        </w:trPr>
        <w:tc>
          <w:tcPr>
            <w:tcW w:w="2888" w:type="dxa"/>
            <w:tcBorders>
              <w:top w:val="nil"/>
              <w:left w:val="nil"/>
              <w:bottom w:val="nil"/>
              <w:right w:val="nil"/>
            </w:tcBorders>
            <w:shd w:val="clear" w:color="auto" w:fill="auto"/>
            <w:noWrap/>
            <w:vAlign w:val="bottom"/>
            <w:hideMark/>
          </w:tcPr>
          <w:p w:rsidR="003F564B" w:rsidRPr="003F564B" w:rsidRDefault="003F564B" w:rsidP="003F564B">
            <w:pPr>
              <w:spacing w:after="0" w:line="240" w:lineRule="auto"/>
              <w:rPr>
                <w:rFonts w:ascii="Arial" w:eastAsia="Times New Roman" w:hAnsi="Arial" w:cs="Arial"/>
                <w:b/>
                <w:bCs/>
                <w:color w:val="000000"/>
              </w:rPr>
            </w:pPr>
            <w:r w:rsidRPr="003F564B">
              <w:rPr>
                <w:rFonts w:ascii="Arial" w:eastAsia="Times New Roman" w:hAnsi="Arial" w:cs="Arial"/>
                <w:b/>
                <w:bCs/>
                <w:color w:val="000000"/>
              </w:rPr>
              <w:t>Leg 2</w:t>
            </w:r>
          </w:p>
        </w:tc>
        <w:tc>
          <w:tcPr>
            <w:tcW w:w="2832" w:type="dxa"/>
            <w:tcBorders>
              <w:top w:val="nil"/>
              <w:left w:val="nil"/>
              <w:bottom w:val="nil"/>
              <w:right w:val="nil"/>
            </w:tcBorders>
            <w:shd w:val="clear" w:color="auto" w:fill="auto"/>
            <w:noWrap/>
            <w:vAlign w:val="bottom"/>
            <w:hideMark/>
          </w:tcPr>
          <w:p w:rsidR="003F564B" w:rsidRPr="003F564B" w:rsidRDefault="003F564B" w:rsidP="003F564B">
            <w:pPr>
              <w:spacing w:after="0" w:line="240" w:lineRule="auto"/>
              <w:jc w:val="center"/>
              <w:rPr>
                <w:rFonts w:ascii="Arial" w:eastAsia="Times New Roman" w:hAnsi="Arial" w:cs="Arial"/>
                <w:color w:val="000000"/>
              </w:rPr>
            </w:pPr>
          </w:p>
        </w:tc>
        <w:tc>
          <w:tcPr>
            <w:tcW w:w="4195" w:type="dxa"/>
            <w:tcBorders>
              <w:top w:val="nil"/>
              <w:left w:val="nil"/>
              <w:bottom w:val="nil"/>
              <w:right w:val="nil"/>
            </w:tcBorders>
            <w:shd w:val="clear" w:color="auto" w:fill="auto"/>
            <w:noWrap/>
            <w:vAlign w:val="bottom"/>
            <w:hideMark/>
          </w:tcPr>
          <w:p w:rsidR="003F564B" w:rsidRPr="003F564B" w:rsidRDefault="003F564B" w:rsidP="003F564B">
            <w:pPr>
              <w:spacing w:after="0" w:line="240" w:lineRule="auto"/>
              <w:rPr>
                <w:rFonts w:ascii="Arial" w:eastAsia="Times New Roman" w:hAnsi="Arial" w:cs="Arial"/>
                <w:color w:val="000000"/>
              </w:rPr>
            </w:pPr>
          </w:p>
        </w:tc>
      </w:tr>
      <w:tr w:rsidR="003F564B" w:rsidRPr="003F564B" w:rsidTr="008A197E">
        <w:trPr>
          <w:trHeight w:val="300"/>
          <w:jc w:val="center"/>
        </w:trPr>
        <w:tc>
          <w:tcPr>
            <w:tcW w:w="288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rPr>
                <w:rFonts w:ascii="Arial" w:eastAsia="Times New Roman" w:hAnsi="Arial" w:cs="Arial"/>
                <w:color w:val="000000"/>
              </w:rPr>
            </w:pPr>
            <w:r w:rsidRPr="003F564B">
              <w:rPr>
                <w:rFonts w:ascii="Arial" w:eastAsia="Times New Roman" w:hAnsi="Arial" w:cs="Arial"/>
                <w:color w:val="000000"/>
              </w:rPr>
              <w:t>Ken Rubin</w:t>
            </w:r>
          </w:p>
        </w:tc>
        <w:tc>
          <w:tcPr>
            <w:tcW w:w="2832" w:type="dxa"/>
            <w:tcBorders>
              <w:top w:val="single" w:sz="4" w:space="0" w:color="auto"/>
              <w:left w:val="nil"/>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jc w:val="center"/>
              <w:rPr>
                <w:rFonts w:ascii="Arial" w:eastAsia="Times New Roman" w:hAnsi="Arial" w:cs="Arial"/>
                <w:color w:val="000000"/>
              </w:rPr>
            </w:pPr>
            <w:r w:rsidRPr="003F564B">
              <w:rPr>
                <w:rFonts w:ascii="Arial" w:eastAsia="Times New Roman" w:hAnsi="Arial" w:cs="Arial"/>
                <w:color w:val="000000"/>
              </w:rPr>
              <w:t>University of Hawaii</w:t>
            </w:r>
          </w:p>
        </w:tc>
        <w:tc>
          <w:tcPr>
            <w:tcW w:w="4195" w:type="dxa"/>
            <w:tcBorders>
              <w:top w:val="single" w:sz="4" w:space="0" w:color="auto"/>
              <w:left w:val="nil"/>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rPr>
                <w:rFonts w:ascii="Arial" w:eastAsia="Times New Roman" w:hAnsi="Arial" w:cs="Arial"/>
                <w:color w:val="000000"/>
              </w:rPr>
            </w:pPr>
            <w:r w:rsidRPr="003F564B">
              <w:rPr>
                <w:rFonts w:ascii="Arial" w:eastAsia="Times New Roman" w:hAnsi="Arial" w:cs="Arial"/>
                <w:color w:val="000000"/>
              </w:rPr>
              <w:t>Chief Scientist-Geology</w:t>
            </w:r>
          </w:p>
        </w:tc>
      </w:tr>
      <w:tr w:rsidR="003F564B" w:rsidRPr="003F564B" w:rsidTr="008A197E">
        <w:trPr>
          <w:trHeight w:val="300"/>
          <w:jc w:val="center"/>
        </w:trPr>
        <w:tc>
          <w:tcPr>
            <w:tcW w:w="2888" w:type="dxa"/>
            <w:tcBorders>
              <w:top w:val="nil"/>
              <w:left w:val="single" w:sz="4" w:space="0" w:color="auto"/>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rPr>
                <w:rFonts w:ascii="Arial" w:eastAsia="Times New Roman" w:hAnsi="Arial" w:cs="Arial"/>
                <w:color w:val="000000"/>
              </w:rPr>
            </w:pPr>
            <w:r w:rsidRPr="003F564B">
              <w:rPr>
                <w:rFonts w:ascii="Arial" w:eastAsia="Times New Roman" w:hAnsi="Arial" w:cs="Arial"/>
                <w:color w:val="000000"/>
              </w:rPr>
              <w:t>Bill Chadwick</w:t>
            </w:r>
          </w:p>
        </w:tc>
        <w:tc>
          <w:tcPr>
            <w:tcW w:w="2832" w:type="dxa"/>
            <w:tcBorders>
              <w:top w:val="nil"/>
              <w:left w:val="nil"/>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jc w:val="center"/>
              <w:rPr>
                <w:rFonts w:ascii="Arial" w:eastAsia="Times New Roman" w:hAnsi="Arial" w:cs="Arial"/>
                <w:color w:val="000000"/>
              </w:rPr>
            </w:pPr>
            <w:r w:rsidRPr="003F564B">
              <w:rPr>
                <w:rFonts w:ascii="Arial" w:eastAsia="Times New Roman" w:hAnsi="Arial" w:cs="Arial"/>
                <w:color w:val="000000"/>
              </w:rPr>
              <w:t>NOAA EOI</w:t>
            </w:r>
          </w:p>
        </w:tc>
        <w:tc>
          <w:tcPr>
            <w:tcW w:w="4195" w:type="dxa"/>
            <w:tcBorders>
              <w:top w:val="nil"/>
              <w:left w:val="nil"/>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rPr>
                <w:rFonts w:ascii="Arial" w:eastAsia="Times New Roman" w:hAnsi="Arial" w:cs="Arial"/>
                <w:color w:val="000000"/>
              </w:rPr>
            </w:pPr>
            <w:r w:rsidRPr="003F564B">
              <w:rPr>
                <w:rFonts w:ascii="Arial" w:eastAsia="Times New Roman" w:hAnsi="Arial" w:cs="Arial"/>
                <w:color w:val="000000"/>
              </w:rPr>
              <w:t>Co-Chief Geology</w:t>
            </w:r>
          </w:p>
        </w:tc>
      </w:tr>
      <w:tr w:rsidR="003F564B" w:rsidRPr="003F564B" w:rsidTr="008A197E">
        <w:trPr>
          <w:trHeight w:val="300"/>
          <w:jc w:val="center"/>
        </w:trPr>
        <w:tc>
          <w:tcPr>
            <w:tcW w:w="2888" w:type="dxa"/>
            <w:tcBorders>
              <w:top w:val="nil"/>
              <w:left w:val="single" w:sz="4" w:space="0" w:color="auto"/>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rPr>
                <w:rFonts w:ascii="Arial" w:eastAsia="Times New Roman" w:hAnsi="Arial" w:cs="Arial"/>
                <w:color w:val="000000"/>
              </w:rPr>
            </w:pPr>
            <w:r w:rsidRPr="003F564B">
              <w:rPr>
                <w:rFonts w:ascii="Arial" w:eastAsia="Times New Roman" w:hAnsi="Arial" w:cs="Arial"/>
                <w:color w:val="000000"/>
              </w:rPr>
              <w:t>Susan Merle</w:t>
            </w:r>
          </w:p>
        </w:tc>
        <w:tc>
          <w:tcPr>
            <w:tcW w:w="2832" w:type="dxa"/>
            <w:tcBorders>
              <w:top w:val="nil"/>
              <w:left w:val="nil"/>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jc w:val="center"/>
              <w:rPr>
                <w:rFonts w:ascii="Arial" w:eastAsia="Times New Roman" w:hAnsi="Arial" w:cs="Arial"/>
                <w:color w:val="000000"/>
              </w:rPr>
            </w:pPr>
            <w:r w:rsidRPr="003F564B">
              <w:rPr>
                <w:rFonts w:ascii="Arial" w:eastAsia="Times New Roman" w:hAnsi="Arial" w:cs="Arial"/>
                <w:color w:val="000000"/>
              </w:rPr>
              <w:t>Oregon State U.-EOI</w:t>
            </w:r>
          </w:p>
        </w:tc>
        <w:tc>
          <w:tcPr>
            <w:tcW w:w="4195" w:type="dxa"/>
            <w:tcBorders>
              <w:top w:val="nil"/>
              <w:left w:val="nil"/>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rPr>
                <w:rFonts w:ascii="Arial" w:eastAsia="Times New Roman" w:hAnsi="Arial" w:cs="Arial"/>
                <w:color w:val="000000"/>
              </w:rPr>
            </w:pPr>
            <w:r w:rsidRPr="003F564B">
              <w:rPr>
                <w:rFonts w:ascii="Arial" w:eastAsia="Times New Roman" w:hAnsi="Arial" w:cs="Arial"/>
                <w:color w:val="000000"/>
              </w:rPr>
              <w:t>EM302 Mapping/ROV Data manager</w:t>
            </w:r>
          </w:p>
        </w:tc>
      </w:tr>
      <w:tr w:rsidR="003F564B" w:rsidRPr="003F564B" w:rsidTr="008A197E">
        <w:trPr>
          <w:trHeight w:val="300"/>
          <w:jc w:val="center"/>
        </w:trPr>
        <w:tc>
          <w:tcPr>
            <w:tcW w:w="2888" w:type="dxa"/>
            <w:tcBorders>
              <w:top w:val="nil"/>
              <w:left w:val="single" w:sz="4" w:space="0" w:color="auto"/>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rPr>
                <w:rFonts w:ascii="Arial" w:eastAsia="Times New Roman" w:hAnsi="Arial" w:cs="Arial"/>
                <w:color w:val="000000"/>
              </w:rPr>
            </w:pPr>
            <w:r w:rsidRPr="003F564B">
              <w:rPr>
                <w:rFonts w:ascii="Arial" w:eastAsia="Times New Roman" w:hAnsi="Arial" w:cs="Arial"/>
                <w:color w:val="000000"/>
              </w:rPr>
              <w:t>Tamara Baumberger</w:t>
            </w:r>
          </w:p>
        </w:tc>
        <w:tc>
          <w:tcPr>
            <w:tcW w:w="2832" w:type="dxa"/>
            <w:tcBorders>
              <w:top w:val="nil"/>
              <w:left w:val="nil"/>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jc w:val="center"/>
              <w:rPr>
                <w:rFonts w:ascii="Arial" w:eastAsia="Times New Roman" w:hAnsi="Arial" w:cs="Arial"/>
                <w:color w:val="000000"/>
              </w:rPr>
            </w:pPr>
            <w:r w:rsidRPr="003F564B">
              <w:rPr>
                <w:rFonts w:ascii="Arial" w:eastAsia="Times New Roman" w:hAnsi="Arial" w:cs="Arial"/>
                <w:color w:val="000000"/>
              </w:rPr>
              <w:t>Oregon State U.-EOI</w:t>
            </w:r>
          </w:p>
        </w:tc>
        <w:tc>
          <w:tcPr>
            <w:tcW w:w="4195" w:type="dxa"/>
            <w:tcBorders>
              <w:top w:val="nil"/>
              <w:left w:val="nil"/>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rPr>
                <w:rFonts w:ascii="Arial" w:eastAsia="Times New Roman" w:hAnsi="Arial" w:cs="Arial"/>
                <w:color w:val="000000"/>
              </w:rPr>
            </w:pPr>
            <w:r w:rsidRPr="003F564B">
              <w:rPr>
                <w:rFonts w:ascii="Arial" w:eastAsia="Times New Roman" w:hAnsi="Arial" w:cs="Arial"/>
                <w:color w:val="000000"/>
              </w:rPr>
              <w:t>Gas Studies</w:t>
            </w:r>
          </w:p>
        </w:tc>
      </w:tr>
      <w:tr w:rsidR="003F564B" w:rsidRPr="003F564B" w:rsidTr="008A197E">
        <w:trPr>
          <w:trHeight w:val="300"/>
          <w:jc w:val="center"/>
        </w:trPr>
        <w:tc>
          <w:tcPr>
            <w:tcW w:w="2888" w:type="dxa"/>
            <w:tcBorders>
              <w:top w:val="nil"/>
              <w:left w:val="single" w:sz="4" w:space="0" w:color="auto"/>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rPr>
                <w:rFonts w:ascii="Arial" w:eastAsia="Times New Roman" w:hAnsi="Arial" w:cs="Arial"/>
                <w:color w:val="000000"/>
              </w:rPr>
            </w:pPr>
            <w:r w:rsidRPr="003F564B">
              <w:rPr>
                <w:rFonts w:ascii="Arial" w:eastAsia="Times New Roman" w:hAnsi="Arial" w:cs="Arial"/>
                <w:color w:val="000000"/>
              </w:rPr>
              <w:t>Dave Butterfield</w:t>
            </w:r>
          </w:p>
        </w:tc>
        <w:tc>
          <w:tcPr>
            <w:tcW w:w="2832" w:type="dxa"/>
            <w:tcBorders>
              <w:top w:val="nil"/>
              <w:left w:val="nil"/>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jc w:val="center"/>
              <w:rPr>
                <w:rFonts w:ascii="Arial" w:eastAsia="Times New Roman" w:hAnsi="Arial" w:cs="Arial"/>
                <w:color w:val="000000"/>
              </w:rPr>
            </w:pPr>
            <w:r w:rsidRPr="003F564B">
              <w:rPr>
                <w:rFonts w:ascii="Arial" w:eastAsia="Times New Roman" w:hAnsi="Arial" w:cs="Arial"/>
                <w:color w:val="000000"/>
              </w:rPr>
              <w:t>U. Washington-EOI</w:t>
            </w:r>
          </w:p>
        </w:tc>
        <w:tc>
          <w:tcPr>
            <w:tcW w:w="4195" w:type="dxa"/>
            <w:tcBorders>
              <w:top w:val="nil"/>
              <w:left w:val="nil"/>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rPr>
                <w:rFonts w:ascii="Arial" w:eastAsia="Times New Roman" w:hAnsi="Arial" w:cs="Arial"/>
                <w:color w:val="000000"/>
              </w:rPr>
            </w:pPr>
            <w:r w:rsidRPr="003F564B">
              <w:rPr>
                <w:rFonts w:ascii="Arial" w:eastAsia="Times New Roman" w:hAnsi="Arial" w:cs="Arial"/>
                <w:color w:val="000000"/>
              </w:rPr>
              <w:t>Hydrothermal Fluids</w:t>
            </w:r>
          </w:p>
        </w:tc>
      </w:tr>
      <w:tr w:rsidR="003F564B" w:rsidRPr="003F564B" w:rsidTr="008A197E">
        <w:trPr>
          <w:trHeight w:val="300"/>
          <w:jc w:val="center"/>
        </w:trPr>
        <w:tc>
          <w:tcPr>
            <w:tcW w:w="2888" w:type="dxa"/>
            <w:tcBorders>
              <w:top w:val="nil"/>
              <w:left w:val="single" w:sz="4" w:space="0" w:color="auto"/>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rPr>
                <w:rFonts w:ascii="Arial" w:eastAsia="Times New Roman" w:hAnsi="Arial" w:cs="Arial"/>
                <w:color w:val="000000"/>
              </w:rPr>
            </w:pPr>
            <w:r w:rsidRPr="003F564B">
              <w:rPr>
                <w:rFonts w:ascii="Arial" w:eastAsia="Times New Roman" w:hAnsi="Arial" w:cs="Arial"/>
                <w:color w:val="000000"/>
              </w:rPr>
              <w:t>Kevin Roe</w:t>
            </w:r>
          </w:p>
        </w:tc>
        <w:tc>
          <w:tcPr>
            <w:tcW w:w="2832" w:type="dxa"/>
            <w:tcBorders>
              <w:top w:val="nil"/>
              <w:left w:val="nil"/>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jc w:val="center"/>
              <w:rPr>
                <w:rFonts w:ascii="Arial" w:eastAsia="Times New Roman" w:hAnsi="Arial" w:cs="Arial"/>
                <w:color w:val="000000"/>
              </w:rPr>
            </w:pPr>
            <w:r w:rsidRPr="003F564B">
              <w:rPr>
                <w:rFonts w:ascii="Arial" w:eastAsia="Times New Roman" w:hAnsi="Arial" w:cs="Arial"/>
                <w:color w:val="000000"/>
              </w:rPr>
              <w:t>U. Washington-EOI</w:t>
            </w:r>
          </w:p>
        </w:tc>
        <w:tc>
          <w:tcPr>
            <w:tcW w:w="4195" w:type="dxa"/>
            <w:tcBorders>
              <w:top w:val="nil"/>
              <w:left w:val="nil"/>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rPr>
                <w:rFonts w:ascii="Arial" w:eastAsia="Times New Roman" w:hAnsi="Arial" w:cs="Arial"/>
                <w:color w:val="000000"/>
              </w:rPr>
            </w:pPr>
            <w:r w:rsidRPr="003F564B">
              <w:rPr>
                <w:rFonts w:ascii="Arial" w:eastAsia="Times New Roman" w:hAnsi="Arial" w:cs="Arial"/>
                <w:color w:val="000000"/>
              </w:rPr>
              <w:t>Hydrothermal Fluids</w:t>
            </w:r>
          </w:p>
        </w:tc>
      </w:tr>
      <w:tr w:rsidR="003F564B" w:rsidRPr="003F564B" w:rsidTr="008A197E">
        <w:trPr>
          <w:trHeight w:val="300"/>
          <w:jc w:val="center"/>
        </w:trPr>
        <w:tc>
          <w:tcPr>
            <w:tcW w:w="2888" w:type="dxa"/>
            <w:tcBorders>
              <w:top w:val="nil"/>
              <w:left w:val="single" w:sz="4" w:space="0" w:color="auto"/>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rPr>
                <w:rFonts w:ascii="Arial" w:eastAsia="Times New Roman" w:hAnsi="Arial" w:cs="Arial"/>
                <w:color w:val="000000"/>
              </w:rPr>
            </w:pPr>
            <w:r w:rsidRPr="003F564B">
              <w:rPr>
                <w:rFonts w:ascii="Arial" w:eastAsia="Times New Roman" w:hAnsi="Arial" w:cs="Arial"/>
                <w:color w:val="000000"/>
              </w:rPr>
              <w:t>Val Finlayson</w:t>
            </w:r>
          </w:p>
        </w:tc>
        <w:tc>
          <w:tcPr>
            <w:tcW w:w="2832" w:type="dxa"/>
            <w:tcBorders>
              <w:top w:val="nil"/>
              <w:left w:val="nil"/>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jc w:val="center"/>
              <w:rPr>
                <w:rFonts w:ascii="Arial" w:eastAsia="Times New Roman" w:hAnsi="Arial" w:cs="Arial"/>
                <w:color w:val="000000"/>
              </w:rPr>
            </w:pPr>
            <w:r w:rsidRPr="003F564B">
              <w:rPr>
                <w:rFonts w:ascii="Arial" w:eastAsia="Times New Roman" w:hAnsi="Arial" w:cs="Arial"/>
                <w:color w:val="000000"/>
              </w:rPr>
              <w:t>University of Hawaii</w:t>
            </w:r>
          </w:p>
        </w:tc>
        <w:tc>
          <w:tcPr>
            <w:tcW w:w="4195" w:type="dxa"/>
            <w:tcBorders>
              <w:top w:val="nil"/>
              <w:left w:val="nil"/>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rPr>
                <w:rFonts w:ascii="Arial" w:eastAsia="Times New Roman" w:hAnsi="Arial" w:cs="Arial"/>
                <w:color w:val="000000"/>
              </w:rPr>
            </w:pPr>
            <w:r w:rsidRPr="003F564B">
              <w:rPr>
                <w:rFonts w:ascii="Arial" w:eastAsia="Times New Roman" w:hAnsi="Arial" w:cs="Arial"/>
                <w:color w:val="000000"/>
              </w:rPr>
              <w:t>Geology</w:t>
            </w:r>
          </w:p>
        </w:tc>
      </w:tr>
      <w:tr w:rsidR="003F564B" w:rsidRPr="003F564B" w:rsidTr="008A197E">
        <w:trPr>
          <w:trHeight w:val="300"/>
          <w:jc w:val="center"/>
        </w:trPr>
        <w:tc>
          <w:tcPr>
            <w:tcW w:w="2888" w:type="dxa"/>
            <w:tcBorders>
              <w:top w:val="nil"/>
              <w:left w:val="single" w:sz="4" w:space="0" w:color="auto"/>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rPr>
                <w:rFonts w:ascii="Arial" w:eastAsia="Times New Roman" w:hAnsi="Arial" w:cs="Arial"/>
                <w:color w:val="000000"/>
              </w:rPr>
            </w:pPr>
            <w:r w:rsidRPr="003F564B">
              <w:rPr>
                <w:rFonts w:ascii="Arial" w:eastAsia="Times New Roman" w:hAnsi="Arial" w:cs="Arial"/>
                <w:color w:val="000000"/>
              </w:rPr>
              <w:t>Terry Naumann</w:t>
            </w:r>
          </w:p>
        </w:tc>
        <w:tc>
          <w:tcPr>
            <w:tcW w:w="2832" w:type="dxa"/>
            <w:tcBorders>
              <w:top w:val="nil"/>
              <w:left w:val="nil"/>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jc w:val="center"/>
              <w:rPr>
                <w:rFonts w:ascii="Arial" w:eastAsia="Times New Roman" w:hAnsi="Arial" w:cs="Arial"/>
                <w:color w:val="000000"/>
              </w:rPr>
            </w:pPr>
            <w:r w:rsidRPr="003F564B">
              <w:rPr>
                <w:rFonts w:ascii="Arial" w:eastAsia="Times New Roman" w:hAnsi="Arial" w:cs="Arial"/>
                <w:color w:val="000000"/>
              </w:rPr>
              <w:t>University of Hawaii</w:t>
            </w:r>
          </w:p>
        </w:tc>
        <w:tc>
          <w:tcPr>
            <w:tcW w:w="4195" w:type="dxa"/>
            <w:tcBorders>
              <w:top w:val="nil"/>
              <w:left w:val="nil"/>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rPr>
                <w:rFonts w:ascii="Arial" w:eastAsia="Times New Roman" w:hAnsi="Arial" w:cs="Arial"/>
                <w:color w:val="000000"/>
              </w:rPr>
            </w:pPr>
            <w:r w:rsidRPr="003F564B">
              <w:rPr>
                <w:rFonts w:ascii="Arial" w:eastAsia="Times New Roman" w:hAnsi="Arial" w:cs="Arial"/>
                <w:color w:val="000000"/>
              </w:rPr>
              <w:t>Geology</w:t>
            </w:r>
          </w:p>
        </w:tc>
      </w:tr>
      <w:tr w:rsidR="003F564B" w:rsidRPr="003F564B" w:rsidTr="008A197E">
        <w:trPr>
          <w:trHeight w:val="300"/>
          <w:jc w:val="center"/>
        </w:trPr>
        <w:tc>
          <w:tcPr>
            <w:tcW w:w="2888" w:type="dxa"/>
            <w:tcBorders>
              <w:top w:val="nil"/>
              <w:left w:val="single" w:sz="4" w:space="0" w:color="auto"/>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rPr>
                <w:rFonts w:ascii="Arial" w:eastAsia="Times New Roman" w:hAnsi="Arial" w:cs="Arial"/>
                <w:color w:val="000000"/>
              </w:rPr>
            </w:pPr>
            <w:r w:rsidRPr="003F564B">
              <w:rPr>
                <w:rFonts w:ascii="Arial" w:eastAsia="Times New Roman" w:hAnsi="Arial" w:cs="Arial"/>
                <w:color w:val="000000"/>
              </w:rPr>
              <w:t>Christian Timm</w:t>
            </w:r>
          </w:p>
        </w:tc>
        <w:tc>
          <w:tcPr>
            <w:tcW w:w="2832" w:type="dxa"/>
            <w:tcBorders>
              <w:top w:val="nil"/>
              <w:left w:val="nil"/>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jc w:val="center"/>
              <w:rPr>
                <w:rFonts w:ascii="Arial" w:eastAsia="Times New Roman" w:hAnsi="Arial" w:cs="Arial"/>
                <w:color w:val="000000"/>
              </w:rPr>
            </w:pPr>
            <w:r w:rsidRPr="003F564B">
              <w:rPr>
                <w:rFonts w:ascii="Arial" w:eastAsia="Times New Roman" w:hAnsi="Arial" w:cs="Arial"/>
                <w:color w:val="000000"/>
              </w:rPr>
              <w:t>GNS Science</w:t>
            </w:r>
          </w:p>
        </w:tc>
        <w:tc>
          <w:tcPr>
            <w:tcW w:w="4195" w:type="dxa"/>
            <w:tcBorders>
              <w:top w:val="nil"/>
              <w:left w:val="nil"/>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rPr>
                <w:rFonts w:ascii="Arial" w:eastAsia="Times New Roman" w:hAnsi="Arial" w:cs="Arial"/>
                <w:color w:val="000000"/>
              </w:rPr>
            </w:pPr>
            <w:r w:rsidRPr="003F564B">
              <w:rPr>
                <w:rFonts w:ascii="Arial" w:eastAsia="Times New Roman" w:hAnsi="Arial" w:cs="Arial"/>
                <w:color w:val="000000"/>
              </w:rPr>
              <w:t>Sulfide Studies</w:t>
            </w:r>
          </w:p>
        </w:tc>
      </w:tr>
      <w:tr w:rsidR="003F564B" w:rsidRPr="003F564B" w:rsidTr="008A197E">
        <w:trPr>
          <w:trHeight w:val="300"/>
          <w:jc w:val="center"/>
        </w:trPr>
        <w:tc>
          <w:tcPr>
            <w:tcW w:w="2888" w:type="dxa"/>
            <w:tcBorders>
              <w:top w:val="nil"/>
              <w:left w:val="single" w:sz="4" w:space="0" w:color="auto"/>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rPr>
                <w:rFonts w:ascii="Arial" w:eastAsia="Times New Roman" w:hAnsi="Arial" w:cs="Arial"/>
                <w:color w:val="000000"/>
              </w:rPr>
            </w:pPr>
            <w:r w:rsidRPr="003F564B">
              <w:rPr>
                <w:rFonts w:ascii="Arial" w:eastAsia="Times New Roman" w:hAnsi="Arial" w:cs="Arial"/>
                <w:color w:val="000000"/>
              </w:rPr>
              <w:t>Walter Cho</w:t>
            </w:r>
          </w:p>
        </w:tc>
        <w:tc>
          <w:tcPr>
            <w:tcW w:w="2832" w:type="dxa"/>
            <w:tcBorders>
              <w:top w:val="nil"/>
              <w:left w:val="nil"/>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jc w:val="center"/>
              <w:rPr>
                <w:rFonts w:ascii="Arial" w:eastAsia="Times New Roman" w:hAnsi="Arial" w:cs="Arial"/>
                <w:color w:val="000000"/>
              </w:rPr>
            </w:pPr>
            <w:r w:rsidRPr="003F564B">
              <w:rPr>
                <w:rFonts w:ascii="Arial" w:eastAsia="Times New Roman" w:hAnsi="Arial" w:cs="Arial"/>
                <w:color w:val="000000"/>
              </w:rPr>
              <w:t>Point Loma Nazarene U.</w:t>
            </w:r>
          </w:p>
        </w:tc>
        <w:tc>
          <w:tcPr>
            <w:tcW w:w="4195" w:type="dxa"/>
            <w:tcBorders>
              <w:top w:val="nil"/>
              <w:left w:val="nil"/>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rPr>
                <w:rFonts w:ascii="Arial" w:eastAsia="Times New Roman" w:hAnsi="Arial" w:cs="Arial"/>
                <w:color w:val="000000"/>
              </w:rPr>
            </w:pPr>
            <w:r w:rsidRPr="003F564B">
              <w:rPr>
                <w:rFonts w:ascii="Arial" w:eastAsia="Times New Roman" w:hAnsi="Arial" w:cs="Arial"/>
                <w:color w:val="000000"/>
              </w:rPr>
              <w:t>Biological Studies</w:t>
            </w:r>
          </w:p>
        </w:tc>
      </w:tr>
      <w:tr w:rsidR="003F564B" w:rsidRPr="003F564B" w:rsidTr="008A197E">
        <w:trPr>
          <w:trHeight w:val="300"/>
          <w:jc w:val="center"/>
        </w:trPr>
        <w:tc>
          <w:tcPr>
            <w:tcW w:w="2888" w:type="dxa"/>
            <w:tcBorders>
              <w:top w:val="nil"/>
              <w:left w:val="single" w:sz="4" w:space="0" w:color="auto"/>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rPr>
                <w:rFonts w:ascii="Arial" w:eastAsia="Times New Roman" w:hAnsi="Arial" w:cs="Arial"/>
                <w:color w:val="000000"/>
              </w:rPr>
            </w:pPr>
            <w:r w:rsidRPr="003F564B">
              <w:rPr>
                <w:rFonts w:ascii="Arial" w:eastAsia="Times New Roman" w:hAnsi="Arial" w:cs="Arial"/>
                <w:color w:val="000000"/>
              </w:rPr>
              <w:t>Mónika Naranjo González</w:t>
            </w:r>
          </w:p>
        </w:tc>
        <w:tc>
          <w:tcPr>
            <w:tcW w:w="2832" w:type="dxa"/>
            <w:tcBorders>
              <w:top w:val="nil"/>
              <w:left w:val="nil"/>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jc w:val="center"/>
              <w:rPr>
                <w:rFonts w:ascii="Arial" w:eastAsia="Times New Roman" w:hAnsi="Arial" w:cs="Arial"/>
                <w:color w:val="000000"/>
              </w:rPr>
            </w:pPr>
            <w:r w:rsidRPr="003F564B">
              <w:rPr>
                <w:rFonts w:ascii="Arial" w:eastAsia="Times New Roman" w:hAnsi="Arial" w:cs="Arial"/>
                <w:color w:val="000000"/>
              </w:rPr>
              <w:t> </w:t>
            </w:r>
            <w:r w:rsidR="008A197E">
              <w:rPr>
                <w:rFonts w:ascii="Arial" w:eastAsia="Times New Roman" w:hAnsi="Arial" w:cs="Arial"/>
                <w:color w:val="000000"/>
              </w:rPr>
              <w:t>LUMA</w:t>
            </w:r>
          </w:p>
        </w:tc>
        <w:tc>
          <w:tcPr>
            <w:tcW w:w="4195" w:type="dxa"/>
            <w:tcBorders>
              <w:top w:val="nil"/>
              <w:left w:val="nil"/>
              <w:bottom w:val="single" w:sz="4" w:space="0" w:color="auto"/>
              <w:right w:val="single" w:sz="4" w:space="0" w:color="auto"/>
            </w:tcBorders>
            <w:shd w:val="clear" w:color="auto" w:fill="auto"/>
            <w:noWrap/>
            <w:vAlign w:val="bottom"/>
            <w:hideMark/>
          </w:tcPr>
          <w:p w:rsidR="003F564B" w:rsidRPr="003F564B" w:rsidRDefault="003F564B" w:rsidP="003F564B">
            <w:pPr>
              <w:spacing w:after="0" w:line="240" w:lineRule="auto"/>
              <w:rPr>
                <w:rFonts w:ascii="Arial" w:eastAsia="Times New Roman" w:hAnsi="Arial" w:cs="Arial"/>
                <w:color w:val="000000"/>
              </w:rPr>
            </w:pPr>
            <w:r w:rsidRPr="003F564B">
              <w:rPr>
                <w:rFonts w:ascii="Arial" w:eastAsia="Times New Roman" w:hAnsi="Arial" w:cs="Arial"/>
                <w:color w:val="000000"/>
              </w:rPr>
              <w:t>Multimedia Correspondent</w:t>
            </w:r>
          </w:p>
        </w:tc>
      </w:tr>
    </w:tbl>
    <w:p w:rsidR="0060525D" w:rsidRDefault="0060525D" w:rsidP="0060525D">
      <w:pPr>
        <w:keepNext/>
        <w:jc w:val="center"/>
      </w:pPr>
    </w:p>
    <w:p w:rsidR="0060525D" w:rsidRPr="00F56853" w:rsidRDefault="0060525D" w:rsidP="0060525D">
      <w:pPr>
        <w:keepNext/>
        <w:jc w:val="center"/>
        <w:rPr>
          <w:rFonts w:ascii="Arial" w:hAnsi="Arial" w:cs="Arial"/>
          <w:b/>
        </w:rPr>
      </w:pPr>
      <w:r w:rsidRPr="00F56853">
        <w:rPr>
          <w:rFonts w:ascii="Arial" w:hAnsi="Arial" w:cs="Arial"/>
          <w:b/>
        </w:rPr>
        <w:t>Leg 1 Scientists                      |                       Leg 2 Scientist</w:t>
      </w:r>
    </w:p>
    <w:p w:rsidR="0060525D" w:rsidRDefault="0060525D" w:rsidP="0060525D">
      <w:pPr>
        <w:keepNext/>
        <w:jc w:val="center"/>
      </w:pPr>
      <w:r>
        <w:rPr>
          <w:rFonts w:ascii="Arial" w:eastAsia="Cambria" w:hAnsi="Arial" w:cs="Arial"/>
          <w:noProof/>
          <w:szCs w:val="24"/>
        </w:rPr>
        <w:drawing>
          <wp:inline distT="0" distB="0" distL="0" distR="0" wp14:anchorId="701F4D31" wp14:editId="7BE131AE">
            <wp:extent cx="3256465" cy="1809750"/>
            <wp:effectExtent l="0" t="0" r="127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Leg1-crop.jpg"/>
                    <pic:cNvPicPr/>
                  </pic:nvPicPr>
                  <pic:blipFill>
                    <a:blip r:embed="rId12">
                      <a:extLst>
                        <a:ext uri="{28A0092B-C50C-407E-A947-70E740481C1C}">
                          <a14:useLocalDpi xmlns:a14="http://schemas.microsoft.com/office/drawing/2010/main" val="0"/>
                        </a:ext>
                      </a:extLst>
                    </a:blip>
                    <a:stretch>
                      <a:fillRect/>
                    </a:stretch>
                  </pic:blipFill>
                  <pic:spPr>
                    <a:xfrm>
                      <a:off x="0" y="0"/>
                      <a:ext cx="3257550" cy="1810353"/>
                    </a:xfrm>
                    <a:prstGeom prst="rect">
                      <a:avLst/>
                    </a:prstGeom>
                  </pic:spPr>
                </pic:pic>
              </a:graphicData>
            </a:graphic>
          </wp:inline>
        </w:drawing>
      </w:r>
      <w:r>
        <w:rPr>
          <w:rFonts w:ascii="Arial" w:eastAsia="Cambria" w:hAnsi="Arial" w:cs="Arial"/>
          <w:noProof/>
          <w:szCs w:val="24"/>
        </w:rPr>
        <w:drawing>
          <wp:inline distT="0" distB="0" distL="0" distR="0" wp14:anchorId="19830530" wp14:editId="526ACBCB">
            <wp:extent cx="3256465" cy="1809750"/>
            <wp:effectExtent l="0" t="0" r="127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Leg2-crop.jpg"/>
                    <pic:cNvPicPr/>
                  </pic:nvPicPr>
                  <pic:blipFill>
                    <a:blip r:embed="rId13">
                      <a:extLst>
                        <a:ext uri="{28A0092B-C50C-407E-A947-70E740481C1C}">
                          <a14:useLocalDpi xmlns:a14="http://schemas.microsoft.com/office/drawing/2010/main" val="0"/>
                        </a:ext>
                      </a:extLst>
                    </a:blip>
                    <a:stretch>
                      <a:fillRect/>
                    </a:stretch>
                  </pic:blipFill>
                  <pic:spPr>
                    <a:xfrm>
                      <a:off x="0" y="0"/>
                      <a:ext cx="3257550" cy="1810353"/>
                    </a:xfrm>
                    <a:prstGeom prst="rect">
                      <a:avLst/>
                    </a:prstGeom>
                  </pic:spPr>
                </pic:pic>
              </a:graphicData>
            </a:graphic>
          </wp:inline>
        </w:drawing>
      </w:r>
    </w:p>
    <w:p w:rsidR="0060525D" w:rsidRDefault="0060525D" w:rsidP="0060525D">
      <w:pPr>
        <w:keepNext/>
        <w:jc w:val="center"/>
      </w:pPr>
    </w:p>
    <w:p w:rsidR="00081D85" w:rsidRPr="00772292" w:rsidRDefault="00081D85" w:rsidP="0060525D">
      <w:pPr>
        <w:rPr>
          <w:rFonts w:ascii="Arial" w:eastAsia="Cambria" w:hAnsi="Arial" w:cs="Arial"/>
          <w:szCs w:val="24"/>
        </w:rPr>
      </w:pPr>
      <w:r w:rsidRPr="00772292">
        <w:rPr>
          <w:rFonts w:ascii="Arial" w:eastAsia="Cambria" w:hAnsi="Arial" w:cs="Arial"/>
          <w:szCs w:val="24"/>
        </w:rPr>
        <w:br w:type="page"/>
      </w:r>
    </w:p>
    <w:p w:rsidR="00081D85" w:rsidRPr="00772292" w:rsidRDefault="0032476E" w:rsidP="00F02919">
      <w:pPr>
        <w:spacing w:after="0" w:line="240" w:lineRule="auto"/>
        <w:rPr>
          <w:rFonts w:ascii="Arial" w:eastAsia="Cambria" w:hAnsi="Arial" w:cs="Arial"/>
          <w:b/>
          <w:sz w:val="28"/>
          <w:szCs w:val="28"/>
        </w:rPr>
      </w:pPr>
      <w:r w:rsidRPr="00772292">
        <w:rPr>
          <w:rFonts w:ascii="Arial" w:eastAsia="Cambria" w:hAnsi="Arial" w:cs="Arial"/>
          <w:b/>
          <w:sz w:val="28"/>
          <w:szCs w:val="28"/>
        </w:rPr>
        <w:lastRenderedPageBreak/>
        <w:t>3 – Operations Log</w:t>
      </w:r>
    </w:p>
    <w:p w:rsidR="0032476E" w:rsidRPr="00772292" w:rsidRDefault="0032476E" w:rsidP="00F02919">
      <w:pPr>
        <w:spacing w:after="0" w:line="240" w:lineRule="auto"/>
        <w:rPr>
          <w:rFonts w:ascii="Arial" w:eastAsia="Cambria" w:hAnsi="Arial" w:cs="Arial"/>
          <w:b/>
          <w:sz w:val="28"/>
          <w:szCs w:val="28"/>
        </w:rPr>
      </w:pPr>
    </w:p>
    <w:p w:rsidR="0032476E" w:rsidRPr="002A6632" w:rsidRDefault="00772292" w:rsidP="00F02919">
      <w:pPr>
        <w:spacing w:after="0" w:line="240" w:lineRule="auto"/>
        <w:rPr>
          <w:rFonts w:ascii="Arial" w:eastAsia="Cambria" w:hAnsi="Arial" w:cs="Arial"/>
          <w:b/>
          <w:szCs w:val="24"/>
        </w:rPr>
      </w:pPr>
      <w:r w:rsidRPr="002A6632">
        <w:rPr>
          <w:rFonts w:ascii="Arial" w:eastAsia="Cambria" w:hAnsi="Arial" w:cs="Arial"/>
          <w:b/>
          <w:szCs w:val="24"/>
        </w:rPr>
        <w:t>3.1 Leg 1</w:t>
      </w:r>
      <w:r w:rsidR="002A6632" w:rsidRPr="002A6632">
        <w:rPr>
          <w:rFonts w:ascii="Arial" w:eastAsia="Cambria" w:hAnsi="Arial" w:cs="Arial"/>
          <w:b/>
          <w:szCs w:val="24"/>
        </w:rPr>
        <w:br/>
      </w:r>
    </w:p>
    <w:tbl>
      <w:tblPr>
        <w:tblW w:w="10620" w:type="dxa"/>
        <w:jc w:val="center"/>
        <w:tblLook w:val="04A0" w:firstRow="1" w:lastRow="0" w:firstColumn="1" w:lastColumn="0" w:noHBand="0" w:noVBand="1"/>
      </w:tblPr>
      <w:tblGrid>
        <w:gridCol w:w="900"/>
        <w:gridCol w:w="900"/>
        <w:gridCol w:w="940"/>
        <w:gridCol w:w="940"/>
        <w:gridCol w:w="6940"/>
      </w:tblGrid>
      <w:tr w:rsidR="00564FFA" w:rsidRPr="00105F24" w:rsidTr="00105F24">
        <w:trPr>
          <w:trHeight w:val="600"/>
          <w:tblHeader/>
          <w:jc w:val="center"/>
        </w:trPr>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b/>
                <w:bCs/>
                <w:color w:val="000000"/>
                <w:sz w:val="20"/>
                <w:szCs w:val="20"/>
              </w:rPr>
            </w:pPr>
            <w:r w:rsidRPr="00105F24">
              <w:rPr>
                <w:rFonts w:ascii="Arial" w:eastAsia="Times New Roman" w:hAnsi="Arial" w:cs="Arial"/>
                <w:b/>
                <w:bCs/>
                <w:color w:val="000000"/>
                <w:sz w:val="20"/>
                <w:szCs w:val="20"/>
              </w:rPr>
              <w:t>date UTC</w:t>
            </w:r>
          </w:p>
        </w:tc>
        <w:tc>
          <w:tcPr>
            <w:tcW w:w="900" w:type="dxa"/>
            <w:tcBorders>
              <w:top w:val="single" w:sz="4" w:space="0" w:color="auto"/>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b/>
                <w:bCs/>
                <w:color w:val="000000"/>
                <w:sz w:val="20"/>
                <w:szCs w:val="20"/>
              </w:rPr>
            </w:pPr>
            <w:r w:rsidRPr="00105F24">
              <w:rPr>
                <w:rFonts w:ascii="Arial" w:eastAsia="Times New Roman" w:hAnsi="Arial" w:cs="Arial"/>
                <w:b/>
                <w:bCs/>
                <w:color w:val="000000"/>
                <w:sz w:val="20"/>
                <w:szCs w:val="20"/>
              </w:rPr>
              <w:t>time UTC</w:t>
            </w:r>
          </w:p>
        </w:tc>
        <w:tc>
          <w:tcPr>
            <w:tcW w:w="940" w:type="dxa"/>
            <w:tcBorders>
              <w:top w:val="single" w:sz="4" w:space="0" w:color="auto"/>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b/>
                <w:bCs/>
                <w:color w:val="000000"/>
                <w:sz w:val="20"/>
                <w:szCs w:val="20"/>
              </w:rPr>
            </w:pPr>
            <w:r w:rsidRPr="00105F24">
              <w:rPr>
                <w:rFonts w:ascii="Arial" w:eastAsia="Times New Roman" w:hAnsi="Arial" w:cs="Arial"/>
                <w:b/>
                <w:bCs/>
                <w:color w:val="000000"/>
                <w:sz w:val="20"/>
                <w:szCs w:val="20"/>
              </w:rPr>
              <w:t>date local</w:t>
            </w:r>
          </w:p>
        </w:tc>
        <w:tc>
          <w:tcPr>
            <w:tcW w:w="940" w:type="dxa"/>
            <w:tcBorders>
              <w:top w:val="single" w:sz="4" w:space="0" w:color="auto"/>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b/>
                <w:bCs/>
                <w:color w:val="000000"/>
                <w:sz w:val="20"/>
                <w:szCs w:val="20"/>
              </w:rPr>
            </w:pPr>
            <w:r w:rsidRPr="00105F24">
              <w:rPr>
                <w:rFonts w:ascii="Arial" w:eastAsia="Times New Roman" w:hAnsi="Arial" w:cs="Arial"/>
                <w:b/>
                <w:bCs/>
                <w:color w:val="000000"/>
                <w:sz w:val="20"/>
                <w:szCs w:val="20"/>
              </w:rPr>
              <w:t>time local</w:t>
            </w:r>
          </w:p>
        </w:tc>
        <w:tc>
          <w:tcPr>
            <w:tcW w:w="6940" w:type="dxa"/>
            <w:tcBorders>
              <w:top w:val="single" w:sz="4" w:space="0" w:color="auto"/>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b/>
                <w:bCs/>
                <w:color w:val="000000"/>
                <w:sz w:val="20"/>
                <w:szCs w:val="20"/>
              </w:rPr>
            </w:pPr>
            <w:r w:rsidRPr="00105F24">
              <w:rPr>
                <w:rFonts w:ascii="Arial" w:eastAsia="Times New Roman" w:hAnsi="Arial" w:cs="Arial"/>
                <w:b/>
                <w:bCs/>
                <w:color w:val="000000"/>
                <w:sz w:val="20"/>
                <w:szCs w:val="20"/>
              </w:rPr>
              <w:t xml:space="preserve">FK171110 Leg 1 Operations </w:t>
            </w:r>
          </w:p>
        </w:tc>
      </w:tr>
      <w:tr w:rsidR="00564FFA" w:rsidRPr="00105F24" w:rsidTr="00105F24">
        <w:trPr>
          <w:trHeight w:val="6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8-Nov</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Science crew (Leg 1) embarked in Apia by zodiac. Falkor anchored offshore.</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9-Nov</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Still waiting offshore to get back into port to load Sentry</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9-Nov</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1700</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Latest news is that we may be able to get into port early 11-Nov</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9-Nov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1500</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10-Nov</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0500</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Pulled anchor - Set sail for West Mata</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9-Nov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2023</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CTD dunk test SW of Samoa</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9-Nov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2120</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10-Nov</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1120</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CTD at the surface</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9-Nov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2125</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10-Nov</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1125</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Moving on toward West Mata</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10-Nov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0550</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10-Nov</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1950</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XBT  1242527</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10-Nov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0556</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10-Nov</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1956</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Start logging EM302. SOL 1. Z=2483</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10-Nov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0600</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10-Nov</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2000</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 xml:space="preserve">EM302.  SOL 2.. Start survey after XBT. Logging water column data also. </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10-Nov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0705</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EOL 4. End of W Mata Survey. Continuing to summit. Z=2609.</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10-Nov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0826</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10-Nov</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2226</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CTD case (V17B-01) over new cone near W Mata summit.</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10-Nov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0859</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10-Nov</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2229</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CTD case (V17B-01) back on deck</w:t>
            </w:r>
          </w:p>
        </w:tc>
      </w:tr>
      <w:tr w:rsidR="00564FFA" w:rsidRPr="00105F24" w:rsidTr="00105F24">
        <w:trPr>
          <w:trHeight w:val="6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10-Nov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0925</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10-Nov</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2325</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Only have 1 engine so will head to port now. Heading to Apia to pick up Sentry</w:t>
            </w:r>
          </w:p>
        </w:tc>
      </w:tr>
      <w:tr w:rsidR="00564FFA" w:rsidRPr="00105F24" w:rsidTr="00105F24">
        <w:trPr>
          <w:trHeight w:val="6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11-Nov</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1400</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Arrive at Apia. Got into port. Got Sentry and food (not enough snacks) finally!</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11-Nov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0330</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11-Nov</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1730</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Departed Apia.  Headed back to West Mata ~ 12 hours.</w:t>
            </w:r>
          </w:p>
        </w:tc>
      </w:tr>
      <w:tr w:rsidR="00564FFA" w:rsidRPr="00105F24" w:rsidTr="00105F24">
        <w:trPr>
          <w:trHeight w:val="6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Did not collet multibeam for North Matas on way in because 2nd engine did not come on line in time.</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12-Nov</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0636</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CTD off deck. Start of tow T17B-01</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12-Nov</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1100</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CTD on deck. End of tow T17B-01</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11-Nov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2202</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12-Nov</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1202</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Sentry in water over W Mata summit Sentry dive 457.</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12-Nov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2020</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13-Nov</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1020</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Sentry on board. End of Sentry dive 457.</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12-Nov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2032</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SOL multibeam line 14 transit to Niutahi (Volcano ).</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12-Nov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2214</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SOL 17 Survey at Niutahi.</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12-Nov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2315</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End of logging EM302 - west line over Niuatahi.</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13-Nov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0210</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CTD deployed at Niuatahi. T17B-02</w:t>
            </w:r>
          </w:p>
        </w:tc>
      </w:tr>
      <w:tr w:rsidR="00564FFA" w:rsidRPr="00105F24" w:rsidTr="00105F24">
        <w:trPr>
          <w:trHeight w:val="6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Tried to do a tow but ship had trouble staying on track so will bring CTD up and try a cast afterward.</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13-Nov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0245</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 xml:space="preserve">CTD on deck. </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SOL multibeam line 22 S to N Niutahi.</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13-Nov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0428</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North end of Niuatahi multibeam line 23. Stopped logging.</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13-Nov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0431</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SOL multibeam line 24.</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13-Nov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0505</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EOL 25 Stop logging Z-1757.</w:t>
            </w:r>
          </w:p>
        </w:tc>
      </w:tr>
      <w:tr w:rsidR="00564FFA" w:rsidRPr="00105F24" w:rsidTr="00105F24">
        <w:trPr>
          <w:trHeight w:val="6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13-Nov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0526</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CTD in the water over Niuatahi cone - 2nd CTD here after the previous CTD tow/cast that was in the wrong place. V171B-02.</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13-Nov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0654</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CTD on board.  Will transit back to West Mata</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lastRenderedPageBreak/>
              <w:t>13-Nov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0700</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Logging EM302 multibeam during transit back to West Mata.  Line 26.</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13-Nov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1000</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14-Nov</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0000</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Sentry launch  dive 458 at NE West Mata survey</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13-Nov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1905</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CTD cast V17B-03 over NE depth anomaly at West Mata.</w:t>
            </w:r>
          </w:p>
        </w:tc>
      </w:tr>
      <w:tr w:rsidR="00564FFA" w:rsidRPr="00105F24" w:rsidTr="00105F24">
        <w:trPr>
          <w:trHeight w:val="6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13-Nov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2130</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CTD on deck.  Ship moving west to rejoin Sentry (was out of acoustic range for a little bit ~30 minutes.</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14-Nov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0003</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V17B-04. CTD cast over NE West Mata depth anomaly.</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14-Nov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0220</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14-Nov</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1620</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CTD on deck.</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14-Nov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0430</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14-Nov</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1830</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Sentry back on deck. End of dive 458.</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14-Nov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0545</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CTD in the water for tow-yo over Mata Tolu and Mata Ua T17B-03</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15-Nov</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0100</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CTD back on deck</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14-Nov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1230</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SOL 32. Start of multibeam survey of the northern Matas.</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14-Nov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1620</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EOL 42. End of North Mata Survey</w:t>
            </w:r>
          </w:p>
        </w:tc>
      </w:tr>
      <w:tr w:rsidR="00564FFA" w:rsidRPr="00105F24" w:rsidTr="00105F24">
        <w:trPr>
          <w:trHeight w:val="6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15-Nov</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0711</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Sentry in the water for engineering dive 459. Should be 6 hours deck to deck.</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14-Nov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2220</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15-nov</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1220</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Sentry on deck.</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14-Nov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2346</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Deep basin CTD cast west of West Mata. V17B-05</w:t>
            </w:r>
          </w:p>
        </w:tc>
      </w:tr>
      <w:tr w:rsidR="00564FFA" w:rsidRPr="00105F24" w:rsidTr="00105F24">
        <w:trPr>
          <w:trHeight w:val="6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During CTD cast winch had problems with level wind during ascent.  Took 2 hours to resolve.</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15-Nov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0322</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CTD on deck.</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15-Nov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0444</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Sentry in the water for dive 460 - SE slope of West Mata.</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15-Nov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2240</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16-Nov</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1240</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Sentry on board. End of Sentry dive 460.</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15-Nov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2245</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EM302 multibeam. SOL 44 logging on way to CTD cast at Mata Fitu</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15-Nov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2345</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Stopped logging multibeam.</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16-Nov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0003</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CTD tow in the water at Mata Fitu. T17B-04</w:t>
            </w:r>
          </w:p>
        </w:tc>
      </w:tr>
      <w:tr w:rsidR="00564FFA" w:rsidRPr="00105F24" w:rsidTr="00105F24">
        <w:trPr>
          <w:trHeight w:val="9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Sentry dive delayed due to data quality issues.  Switching to Reson 7125 400kHz head from Reson AUV 3 model  (switching from newer to older model).</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16-Nov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0920</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Sentry in the water for dive 461 at Mata Fitu.</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16-Nov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2319</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 xml:space="preserve">CTD cast at Mata Fitu. V17B-06. </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17-Nov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0230</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CTD back on deck.</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17-Nov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0230</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17-Nov</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1640</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Updating EM302 SVP profile with data from previous CTD cast</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17-Nov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0435</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17-Nov</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1835</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Sentry on board. End of dive at Mata Fitu.</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17-Nov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1048</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EM302 mapping during the night.  SOL 46</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17-Nov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1706</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18-Nov</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0706</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EOL at WP10. Stop EM302 multibeam mapping.</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18-Nov</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1024</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Delayed Sentry launch until after CTD cast at Mata Tolu.</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18-Nov</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1024</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Tried CTD cast to test CTD but aborted.</w:t>
            </w:r>
          </w:p>
        </w:tc>
      </w:tr>
      <w:tr w:rsidR="00564FFA" w:rsidRPr="00105F24" w:rsidTr="00105F24">
        <w:trPr>
          <w:trHeight w:val="6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18-Nov</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1024</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Recovered CTD.  Had communications errors (like the previous night).  Have to re-terminate.</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18-Nov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xml:space="preserve"> 0108</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Sentry in the water for dive 462.</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18-Nov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0312</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CTD in the water for cast on south flank of Mata Ua. V17B-08</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0525</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CTD on deck. Ship moving to next CTD site.</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18-Nov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0602</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V17B-09. CTD vertical cast at Mata Ua north side of ridge.</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lastRenderedPageBreak/>
              <w:t>18-Nov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0836</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V17B-09 back on deck.</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18-Nov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1750</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19-Nov</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0750</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Sentry on board. End of dive 462</w:t>
            </w:r>
          </w:p>
        </w:tc>
      </w:tr>
      <w:tr w:rsidR="00564FFA" w:rsidRPr="00105F24" w:rsidTr="00BA7AF8">
        <w:trPr>
          <w:trHeight w:val="557"/>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18-Nov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1805</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Starting multibeam line 0 - new survey.  Swapped out BSP (beam signal Processor) board from EM710 and put it in EM302. New survey (Survey 2)</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18-Nov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1805</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Bad data on port side now appears "gone".</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18-Nov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2006</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CTD cast V17B-10 over mound/depression at West Mata summit.</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18-Nov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2136</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CTD out of water.</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18-Nov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2234</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On station at East Mata.</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18-Nov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2314</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CTD in water for V17B-11 at East Mata.</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19-Nov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0045</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CTD back on deck.</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19-Nov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0057</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Actual new survey data starts on line 002_2017_1119_005745.</w:t>
            </w:r>
          </w:p>
        </w:tc>
      </w:tr>
      <w:tr w:rsidR="00564FFA" w:rsidRPr="00105F24" w:rsidTr="00105F24">
        <w:trPr>
          <w:trHeight w:val="6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19-Nov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0205</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Sentry in water for Dive 463 (SW rift of West Mata). Has original multibeam sonar.</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19-Nov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0515</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Breaking off to do CTD cast at summit of West Mata V17B-12.</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19-Nov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0703</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CTD back on board.</w:t>
            </w:r>
          </w:p>
        </w:tc>
      </w:tr>
      <w:tr w:rsidR="00564FFA" w:rsidRPr="00105F24" w:rsidTr="00105F24">
        <w:trPr>
          <w:trHeight w:val="6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19-Nov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1941</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CTD cast V17B-13. at West Mata deep SW rift zone during Sentry photo survey.</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19-Nov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2256</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CTD back on board.</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20-Nov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0025</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Sentry back on deck after dive 463.</w:t>
            </w:r>
          </w:p>
        </w:tc>
      </w:tr>
      <w:tr w:rsidR="00564FFA" w:rsidRPr="00105F24" w:rsidTr="00105F24">
        <w:trPr>
          <w:trHeight w:val="6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20-Nov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0040</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SOL 3 survey 2. Will map until reach the edge of the Tongan EEZ.  Heading for Apia.</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20-Nov</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~0500</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EOL7  Stop logging multibeam at edge of Tongan EEZ.</w:t>
            </w:r>
          </w:p>
        </w:tc>
      </w:tr>
      <w:tr w:rsidR="00564FFA" w:rsidRPr="00105F24" w:rsidTr="00105F24">
        <w:trPr>
          <w:trHeight w:val="300"/>
          <w:jc w:val="center"/>
        </w:trPr>
        <w:tc>
          <w:tcPr>
            <w:tcW w:w="900" w:type="dxa"/>
            <w:tcBorders>
              <w:top w:val="nil"/>
              <w:left w:val="single" w:sz="4" w:space="0" w:color="auto"/>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0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 </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21-Nov</w:t>
            </w:r>
          </w:p>
        </w:tc>
        <w:tc>
          <w:tcPr>
            <w:tcW w:w="940" w:type="dxa"/>
            <w:tcBorders>
              <w:top w:val="nil"/>
              <w:left w:val="nil"/>
              <w:bottom w:val="single" w:sz="4" w:space="0" w:color="auto"/>
              <w:right w:val="single" w:sz="4" w:space="0" w:color="auto"/>
            </w:tcBorders>
            <w:shd w:val="clear" w:color="auto" w:fill="auto"/>
            <w:vAlign w:val="center"/>
            <w:hideMark/>
          </w:tcPr>
          <w:p w:rsidR="00564FFA" w:rsidRPr="00105F24" w:rsidRDefault="00564FFA" w:rsidP="00564FFA">
            <w:pPr>
              <w:spacing w:after="0" w:line="240" w:lineRule="auto"/>
              <w:jc w:val="center"/>
              <w:rPr>
                <w:rFonts w:ascii="Arial" w:eastAsia="Times New Roman" w:hAnsi="Arial" w:cs="Arial"/>
                <w:color w:val="000000"/>
                <w:sz w:val="20"/>
                <w:szCs w:val="20"/>
              </w:rPr>
            </w:pPr>
            <w:r w:rsidRPr="00105F24">
              <w:rPr>
                <w:rFonts w:ascii="Arial" w:eastAsia="Times New Roman" w:hAnsi="Arial" w:cs="Arial"/>
                <w:color w:val="000000"/>
                <w:sz w:val="20"/>
                <w:szCs w:val="20"/>
              </w:rPr>
              <w:t>~1000</w:t>
            </w:r>
          </w:p>
        </w:tc>
        <w:tc>
          <w:tcPr>
            <w:tcW w:w="6940" w:type="dxa"/>
            <w:tcBorders>
              <w:top w:val="nil"/>
              <w:left w:val="nil"/>
              <w:bottom w:val="single" w:sz="4" w:space="0" w:color="auto"/>
              <w:right w:val="single" w:sz="4" w:space="0" w:color="auto"/>
            </w:tcBorders>
            <w:shd w:val="clear" w:color="auto" w:fill="auto"/>
            <w:vAlign w:val="bottom"/>
            <w:hideMark/>
          </w:tcPr>
          <w:p w:rsidR="00564FFA" w:rsidRPr="00105F24" w:rsidRDefault="00564FFA" w:rsidP="00564FFA">
            <w:pPr>
              <w:spacing w:after="0" w:line="240" w:lineRule="auto"/>
              <w:rPr>
                <w:rFonts w:ascii="Arial" w:eastAsia="Times New Roman" w:hAnsi="Arial" w:cs="Arial"/>
                <w:color w:val="000000"/>
                <w:sz w:val="20"/>
                <w:szCs w:val="20"/>
              </w:rPr>
            </w:pPr>
            <w:r w:rsidRPr="00105F24">
              <w:rPr>
                <w:rFonts w:ascii="Arial" w:eastAsia="Times New Roman" w:hAnsi="Arial" w:cs="Arial"/>
                <w:color w:val="000000"/>
                <w:sz w:val="20"/>
                <w:szCs w:val="20"/>
              </w:rPr>
              <w:t>Arrive at Apia. End of Leg 1</w:t>
            </w:r>
          </w:p>
        </w:tc>
      </w:tr>
    </w:tbl>
    <w:p w:rsidR="00564FFA" w:rsidRDefault="00564FFA" w:rsidP="00F02919">
      <w:pPr>
        <w:spacing w:after="0" w:line="240" w:lineRule="auto"/>
        <w:rPr>
          <w:rFonts w:ascii="Arial" w:eastAsia="Cambria" w:hAnsi="Arial" w:cs="Arial"/>
          <w:szCs w:val="24"/>
        </w:rPr>
      </w:pPr>
    </w:p>
    <w:p w:rsidR="00772292" w:rsidRDefault="00772292" w:rsidP="00F02919">
      <w:pPr>
        <w:spacing w:after="0" w:line="240" w:lineRule="auto"/>
        <w:rPr>
          <w:rFonts w:ascii="Arial" w:eastAsia="Cambria" w:hAnsi="Arial" w:cs="Arial"/>
          <w:szCs w:val="24"/>
        </w:rPr>
      </w:pPr>
    </w:p>
    <w:p w:rsidR="00772292" w:rsidRPr="002A6632" w:rsidRDefault="00772292" w:rsidP="00F02919">
      <w:pPr>
        <w:spacing w:after="0" w:line="240" w:lineRule="auto"/>
        <w:rPr>
          <w:rFonts w:ascii="Arial" w:eastAsia="Cambria" w:hAnsi="Arial" w:cs="Arial"/>
          <w:b/>
          <w:szCs w:val="24"/>
        </w:rPr>
      </w:pPr>
      <w:r w:rsidRPr="002A6632">
        <w:rPr>
          <w:rFonts w:ascii="Arial" w:eastAsia="Cambria" w:hAnsi="Arial" w:cs="Arial"/>
          <w:b/>
          <w:szCs w:val="24"/>
        </w:rPr>
        <w:t>3.2 Leg 2</w:t>
      </w:r>
    </w:p>
    <w:p w:rsidR="00970DFA" w:rsidRPr="00772292" w:rsidRDefault="00970DFA">
      <w:pPr>
        <w:rPr>
          <w:rFonts w:ascii="Arial" w:eastAsia="Cambria" w:hAnsi="Arial" w:cs="Arial"/>
          <w:szCs w:val="24"/>
        </w:rPr>
      </w:pPr>
    </w:p>
    <w:tbl>
      <w:tblPr>
        <w:tblW w:w="10460" w:type="dxa"/>
        <w:jc w:val="center"/>
        <w:tblLook w:val="04A0" w:firstRow="1" w:lastRow="0" w:firstColumn="1" w:lastColumn="0" w:noHBand="0" w:noVBand="1"/>
      </w:tblPr>
      <w:tblGrid>
        <w:gridCol w:w="920"/>
        <w:gridCol w:w="1003"/>
        <w:gridCol w:w="920"/>
        <w:gridCol w:w="917"/>
        <w:gridCol w:w="6700"/>
      </w:tblGrid>
      <w:tr w:rsidR="002A6632" w:rsidRPr="002A6632" w:rsidTr="00277296">
        <w:trPr>
          <w:cantSplit/>
          <w:trHeight w:val="600"/>
          <w:tblHeader/>
          <w:jc w:val="center"/>
        </w:trPr>
        <w:tc>
          <w:tcPr>
            <w:tcW w:w="92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b/>
                <w:bCs/>
                <w:color w:val="000000"/>
              </w:rPr>
            </w:pPr>
            <w:r w:rsidRPr="002A6632">
              <w:rPr>
                <w:rFonts w:ascii="Calibri" w:eastAsia="Times New Roman" w:hAnsi="Calibri" w:cs="Times New Roman"/>
                <w:b/>
                <w:bCs/>
                <w:color w:val="000000"/>
              </w:rPr>
              <w:t>Date</w:t>
            </w:r>
            <w:r w:rsidRPr="002A6632">
              <w:rPr>
                <w:rFonts w:ascii="Calibri" w:eastAsia="Times New Roman" w:hAnsi="Calibri" w:cs="Times New Roman"/>
                <w:b/>
                <w:bCs/>
                <w:color w:val="000000"/>
              </w:rPr>
              <w:br/>
              <w:t>UTC</w:t>
            </w:r>
          </w:p>
        </w:tc>
        <w:tc>
          <w:tcPr>
            <w:tcW w:w="920" w:type="dxa"/>
            <w:tcBorders>
              <w:top w:val="single" w:sz="4" w:space="0" w:color="000000"/>
              <w:left w:val="nil"/>
              <w:bottom w:val="single" w:sz="4" w:space="0" w:color="000000"/>
              <w:right w:val="single" w:sz="4" w:space="0" w:color="000000"/>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b/>
                <w:bCs/>
                <w:color w:val="000000"/>
              </w:rPr>
            </w:pPr>
            <w:r w:rsidRPr="002A6632">
              <w:rPr>
                <w:rFonts w:ascii="Calibri" w:eastAsia="Times New Roman" w:hAnsi="Calibri" w:cs="Times New Roman"/>
                <w:b/>
                <w:bCs/>
                <w:color w:val="000000"/>
              </w:rPr>
              <w:t>Time</w:t>
            </w:r>
            <w:r w:rsidRPr="002A6632">
              <w:rPr>
                <w:rFonts w:ascii="Calibri" w:eastAsia="Times New Roman" w:hAnsi="Calibri" w:cs="Times New Roman"/>
                <w:b/>
                <w:bCs/>
                <w:color w:val="000000"/>
              </w:rPr>
              <w:br/>
              <w:t>UTC</w:t>
            </w:r>
          </w:p>
        </w:tc>
        <w:tc>
          <w:tcPr>
            <w:tcW w:w="920" w:type="dxa"/>
            <w:tcBorders>
              <w:top w:val="single" w:sz="4" w:space="0" w:color="000000"/>
              <w:left w:val="nil"/>
              <w:bottom w:val="single" w:sz="4" w:space="0" w:color="000000"/>
              <w:right w:val="nil"/>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b/>
                <w:bCs/>
                <w:color w:val="000000"/>
              </w:rPr>
            </w:pPr>
            <w:r w:rsidRPr="002A6632">
              <w:rPr>
                <w:rFonts w:ascii="Calibri" w:eastAsia="Times New Roman" w:hAnsi="Calibri" w:cs="Times New Roman"/>
                <w:b/>
                <w:bCs/>
                <w:color w:val="000000"/>
              </w:rPr>
              <w:t>Date local</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b/>
                <w:bCs/>
                <w:color w:val="000000"/>
              </w:rPr>
            </w:pPr>
            <w:r w:rsidRPr="002A6632">
              <w:rPr>
                <w:rFonts w:ascii="Calibri" w:eastAsia="Times New Roman" w:hAnsi="Calibri" w:cs="Times New Roman"/>
                <w:b/>
                <w:bCs/>
                <w:color w:val="000000"/>
              </w:rPr>
              <w:t>Time</w:t>
            </w:r>
            <w:r w:rsidRPr="002A6632">
              <w:rPr>
                <w:rFonts w:ascii="Calibri" w:eastAsia="Times New Roman" w:hAnsi="Calibri" w:cs="Times New Roman"/>
                <w:b/>
                <w:bCs/>
                <w:color w:val="000000"/>
              </w:rPr>
              <w:br/>
              <w:t>local</w:t>
            </w:r>
          </w:p>
        </w:tc>
        <w:tc>
          <w:tcPr>
            <w:tcW w:w="6780" w:type="dxa"/>
            <w:tcBorders>
              <w:top w:val="single" w:sz="4" w:space="0" w:color="000000"/>
              <w:left w:val="nil"/>
              <w:bottom w:val="single" w:sz="4" w:space="0" w:color="000000"/>
              <w:right w:val="single" w:sz="4" w:space="0" w:color="000000"/>
            </w:tcBorders>
            <w:shd w:val="clear" w:color="auto" w:fill="auto"/>
            <w:vAlign w:val="center"/>
            <w:hideMark/>
          </w:tcPr>
          <w:p w:rsidR="002A6632" w:rsidRPr="002A6632" w:rsidRDefault="002A6632" w:rsidP="002A6632">
            <w:pPr>
              <w:spacing w:after="0" w:line="240" w:lineRule="auto"/>
              <w:rPr>
                <w:rFonts w:ascii="Calibri" w:eastAsia="Times New Roman" w:hAnsi="Calibri" w:cs="Times New Roman"/>
                <w:b/>
                <w:bCs/>
                <w:color w:val="000000"/>
              </w:rPr>
            </w:pPr>
            <w:r w:rsidRPr="002A6632">
              <w:rPr>
                <w:rFonts w:ascii="Calibri" w:eastAsia="Times New Roman" w:hAnsi="Calibri" w:cs="Times New Roman"/>
                <w:b/>
                <w:bCs/>
                <w:color w:val="000000"/>
              </w:rPr>
              <w:t>FK171110 Leg 2 Operations (Nov 27 – Dec 18 2017 local Samoan Time)</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26-Nov</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17:44</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27-Nov</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07:44</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b/>
                <w:bCs/>
                <w:color w:val="000000"/>
              </w:rPr>
            </w:pPr>
            <w:r>
              <w:rPr>
                <w:rFonts w:ascii="Calibri" w:eastAsia="Times New Roman" w:hAnsi="Calibri" w:cs="Times New Roman"/>
                <w:b/>
                <w:bCs/>
                <w:color w:val="000000"/>
              </w:rPr>
              <w:t>SuBastian</w:t>
            </w:r>
            <w:r w:rsidR="002A6632" w:rsidRPr="002A6632">
              <w:rPr>
                <w:rFonts w:ascii="Calibri" w:eastAsia="Times New Roman" w:hAnsi="Calibri" w:cs="Times New Roman"/>
                <w:b/>
                <w:bCs/>
                <w:color w:val="000000"/>
              </w:rPr>
              <w:t xml:space="preserve"> Dive S085 - Vehicle off Deck</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26-Nov</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18:58</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27-Nov</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08:58</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S085 - On bottom; start of dive S085 at West Mata</w:t>
            </w:r>
          </w:p>
        </w:tc>
      </w:tr>
      <w:tr w:rsidR="002A6632" w:rsidRPr="002A6632" w:rsidTr="00277296">
        <w:trPr>
          <w:trHeight w:val="6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27-Nov</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05:32</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27-Nov</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19:32</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S085 - Off bottom; end of dive S085; 22 samples collected (2 fluid; 2 gas; 5 biology; 1 sediment; 12 rock)</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27-Nov</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05:55</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27-Nov</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19:55</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S085 - Vehicle on Deck</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27-Nov</w:t>
            </w:r>
          </w:p>
        </w:tc>
        <w:tc>
          <w:tcPr>
            <w:tcW w:w="920" w:type="dxa"/>
            <w:tcBorders>
              <w:top w:val="nil"/>
              <w:left w:val="nil"/>
              <w:bottom w:val="single" w:sz="4" w:space="0" w:color="000000"/>
              <w:right w:val="single" w:sz="4" w:space="0" w:color="000000"/>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 </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27-Nov</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14:00</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2A6632" w:rsidP="002A6632">
            <w:pPr>
              <w:spacing w:after="0" w:line="240" w:lineRule="auto"/>
              <w:rPr>
                <w:rFonts w:ascii="Calibri" w:eastAsia="Times New Roman" w:hAnsi="Calibri" w:cs="Times New Roman"/>
                <w:color w:val="000000"/>
              </w:rPr>
            </w:pPr>
            <w:r w:rsidRPr="002A6632">
              <w:rPr>
                <w:rFonts w:ascii="Calibri" w:eastAsia="Times New Roman" w:hAnsi="Calibri" w:cs="Times New Roman"/>
                <w:color w:val="000000"/>
              </w:rPr>
              <w:t>EM302 multibeam survey between dives</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27-Nov</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17:11</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28-Nov</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07:11</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b/>
                <w:bCs/>
                <w:color w:val="000000"/>
              </w:rPr>
            </w:pPr>
            <w:r>
              <w:rPr>
                <w:rFonts w:ascii="Calibri" w:eastAsia="Times New Roman" w:hAnsi="Calibri" w:cs="Times New Roman"/>
                <w:b/>
                <w:bCs/>
                <w:color w:val="000000"/>
              </w:rPr>
              <w:t>SuBastian</w:t>
            </w:r>
            <w:r w:rsidR="002A6632" w:rsidRPr="002A6632">
              <w:rPr>
                <w:rFonts w:ascii="Calibri" w:eastAsia="Times New Roman" w:hAnsi="Calibri" w:cs="Times New Roman"/>
                <w:b/>
                <w:bCs/>
                <w:color w:val="000000"/>
              </w:rPr>
              <w:t xml:space="preserve"> Dive S086 - Vehicle off Deck</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27-Nov</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18:33</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28-Nov</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08:33</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S086 - On bottom; start of dive S086 at West Mata</w:t>
            </w:r>
          </w:p>
        </w:tc>
      </w:tr>
      <w:tr w:rsidR="002A6632" w:rsidRPr="002A6632" w:rsidTr="00277296">
        <w:trPr>
          <w:trHeight w:val="6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28-Nov</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04:10</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28-Nov</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18:10</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S086 - Off bottom; end of dive S086; 21 samples collected (5 biology; 2 sediment; 14 rock)</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28-Nov</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04:46</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28-Nov</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18:46</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S086 - Vehicle on Deck</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28-Nov</w:t>
            </w:r>
          </w:p>
        </w:tc>
        <w:tc>
          <w:tcPr>
            <w:tcW w:w="920" w:type="dxa"/>
            <w:tcBorders>
              <w:top w:val="nil"/>
              <w:left w:val="nil"/>
              <w:bottom w:val="single" w:sz="4" w:space="0" w:color="000000"/>
              <w:right w:val="single" w:sz="4" w:space="0" w:color="000000"/>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 </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28-Nov</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14:00</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2A6632" w:rsidP="002A6632">
            <w:pPr>
              <w:spacing w:after="0" w:line="240" w:lineRule="auto"/>
              <w:rPr>
                <w:rFonts w:ascii="Calibri" w:eastAsia="Times New Roman" w:hAnsi="Calibri" w:cs="Times New Roman"/>
                <w:color w:val="000000"/>
              </w:rPr>
            </w:pPr>
            <w:r w:rsidRPr="002A6632">
              <w:rPr>
                <w:rFonts w:ascii="Calibri" w:eastAsia="Times New Roman" w:hAnsi="Calibri" w:cs="Times New Roman"/>
                <w:color w:val="000000"/>
              </w:rPr>
              <w:t>EM302 multibeam survey between dives</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28-Nov</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17:17</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29-Nov</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07:17</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b/>
                <w:bCs/>
                <w:color w:val="000000"/>
              </w:rPr>
            </w:pPr>
            <w:r>
              <w:rPr>
                <w:rFonts w:ascii="Calibri" w:eastAsia="Times New Roman" w:hAnsi="Calibri" w:cs="Times New Roman"/>
                <w:b/>
                <w:bCs/>
                <w:color w:val="000000"/>
              </w:rPr>
              <w:t>SuBastian</w:t>
            </w:r>
            <w:r w:rsidR="002A6632" w:rsidRPr="002A6632">
              <w:rPr>
                <w:rFonts w:ascii="Calibri" w:eastAsia="Times New Roman" w:hAnsi="Calibri" w:cs="Times New Roman"/>
                <w:b/>
                <w:bCs/>
                <w:color w:val="000000"/>
              </w:rPr>
              <w:t xml:space="preserve"> Dive S087 - Vehicle off Deck</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28-Nov</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18:39</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29-Nov</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08:39</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S087 - On bottom; start of dive S087 at West Mata</w:t>
            </w:r>
          </w:p>
        </w:tc>
      </w:tr>
      <w:tr w:rsidR="002A6632" w:rsidRPr="002A6632" w:rsidTr="00277296">
        <w:trPr>
          <w:trHeight w:val="6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lastRenderedPageBreak/>
              <w:t>29-Nov</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04:10</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29-Nov</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18:10</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S087 - Off bottom; end of dive S087; 18 samples collected (4 fluid; 3 gas; 4 biology;  2 sediment; 5 rock)</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29-Nov</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05:11</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29-Nov</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19:11</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S087 - Vehicle on Deck</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29-Nov</w:t>
            </w:r>
          </w:p>
        </w:tc>
        <w:tc>
          <w:tcPr>
            <w:tcW w:w="920" w:type="dxa"/>
            <w:tcBorders>
              <w:top w:val="nil"/>
              <w:left w:val="nil"/>
              <w:bottom w:val="single" w:sz="4" w:space="0" w:color="000000"/>
              <w:right w:val="single" w:sz="4" w:space="0" w:color="000000"/>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 </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29-Nov</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14:00</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2A6632" w:rsidP="002A6632">
            <w:pPr>
              <w:spacing w:after="0" w:line="240" w:lineRule="auto"/>
              <w:rPr>
                <w:rFonts w:ascii="Calibri" w:eastAsia="Times New Roman" w:hAnsi="Calibri" w:cs="Times New Roman"/>
                <w:color w:val="000000"/>
              </w:rPr>
            </w:pPr>
            <w:r w:rsidRPr="002A6632">
              <w:rPr>
                <w:rFonts w:ascii="Calibri" w:eastAsia="Times New Roman" w:hAnsi="Calibri" w:cs="Times New Roman"/>
                <w:color w:val="000000"/>
              </w:rPr>
              <w:t>EM302 multibeam survey between dives</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29-Nov</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17:07</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30-Nov</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07:07</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b/>
                <w:bCs/>
                <w:color w:val="000000"/>
              </w:rPr>
            </w:pPr>
            <w:r>
              <w:rPr>
                <w:rFonts w:ascii="Calibri" w:eastAsia="Times New Roman" w:hAnsi="Calibri" w:cs="Times New Roman"/>
                <w:b/>
                <w:bCs/>
                <w:color w:val="000000"/>
              </w:rPr>
              <w:t>SuBastian</w:t>
            </w:r>
            <w:r w:rsidR="002A6632" w:rsidRPr="002A6632">
              <w:rPr>
                <w:rFonts w:ascii="Calibri" w:eastAsia="Times New Roman" w:hAnsi="Calibri" w:cs="Times New Roman"/>
                <w:b/>
                <w:bCs/>
                <w:color w:val="000000"/>
              </w:rPr>
              <w:t xml:space="preserve"> Dive S088 - Vehicle off Deck</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29-Nov</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19:02</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30-Nov</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09:02</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S088 - On bottom; start of dive S088 at the "Muffin"</w:t>
            </w:r>
          </w:p>
        </w:tc>
      </w:tr>
      <w:tr w:rsidR="002A6632" w:rsidRPr="002A6632" w:rsidTr="00277296">
        <w:trPr>
          <w:trHeight w:val="6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30-Nov</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04:48</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30-Nov</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18:48</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S088 - Off bottom; end of dive S088; 18 samples collected (1 fluid; 4 sediment; 13 rock)</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30-Nov</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05:48</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30-Nov</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19:48</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S088 - Vehicle on Deck</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30-Nov</w:t>
            </w:r>
          </w:p>
        </w:tc>
        <w:tc>
          <w:tcPr>
            <w:tcW w:w="920" w:type="dxa"/>
            <w:tcBorders>
              <w:top w:val="nil"/>
              <w:left w:val="nil"/>
              <w:bottom w:val="single" w:sz="4" w:space="0" w:color="000000"/>
              <w:right w:val="single" w:sz="4" w:space="0" w:color="000000"/>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 </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30-Nov</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14:00</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2A6632" w:rsidP="002A6632">
            <w:pPr>
              <w:spacing w:after="0" w:line="240" w:lineRule="auto"/>
              <w:rPr>
                <w:rFonts w:ascii="Calibri" w:eastAsia="Times New Roman" w:hAnsi="Calibri" w:cs="Times New Roman"/>
                <w:color w:val="000000"/>
              </w:rPr>
            </w:pPr>
            <w:r w:rsidRPr="002A6632">
              <w:rPr>
                <w:rFonts w:ascii="Calibri" w:eastAsia="Times New Roman" w:hAnsi="Calibri" w:cs="Times New Roman"/>
                <w:color w:val="000000"/>
              </w:rPr>
              <w:t>EM302 multibeam survey between dives</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30-Nov</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17:11</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07:11</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b/>
                <w:bCs/>
                <w:color w:val="000000"/>
              </w:rPr>
            </w:pPr>
            <w:r>
              <w:rPr>
                <w:rFonts w:ascii="Calibri" w:eastAsia="Times New Roman" w:hAnsi="Calibri" w:cs="Times New Roman"/>
                <w:b/>
                <w:bCs/>
                <w:color w:val="000000"/>
              </w:rPr>
              <w:t>SuBastian</w:t>
            </w:r>
            <w:r w:rsidR="002A6632" w:rsidRPr="002A6632">
              <w:rPr>
                <w:rFonts w:ascii="Calibri" w:eastAsia="Times New Roman" w:hAnsi="Calibri" w:cs="Times New Roman"/>
                <w:b/>
                <w:bCs/>
                <w:color w:val="000000"/>
              </w:rPr>
              <w:t xml:space="preserve"> Dive S089 - Vehicle off Deck</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30-Nov</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19:08</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09:08</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S089 - On bottom; start of dive S089 at Mata Ua</w:t>
            </w:r>
          </w:p>
        </w:tc>
      </w:tr>
      <w:tr w:rsidR="002A6632" w:rsidRPr="002A6632" w:rsidTr="00277296">
        <w:trPr>
          <w:trHeight w:val="6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03:44</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17:44</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S089 - Off bottom; end of dive S089; 25 samples collected (4 fluid; 3 gas; 8 biology; 3 sulfide; 1 sediment; 6 rock)</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05:42</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19:42</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S089 - Vehicle on Deck</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 </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14:00</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2A6632" w:rsidP="002A6632">
            <w:pPr>
              <w:spacing w:after="0" w:line="240" w:lineRule="auto"/>
              <w:rPr>
                <w:rFonts w:ascii="Calibri" w:eastAsia="Times New Roman" w:hAnsi="Calibri" w:cs="Times New Roman"/>
                <w:color w:val="000000"/>
              </w:rPr>
            </w:pPr>
            <w:r w:rsidRPr="002A6632">
              <w:rPr>
                <w:rFonts w:ascii="Calibri" w:eastAsia="Times New Roman" w:hAnsi="Calibri" w:cs="Times New Roman"/>
                <w:color w:val="000000"/>
              </w:rPr>
              <w:t>EM302 multibeam survey between dives</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17:06</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2-Dec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07:06</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2A6632" w:rsidP="002A6632">
            <w:pPr>
              <w:spacing w:after="0" w:line="240" w:lineRule="auto"/>
              <w:rPr>
                <w:rFonts w:ascii="Calibri" w:eastAsia="Times New Roman" w:hAnsi="Calibri" w:cs="Times New Roman"/>
                <w:b/>
                <w:bCs/>
                <w:color w:val="000000"/>
              </w:rPr>
            </w:pPr>
            <w:r w:rsidRPr="002A6632">
              <w:rPr>
                <w:rFonts w:ascii="Calibri" w:eastAsia="Times New Roman" w:hAnsi="Calibri" w:cs="Times New Roman"/>
                <w:b/>
                <w:bCs/>
                <w:color w:val="000000"/>
              </w:rPr>
              <w:t>SuBastian Dive S090 - Vehicle off Deck</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19:00</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2-Dec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09:00</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S090 - On bottom; start of dive S090 at Mata Fitu</w:t>
            </w:r>
          </w:p>
        </w:tc>
      </w:tr>
      <w:tr w:rsidR="002A6632" w:rsidRPr="002A6632" w:rsidTr="00277296">
        <w:trPr>
          <w:trHeight w:val="6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2-Dec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04:09</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2-Dec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18:09</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S090 - Off bottom; end of dive S090; 17 samples collected (1 sediment; 16 rock)</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2-Dec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05:58</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2-Dec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19:58</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S090 - Vehicle on Deck</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2-Dec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 </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2-Dec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14:00</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2A6632" w:rsidP="002A6632">
            <w:pPr>
              <w:spacing w:after="0" w:line="240" w:lineRule="auto"/>
              <w:rPr>
                <w:rFonts w:ascii="Calibri" w:eastAsia="Times New Roman" w:hAnsi="Calibri" w:cs="Times New Roman"/>
                <w:color w:val="000000"/>
              </w:rPr>
            </w:pPr>
            <w:r w:rsidRPr="002A6632">
              <w:rPr>
                <w:rFonts w:ascii="Calibri" w:eastAsia="Times New Roman" w:hAnsi="Calibri" w:cs="Times New Roman"/>
                <w:color w:val="000000"/>
              </w:rPr>
              <w:t>EM302 multibeam survey between dives</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2-Dec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17:06</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3-Dec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07:06</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b/>
                <w:bCs/>
                <w:color w:val="000000"/>
              </w:rPr>
            </w:pPr>
            <w:r>
              <w:rPr>
                <w:rFonts w:ascii="Calibri" w:eastAsia="Times New Roman" w:hAnsi="Calibri" w:cs="Times New Roman"/>
                <w:b/>
                <w:bCs/>
                <w:color w:val="000000"/>
              </w:rPr>
              <w:t>SuBastian</w:t>
            </w:r>
            <w:r w:rsidR="002A6632" w:rsidRPr="002A6632">
              <w:rPr>
                <w:rFonts w:ascii="Calibri" w:eastAsia="Times New Roman" w:hAnsi="Calibri" w:cs="Times New Roman"/>
                <w:b/>
                <w:bCs/>
                <w:color w:val="000000"/>
              </w:rPr>
              <w:t xml:space="preserve"> Dive S091 - Vehicle off Deck</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2-Dec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19:12</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3-Dec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09:12</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S091 - On bottom; start of dive S091 at Mata Tolu</w:t>
            </w:r>
          </w:p>
        </w:tc>
      </w:tr>
      <w:tr w:rsidR="002A6632" w:rsidRPr="002A6632" w:rsidTr="00277296">
        <w:trPr>
          <w:trHeight w:val="6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3-Dec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04:38</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3-Dec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18:38</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S091 - Off bottom; end of dive S091; 19 samples collected (2 fluid; 2 gas; 3 biology; 3 sulfide; 1 sediment; 8 rock)</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3-Dec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06:02</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3-Dec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20:02</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S091 - Vehicle on Deck</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3-Dec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 </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3-Dec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14:00</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2A6632" w:rsidP="002A6632">
            <w:pPr>
              <w:spacing w:after="0" w:line="240" w:lineRule="auto"/>
              <w:rPr>
                <w:rFonts w:ascii="Calibri" w:eastAsia="Times New Roman" w:hAnsi="Calibri" w:cs="Times New Roman"/>
                <w:color w:val="000000"/>
              </w:rPr>
            </w:pPr>
            <w:r w:rsidRPr="002A6632">
              <w:rPr>
                <w:rFonts w:ascii="Calibri" w:eastAsia="Times New Roman" w:hAnsi="Calibri" w:cs="Times New Roman"/>
                <w:color w:val="000000"/>
              </w:rPr>
              <w:t>EM302 multibeam survey between dives</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3-Dec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17:15</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4-Dec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07:15</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b/>
                <w:bCs/>
                <w:color w:val="000000"/>
              </w:rPr>
            </w:pPr>
            <w:r>
              <w:rPr>
                <w:rFonts w:ascii="Calibri" w:eastAsia="Times New Roman" w:hAnsi="Calibri" w:cs="Times New Roman"/>
                <w:b/>
                <w:bCs/>
                <w:color w:val="000000"/>
              </w:rPr>
              <w:t>SuBastian</w:t>
            </w:r>
            <w:r w:rsidR="002A6632" w:rsidRPr="002A6632">
              <w:rPr>
                <w:rFonts w:ascii="Calibri" w:eastAsia="Times New Roman" w:hAnsi="Calibri" w:cs="Times New Roman"/>
                <w:b/>
                <w:bCs/>
                <w:color w:val="000000"/>
              </w:rPr>
              <w:t xml:space="preserve"> Dive S092 - Vehicle off Deck</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3-Dec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19:10</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4-Dec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09:10</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S092 - On bottom; start of dive S092 at Large Dacite Flow</w:t>
            </w:r>
          </w:p>
        </w:tc>
      </w:tr>
      <w:tr w:rsidR="002A6632" w:rsidRPr="002A6632" w:rsidTr="00277296">
        <w:trPr>
          <w:trHeight w:val="6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4-Dec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03:46</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4-Dec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17:46</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S092 - Off bottom; end of dive S092; 23 samples collected (2 biology; 5 sediment; 15 rock; 1 bottle)</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4-Dec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05:26</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4-Dec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19:26</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S092 - Vehicle on Deck</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4-Dec</w:t>
            </w:r>
          </w:p>
        </w:tc>
        <w:tc>
          <w:tcPr>
            <w:tcW w:w="920" w:type="dxa"/>
            <w:tcBorders>
              <w:top w:val="nil"/>
              <w:left w:val="nil"/>
              <w:bottom w:val="single" w:sz="4" w:space="0" w:color="000000"/>
              <w:right w:val="single" w:sz="4" w:space="0" w:color="000000"/>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 </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4-Dec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14:00</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2A6632" w:rsidP="002A6632">
            <w:pPr>
              <w:spacing w:after="0" w:line="240" w:lineRule="auto"/>
              <w:rPr>
                <w:rFonts w:ascii="Calibri" w:eastAsia="Times New Roman" w:hAnsi="Calibri" w:cs="Times New Roman"/>
                <w:color w:val="000000"/>
              </w:rPr>
            </w:pPr>
            <w:r w:rsidRPr="002A6632">
              <w:rPr>
                <w:rFonts w:ascii="Calibri" w:eastAsia="Times New Roman" w:hAnsi="Calibri" w:cs="Times New Roman"/>
                <w:color w:val="000000"/>
              </w:rPr>
              <w:t>EM302 multibeam survey between dives</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4-Dec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17:07</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5-Dec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07:07</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b/>
                <w:bCs/>
                <w:color w:val="000000"/>
              </w:rPr>
            </w:pPr>
            <w:r>
              <w:rPr>
                <w:rFonts w:ascii="Calibri" w:eastAsia="Times New Roman" w:hAnsi="Calibri" w:cs="Times New Roman"/>
                <w:b/>
                <w:bCs/>
                <w:color w:val="000000"/>
              </w:rPr>
              <w:t>SuBastian</w:t>
            </w:r>
            <w:r w:rsidR="002A6632" w:rsidRPr="002A6632">
              <w:rPr>
                <w:rFonts w:ascii="Calibri" w:eastAsia="Times New Roman" w:hAnsi="Calibri" w:cs="Times New Roman"/>
                <w:b/>
                <w:bCs/>
                <w:color w:val="000000"/>
              </w:rPr>
              <w:t xml:space="preserve"> Dive S093 - Vehicle off Deck</w:t>
            </w:r>
          </w:p>
        </w:tc>
      </w:tr>
      <w:tr w:rsidR="002A6632" w:rsidRPr="002A6632" w:rsidTr="00277296">
        <w:trPr>
          <w:trHeight w:val="6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4-Dec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18:49</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5-Dec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08:49</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S093 - On bottom; start of dive S093 at base of West Mata (NE Pillow Ridge)</w:t>
            </w:r>
          </w:p>
        </w:tc>
      </w:tr>
      <w:tr w:rsidR="002A6632" w:rsidRPr="002A6632" w:rsidTr="00277296">
        <w:trPr>
          <w:trHeight w:val="6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5-Dec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03:19</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5-Dec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17:19</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S093 - Off bottom; end of dive S093; 19 samples collected (5 sediment; 14 rock)</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5-Dec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04:57</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5-Dec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18:57</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S093 - Vehicle on Deck</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5-Dec</w:t>
            </w:r>
          </w:p>
        </w:tc>
        <w:tc>
          <w:tcPr>
            <w:tcW w:w="920" w:type="dxa"/>
            <w:tcBorders>
              <w:top w:val="nil"/>
              <w:left w:val="nil"/>
              <w:bottom w:val="single" w:sz="4" w:space="0" w:color="000000"/>
              <w:right w:val="single" w:sz="4" w:space="0" w:color="000000"/>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 </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5-Dec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14:00</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2A6632" w:rsidP="002A6632">
            <w:pPr>
              <w:spacing w:after="0" w:line="240" w:lineRule="auto"/>
              <w:rPr>
                <w:rFonts w:ascii="Calibri" w:eastAsia="Times New Roman" w:hAnsi="Calibri" w:cs="Times New Roman"/>
                <w:color w:val="000000"/>
              </w:rPr>
            </w:pPr>
            <w:r w:rsidRPr="002A6632">
              <w:rPr>
                <w:rFonts w:ascii="Calibri" w:eastAsia="Times New Roman" w:hAnsi="Calibri" w:cs="Times New Roman"/>
                <w:color w:val="000000"/>
              </w:rPr>
              <w:t>EM302 multibeam survey between dives</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5-Dec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17:09</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6-Dec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07:09</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b/>
                <w:bCs/>
                <w:color w:val="000000"/>
              </w:rPr>
            </w:pPr>
            <w:r>
              <w:rPr>
                <w:rFonts w:ascii="Calibri" w:eastAsia="Times New Roman" w:hAnsi="Calibri" w:cs="Times New Roman"/>
                <w:b/>
                <w:bCs/>
                <w:color w:val="000000"/>
              </w:rPr>
              <w:t>SuBastian</w:t>
            </w:r>
            <w:r w:rsidR="002A6632" w:rsidRPr="002A6632">
              <w:rPr>
                <w:rFonts w:ascii="Calibri" w:eastAsia="Times New Roman" w:hAnsi="Calibri" w:cs="Times New Roman"/>
                <w:b/>
                <w:bCs/>
                <w:color w:val="000000"/>
              </w:rPr>
              <w:t xml:space="preserve"> Dive S094 - Vehicle off Deck</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lastRenderedPageBreak/>
              <w:t>5-Dec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19:01</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6-Dec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09:01</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S094 - On bottom; start of dive S094 at Mata Tolu</w:t>
            </w:r>
          </w:p>
        </w:tc>
      </w:tr>
      <w:tr w:rsidR="002A6632" w:rsidRPr="002A6632" w:rsidTr="00277296">
        <w:trPr>
          <w:trHeight w:val="6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6-Dec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03:59</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6-Dec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17:59</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S094 - Off bottom; end of dive S094; 25 samples collected (4 fluid; 3 gas; 7 biology; 4 sulfide; 1 sediment; 6 rock)</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6-Dec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05:36</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6-Dec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19:36</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S094 - Vehicle on Deck</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6-Dec</w:t>
            </w:r>
          </w:p>
        </w:tc>
        <w:tc>
          <w:tcPr>
            <w:tcW w:w="920" w:type="dxa"/>
            <w:tcBorders>
              <w:top w:val="nil"/>
              <w:left w:val="nil"/>
              <w:bottom w:val="single" w:sz="4" w:space="0" w:color="000000"/>
              <w:right w:val="single" w:sz="4" w:space="0" w:color="000000"/>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 </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6-Dec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14:00</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2A6632" w:rsidP="002A6632">
            <w:pPr>
              <w:spacing w:after="0" w:line="240" w:lineRule="auto"/>
              <w:rPr>
                <w:rFonts w:ascii="Calibri" w:eastAsia="Times New Roman" w:hAnsi="Calibri" w:cs="Times New Roman"/>
                <w:color w:val="000000"/>
              </w:rPr>
            </w:pPr>
            <w:r w:rsidRPr="002A6632">
              <w:rPr>
                <w:rFonts w:ascii="Calibri" w:eastAsia="Times New Roman" w:hAnsi="Calibri" w:cs="Times New Roman"/>
                <w:color w:val="000000"/>
              </w:rPr>
              <w:t>EM302 multibeam survey between dives</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6-Dec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17:04</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7-Dec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07:04</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b/>
                <w:bCs/>
                <w:color w:val="000000"/>
              </w:rPr>
            </w:pPr>
            <w:r>
              <w:rPr>
                <w:rFonts w:ascii="Calibri" w:eastAsia="Times New Roman" w:hAnsi="Calibri" w:cs="Times New Roman"/>
                <w:b/>
                <w:bCs/>
                <w:color w:val="000000"/>
              </w:rPr>
              <w:t>SuBastian</w:t>
            </w:r>
            <w:r w:rsidR="002A6632" w:rsidRPr="002A6632">
              <w:rPr>
                <w:rFonts w:ascii="Calibri" w:eastAsia="Times New Roman" w:hAnsi="Calibri" w:cs="Times New Roman"/>
                <w:b/>
                <w:bCs/>
                <w:color w:val="000000"/>
              </w:rPr>
              <w:t xml:space="preserve"> Dive S095 - Vehicle off Deck</w:t>
            </w:r>
          </w:p>
        </w:tc>
      </w:tr>
      <w:tr w:rsidR="002A6632" w:rsidRPr="002A6632" w:rsidTr="00277296">
        <w:trPr>
          <w:trHeight w:val="6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6-Dec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19:13</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7-Dec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09:13</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S095 - On bottom; start of dive S095 at SW Base of West Mata (SW Base)</w:t>
            </w:r>
          </w:p>
        </w:tc>
      </w:tr>
      <w:tr w:rsidR="002A6632" w:rsidRPr="002A6632" w:rsidTr="00277296">
        <w:trPr>
          <w:trHeight w:val="6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7-Dec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03:43</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7-Dec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17:43</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S095 - Off bottom; end of dive S095; 22 samples collected (2 biology; 3 sediment; 17 rock)</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7-Dec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05:54</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7-Dec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19:54</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S095 - Vehicle on Deck</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7-Dec</w:t>
            </w:r>
          </w:p>
        </w:tc>
        <w:tc>
          <w:tcPr>
            <w:tcW w:w="920" w:type="dxa"/>
            <w:tcBorders>
              <w:top w:val="nil"/>
              <w:left w:val="nil"/>
              <w:bottom w:val="single" w:sz="4" w:space="0" w:color="000000"/>
              <w:right w:val="single" w:sz="4" w:space="0" w:color="000000"/>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 </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7-Dec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14:00</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2A6632" w:rsidP="002A6632">
            <w:pPr>
              <w:spacing w:after="0" w:line="240" w:lineRule="auto"/>
              <w:rPr>
                <w:rFonts w:ascii="Calibri" w:eastAsia="Times New Roman" w:hAnsi="Calibri" w:cs="Times New Roman"/>
                <w:color w:val="000000"/>
              </w:rPr>
            </w:pPr>
            <w:r w:rsidRPr="002A6632">
              <w:rPr>
                <w:rFonts w:ascii="Calibri" w:eastAsia="Times New Roman" w:hAnsi="Calibri" w:cs="Times New Roman"/>
                <w:color w:val="000000"/>
              </w:rPr>
              <w:t>EM302 multibeam survey between dives</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7-Dec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17:08</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8-Dec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07:08</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b/>
                <w:bCs/>
                <w:color w:val="000000"/>
              </w:rPr>
            </w:pPr>
            <w:r>
              <w:rPr>
                <w:rFonts w:ascii="Calibri" w:eastAsia="Times New Roman" w:hAnsi="Calibri" w:cs="Times New Roman"/>
                <w:b/>
                <w:bCs/>
                <w:color w:val="000000"/>
              </w:rPr>
              <w:t>SuBastian</w:t>
            </w:r>
            <w:r w:rsidR="002A6632" w:rsidRPr="002A6632">
              <w:rPr>
                <w:rFonts w:ascii="Calibri" w:eastAsia="Times New Roman" w:hAnsi="Calibri" w:cs="Times New Roman"/>
                <w:b/>
                <w:bCs/>
                <w:color w:val="000000"/>
              </w:rPr>
              <w:t xml:space="preserve"> Dive S096 - Vehicle off Deck</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7-Dec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18:50</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8-Dec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08:50</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S096 - On bottom; start of dive S096 at Mata Fa</w:t>
            </w:r>
          </w:p>
        </w:tc>
      </w:tr>
      <w:tr w:rsidR="002A6632" w:rsidRPr="002A6632" w:rsidTr="00277296">
        <w:trPr>
          <w:trHeight w:val="6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8-Dec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03:33</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8-Dec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17:33</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S096 - Off bottom; end of dive S096; 20 samples collected (3 biology; 3 sediment; 14 rock)</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8-Dec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05:12</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8-Dec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19:12</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S096 - Vehicle on Deck</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8-Dec</w:t>
            </w:r>
          </w:p>
        </w:tc>
        <w:tc>
          <w:tcPr>
            <w:tcW w:w="920" w:type="dxa"/>
            <w:tcBorders>
              <w:top w:val="nil"/>
              <w:left w:val="nil"/>
              <w:bottom w:val="single" w:sz="4" w:space="0" w:color="000000"/>
              <w:right w:val="single" w:sz="4" w:space="0" w:color="000000"/>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 </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8-Dec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14:00</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2A6632" w:rsidP="002A6632">
            <w:pPr>
              <w:spacing w:after="0" w:line="240" w:lineRule="auto"/>
              <w:rPr>
                <w:rFonts w:ascii="Calibri" w:eastAsia="Times New Roman" w:hAnsi="Calibri" w:cs="Times New Roman"/>
                <w:color w:val="000000"/>
              </w:rPr>
            </w:pPr>
            <w:r w:rsidRPr="002A6632">
              <w:rPr>
                <w:rFonts w:ascii="Calibri" w:eastAsia="Times New Roman" w:hAnsi="Calibri" w:cs="Times New Roman"/>
                <w:color w:val="000000"/>
              </w:rPr>
              <w:t>EM302 multibeam survey between dives</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8-Dec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17:06</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9-Dec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07:06</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b/>
                <w:bCs/>
                <w:color w:val="000000"/>
              </w:rPr>
            </w:pPr>
            <w:r>
              <w:rPr>
                <w:rFonts w:ascii="Calibri" w:eastAsia="Times New Roman" w:hAnsi="Calibri" w:cs="Times New Roman"/>
                <w:b/>
                <w:bCs/>
                <w:color w:val="000000"/>
              </w:rPr>
              <w:t>SuBastian</w:t>
            </w:r>
            <w:r w:rsidR="002A6632" w:rsidRPr="002A6632">
              <w:rPr>
                <w:rFonts w:ascii="Calibri" w:eastAsia="Times New Roman" w:hAnsi="Calibri" w:cs="Times New Roman"/>
                <w:b/>
                <w:bCs/>
                <w:color w:val="000000"/>
              </w:rPr>
              <w:t xml:space="preserve"> Dive S097 - Vehicle off Deck</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8-Dec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18:50</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9-Dec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08:50</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S097 - On bottom; start of dive S097 at Mata Fitu</w:t>
            </w:r>
          </w:p>
        </w:tc>
      </w:tr>
      <w:tr w:rsidR="002A6632" w:rsidRPr="002A6632" w:rsidTr="00277296">
        <w:trPr>
          <w:trHeight w:val="6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9-Dec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03:56</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9-Dec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17:56</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S097 - Off bottom; end of dive S097; 22 samples collected (4 fluid; 3 gas; 5 biology; 7 suldfide; 1 sediment; 2 rock)</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9-Dec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05:50</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9-Dec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19:50</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S097 - Vehicle on Deck</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9-Dec</w:t>
            </w:r>
          </w:p>
        </w:tc>
        <w:tc>
          <w:tcPr>
            <w:tcW w:w="920" w:type="dxa"/>
            <w:tcBorders>
              <w:top w:val="nil"/>
              <w:left w:val="nil"/>
              <w:bottom w:val="single" w:sz="4" w:space="0" w:color="000000"/>
              <w:right w:val="single" w:sz="4" w:space="0" w:color="000000"/>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 </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9-Dec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14:00</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2A6632" w:rsidP="002A6632">
            <w:pPr>
              <w:spacing w:after="0" w:line="240" w:lineRule="auto"/>
              <w:rPr>
                <w:rFonts w:ascii="Calibri" w:eastAsia="Times New Roman" w:hAnsi="Calibri" w:cs="Times New Roman"/>
                <w:color w:val="000000"/>
              </w:rPr>
            </w:pPr>
            <w:r w:rsidRPr="002A6632">
              <w:rPr>
                <w:rFonts w:ascii="Calibri" w:eastAsia="Times New Roman" w:hAnsi="Calibri" w:cs="Times New Roman"/>
                <w:color w:val="000000"/>
              </w:rPr>
              <w:t>EM302 multibeam survey between dives</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9-Dec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17:09</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10-Dec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07:09</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b/>
                <w:bCs/>
                <w:color w:val="000000"/>
              </w:rPr>
            </w:pPr>
            <w:r>
              <w:rPr>
                <w:rFonts w:ascii="Calibri" w:eastAsia="Times New Roman" w:hAnsi="Calibri" w:cs="Times New Roman"/>
                <w:b/>
                <w:bCs/>
                <w:color w:val="000000"/>
              </w:rPr>
              <w:t>SuBastian</w:t>
            </w:r>
            <w:r w:rsidR="002A6632" w:rsidRPr="002A6632">
              <w:rPr>
                <w:rFonts w:ascii="Calibri" w:eastAsia="Times New Roman" w:hAnsi="Calibri" w:cs="Times New Roman"/>
                <w:b/>
                <w:bCs/>
                <w:color w:val="000000"/>
              </w:rPr>
              <w:t xml:space="preserve"> Dive S098 - Vehicle off Deck</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9-Dec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18:43</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10-Dec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08:43</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S098 - On bottom; start of dive S098 at South Tafu</w:t>
            </w:r>
          </w:p>
        </w:tc>
      </w:tr>
      <w:tr w:rsidR="002A6632" w:rsidRPr="002A6632" w:rsidTr="00277296">
        <w:trPr>
          <w:trHeight w:val="6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10-Dec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04:14</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10-Dec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18:14</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S098 - Off bottom; end of dive S098; 22 samples collected (2 fluid; 1 biology; 5 sediment; 14 rock)</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10-Dec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05:29</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10-Dec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19:29</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S098 - Vehicle on Deck</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10-Dec</w:t>
            </w:r>
          </w:p>
        </w:tc>
        <w:tc>
          <w:tcPr>
            <w:tcW w:w="920" w:type="dxa"/>
            <w:tcBorders>
              <w:top w:val="nil"/>
              <w:left w:val="nil"/>
              <w:bottom w:val="single" w:sz="4" w:space="0" w:color="000000"/>
              <w:right w:val="single" w:sz="4" w:space="0" w:color="000000"/>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 </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10-Dec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14:00</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2A6632" w:rsidP="002A6632">
            <w:pPr>
              <w:spacing w:after="0" w:line="240" w:lineRule="auto"/>
              <w:rPr>
                <w:rFonts w:ascii="Calibri" w:eastAsia="Times New Roman" w:hAnsi="Calibri" w:cs="Times New Roman"/>
                <w:color w:val="000000"/>
              </w:rPr>
            </w:pPr>
            <w:r w:rsidRPr="002A6632">
              <w:rPr>
                <w:rFonts w:ascii="Calibri" w:eastAsia="Times New Roman" w:hAnsi="Calibri" w:cs="Times New Roman"/>
                <w:color w:val="000000"/>
              </w:rPr>
              <w:t>EM302 multibeam survey between dives</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10-Dec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17:05</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11-Dec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07:05</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b/>
                <w:bCs/>
                <w:color w:val="000000"/>
              </w:rPr>
            </w:pPr>
            <w:r>
              <w:rPr>
                <w:rFonts w:ascii="Calibri" w:eastAsia="Times New Roman" w:hAnsi="Calibri" w:cs="Times New Roman"/>
                <w:b/>
                <w:bCs/>
                <w:color w:val="000000"/>
              </w:rPr>
              <w:t>SuBastian</w:t>
            </w:r>
            <w:r w:rsidR="002A6632" w:rsidRPr="002A6632">
              <w:rPr>
                <w:rFonts w:ascii="Calibri" w:eastAsia="Times New Roman" w:hAnsi="Calibri" w:cs="Times New Roman"/>
                <w:b/>
                <w:bCs/>
                <w:color w:val="000000"/>
              </w:rPr>
              <w:t xml:space="preserve"> Dive S099 - Vehicle off Deck</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10-Dec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18:34</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11-Dec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08:34</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S099 - On bottom; start of dive S099 at North Tafu</w:t>
            </w:r>
          </w:p>
        </w:tc>
      </w:tr>
      <w:tr w:rsidR="002A6632" w:rsidRPr="002A6632" w:rsidTr="00277296">
        <w:trPr>
          <w:trHeight w:val="6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11-Dec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04:28</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11-Dec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18:28</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S099 - Off bottom; end of dive S099; 26 samples collected (4 fluid; 2 biology; 3 sediment; 17 rock)</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11-Dec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05:37</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11-Dec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19:37</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S099 - Vehicle on Deck</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11-Dec</w:t>
            </w:r>
          </w:p>
        </w:tc>
        <w:tc>
          <w:tcPr>
            <w:tcW w:w="920" w:type="dxa"/>
            <w:tcBorders>
              <w:top w:val="nil"/>
              <w:left w:val="nil"/>
              <w:bottom w:val="single" w:sz="4" w:space="0" w:color="000000"/>
              <w:right w:val="single" w:sz="4" w:space="0" w:color="000000"/>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 </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11-Dec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14:00</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2A6632" w:rsidP="002A6632">
            <w:pPr>
              <w:spacing w:after="0" w:line="240" w:lineRule="auto"/>
              <w:rPr>
                <w:rFonts w:ascii="Calibri" w:eastAsia="Times New Roman" w:hAnsi="Calibri" w:cs="Times New Roman"/>
                <w:color w:val="000000"/>
              </w:rPr>
            </w:pPr>
            <w:r w:rsidRPr="002A6632">
              <w:rPr>
                <w:rFonts w:ascii="Calibri" w:eastAsia="Times New Roman" w:hAnsi="Calibri" w:cs="Times New Roman"/>
                <w:color w:val="000000"/>
              </w:rPr>
              <w:t>EM302 multibeam survey between dives</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11-Dec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17:03</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12-Dec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07:03</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b/>
                <w:bCs/>
                <w:color w:val="000000"/>
              </w:rPr>
            </w:pPr>
            <w:r>
              <w:rPr>
                <w:rFonts w:ascii="Calibri" w:eastAsia="Times New Roman" w:hAnsi="Calibri" w:cs="Times New Roman"/>
                <w:b/>
                <w:bCs/>
                <w:color w:val="000000"/>
              </w:rPr>
              <w:t>SuBastian</w:t>
            </w:r>
            <w:r w:rsidR="002A6632" w:rsidRPr="002A6632">
              <w:rPr>
                <w:rFonts w:ascii="Calibri" w:eastAsia="Times New Roman" w:hAnsi="Calibri" w:cs="Times New Roman"/>
                <w:b/>
                <w:bCs/>
                <w:color w:val="000000"/>
              </w:rPr>
              <w:t xml:space="preserve"> Dive S0100 - Vehicle off Deck</w:t>
            </w:r>
          </w:p>
        </w:tc>
      </w:tr>
      <w:tr w:rsidR="002A6632" w:rsidRPr="002A6632" w:rsidTr="00277296">
        <w:trPr>
          <w:trHeight w:val="6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11-Dec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18:50</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12-Dec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08:50</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S0100 - On bottom; start of dive S0100 at Mata Ua (NE Flank)</w:t>
            </w:r>
          </w:p>
        </w:tc>
      </w:tr>
      <w:tr w:rsidR="002A6632" w:rsidRPr="002A6632" w:rsidTr="00277296">
        <w:trPr>
          <w:trHeight w:val="6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12-Dec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03:52</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12-Dec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17:52</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S0100 - Off bottom; end of dive S0100; 28 samples collected (5 fluid; 3 gas;  6 biology; 6 sulfide; 1 sediment; 7 rock)</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12-Dec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05:41</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12-Dec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19:41</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S0100 - Vehicle on Deck</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12-Dec</w:t>
            </w:r>
          </w:p>
        </w:tc>
        <w:tc>
          <w:tcPr>
            <w:tcW w:w="920" w:type="dxa"/>
            <w:tcBorders>
              <w:top w:val="nil"/>
              <w:left w:val="nil"/>
              <w:bottom w:val="single" w:sz="4" w:space="0" w:color="000000"/>
              <w:right w:val="single" w:sz="4" w:space="0" w:color="000000"/>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 </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12-Dec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14:00</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2A6632" w:rsidP="002A6632">
            <w:pPr>
              <w:spacing w:after="0" w:line="240" w:lineRule="auto"/>
              <w:rPr>
                <w:rFonts w:ascii="Calibri" w:eastAsia="Times New Roman" w:hAnsi="Calibri" w:cs="Times New Roman"/>
                <w:color w:val="000000"/>
              </w:rPr>
            </w:pPr>
            <w:r w:rsidRPr="002A6632">
              <w:rPr>
                <w:rFonts w:ascii="Calibri" w:eastAsia="Times New Roman" w:hAnsi="Calibri" w:cs="Times New Roman"/>
                <w:color w:val="000000"/>
              </w:rPr>
              <w:t>EM302 multibeam survey between dives</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lastRenderedPageBreak/>
              <w:t>12-Dec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20:10</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13-Dec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10:10</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b/>
                <w:bCs/>
                <w:color w:val="000000"/>
              </w:rPr>
            </w:pPr>
            <w:r>
              <w:rPr>
                <w:rFonts w:ascii="Calibri" w:eastAsia="Times New Roman" w:hAnsi="Calibri" w:cs="Times New Roman"/>
                <w:b/>
                <w:bCs/>
                <w:color w:val="000000"/>
              </w:rPr>
              <w:t>SuBastian</w:t>
            </w:r>
            <w:r w:rsidR="002A6632" w:rsidRPr="002A6632">
              <w:rPr>
                <w:rFonts w:ascii="Calibri" w:eastAsia="Times New Roman" w:hAnsi="Calibri" w:cs="Times New Roman"/>
                <w:b/>
                <w:bCs/>
                <w:color w:val="000000"/>
              </w:rPr>
              <w:t xml:space="preserve"> Dive S0101 - Vehicle off Deck</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12-Dec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22:11</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13-Dec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12:11</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S0101 - On bottom; start of dive S0101 at Mata Ono</w:t>
            </w:r>
          </w:p>
        </w:tc>
      </w:tr>
      <w:tr w:rsidR="002A6632" w:rsidRPr="002A6632" w:rsidTr="00277296">
        <w:trPr>
          <w:trHeight w:val="6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13-Dec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04:43</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13-Dec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18:43</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S0101 - Off bottom; end of dive S0101; 21 samples collected (3 fluid; 1 gas;  1 biology; 2 sulfide; 3 sediment; 11 rock)</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13-Dec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06:35</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13-Dec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20:35</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S0101 - Vehicle on Deck</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13-Dec</w:t>
            </w:r>
          </w:p>
        </w:tc>
        <w:tc>
          <w:tcPr>
            <w:tcW w:w="920" w:type="dxa"/>
            <w:tcBorders>
              <w:top w:val="nil"/>
              <w:left w:val="nil"/>
              <w:bottom w:val="single" w:sz="4" w:space="0" w:color="000000"/>
              <w:right w:val="single" w:sz="4" w:space="0" w:color="000000"/>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 </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13-Dec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14:00</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2A6632" w:rsidP="002A6632">
            <w:pPr>
              <w:spacing w:after="0" w:line="240" w:lineRule="auto"/>
              <w:rPr>
                <w:rFonts w:ascii="Calibri" w:eastAsia="Times New Roman" w:hAnsi="Calibri" w:cs="Times New Roman"/>
                <w:color w:val="000000"/>
              </w:rPr>
            </w:pPr>
            <w:r w:rsidRPr="002A6632">
              <w:rPr>
                <w:rFonts w:ascii="Calibri" w:eastAsia="Times New Roman" w:hAnsi="Calibri" w:cs="Times New Roman"/>
                <w:color w:val="000000"/>
              </w:rPr>
              <w:t>EM302 multibeam survey between dives</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13-Dec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17:03</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14-Dec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07:03</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b/>
                <w:bCs/>
                <w:color w:val="000000"/>
              </w:rPr>
            </w:pPr>
            <w:r>
              <w:rPr>
                <w:rFonts w:ascii="Calibri" w:eastAsia="Times New Roman" w:hAnsi="Calibri" w:cs="Times New Roman"/>
                <w:b/>
                <w:bCs/>
                <w:color w:val="000000"/>
              </w:rPr>
              <w:t>SuBastian</w:t>
            </w:r>
            <w:r w:rsidR="002A6632" w:rsidRPr="002A6632">
              <w:rPr>
                <w:rFonts w:ascii="Calibri" w:eastAsia="Times New Roman" w:hAnsi="Calibri" w:cs="Times New Roman"/>
                <w:b/>
                <w:bCs/>
                <w:color w:val="000000"/>
              </w:rPr>
              <w:t xml:space="preserve"> Dive S0102 - Vehicle off Deck</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13-Dec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19:00</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14-Dec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09:00</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S0102 - On bottom; start of dive S0102 at Mata Ono</w:t>
            </w:r>
          </w:p>
        </w:tc>
      </w:tr>
      <w:tr w:rsidR="002A6632" w:rsidRPr="002A6632" w:rsidTr="00277296">
        <w:trPr>
          <w:trHeight w:val="6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14-Dec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04:05</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14-Dec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18:05</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S0102 - Off bottom; end of dive S0102; 25 samples collected (4 fluid; 3 gas;  4 biology; 3 sulfide; 2 sediment; 9 rock)</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14-Dec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05:55</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14-Dec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19:55</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S0102 - Vehicle on Deck</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14-Dec</w:t>
            </w:r>
          </w:p>
        </w:tc>
        <w:tc>
          <w:tcPr>
            <w:tcW w:w="920" w:type="dxa"/>
            <w:tcBorders>
              <w:top w:val="nil"/>
              <w:left w:val="nil"/>
              <w:bottom w:val="single" w:sz="4" w:space="0" w:color="000000"/>
              <w:right w:val="single" w:sz="4" w:space="0" w:color="000000"/>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 </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14-Dec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14:00</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2A6632" w:rsidP="002A6632">
            <w:pPr>
              <w:spacing w:after="0" w:line="240" w:lineRule="auto"/>
              <w:rPr>
                <w:rFonts w:ascii="Calibri" w:eastAsia="Times New Roman" w:hAnsi="Calibri" w:cs="Times New Roman"/>
                <w:color w:val="000000"/>
              </w:rPr>
            </w:pPr>
            <w:r w:rsidRPr="002A6632">
              <w:rPr>
                <w:rFonts w:ascii="Calibri" w:eastAsia="Times New Roman" w:hAnsi="Calibri" w:cs="Times New Roman"/>
                <w:color w:val="000000"/>
              </w:rPr>
              <w:t>EM302 multibeam survey between dives</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14-Dec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17:06</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15-Dec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07:06</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b/>
                <w:bCs/>
                <w:color w:val="000000"/>
              </w:rPr>
            </w:pPr>
            <w:r>
              <w:rPr>
                <w:rFonts w:ascii="Calibri" w:eastAsia="Times New Roman" w:hAnsi="Calibri" w:cs="Times New Roman"/>
                <w:b/>
                <w:bCs/>
                <w:color w:val="000000"/>
              </w:rPr>
              <w:t>SuBastian</w:t>
            </w:r>
            <w:r w:rsidR="002A6632" w:rsidRPr="002A6632">
              <w:rPr>
                <w:rFonts w:ascii="Calibri" w:eastAsia="Times New Roman" w:hAnsi="Calibri" w:cs="Times New Roman"/>
                <w:b/>
                <w:bCs/>
                <w:color w:val="000000"/>
              </w:rPr>
              <w:t xml:space="preserve"> Dive S0103 - Vehicle off Deck</w:t>
            </w:r>
          </w:p>
        </w:tc>
      </w:tr>
      <w:tr w:rsidR="002A6632" w:rsidRPr="002A6632" w:rsidTr="00277296">
        <w:trPr>
          <w:trHeight w:val="6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14-Dec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18:20</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15-Dec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08:20</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S0103 - On bottom; start of dive S0103 at West Mata (upper east rift)</w:t>
            </w:r>
          </w:p>
        </w:tc>
      </w:tr>
      <w:tr w:rsidR="002A6632" w:rsidRPr="002A6632" w:rsidTr="00277296">
        <w:trPr>
          <w:trHeight w:val="6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15-Dec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04:15</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15-Dec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18:15</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S0103 - Off bottom; end of dive S0103; 25 samples collected (4 fluid; 3 gas;  4 biology; 3 sulfide; 2 sediment; 9 rock)</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15-Dec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05:14</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15-Dec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19:14</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S0103 - Vehicle on Deck</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15-Dec</w:t>
            </w:r>
          </w:p>
        </w:tc>
        <w:tc>
          <w:tcPr>
            <w:tcW w:w="920" w:type="dxa"/>
            <w:tcBorders>
              <w:top w:val="nil"/>
              <w:left w:val="nil"/>
              <w:bottom w:val="single" w:sz="4" w:space="0" w:color="000000"/>
              <w:right w:val="single" w:sz="4" w:space="0" w:color="000000"/>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 </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15-Dec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14:00</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2A6632" w:rsidP="002A6632">
            <w:pPr>
              <w:spacing w:after="0" w:line="240" w:lineRule="auto"/>
              <w:rPr>
                <w:rFonts w:ascii="Calibri" w:eastAsia="Times New Roman" w:hAnsi="Calibri" w:cs="Times New Roman"/>
                <w:color w:val="000000"/>
              </w:rPr>
            </w:pPr>
            <w:r w:rsidRPr="002A6632">
              <w:rPr>
                <w:rFonts w:ascii="Calibri" w:eastAsia="Times New Roman" w:hAnsi="Calibri" w:cs="Times New Roman"/>
                <w:color w:val="000000"/>
              </w:rPr>
              <w:t>EM302 multibeam survey between dives</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15-Dec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17:06</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16-Dec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07:06</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b/>
                <w:bCs/>
                <w:color w:val="000000"/>
              </w:rPr>
            </w:pPr>
            <w:r>
              <w:rPr>
                <w:rFonts w:ascii="Calibri" w:eastAsia="Times New Roman" w:hAnsi="Calibri" w:cs="Times New Roman"/>
                <w:b/>
                <w:bCs/>
                <w:color w:val="000000"/>
              </w:rPr>
              <w:t>SuBastian</w:t>
            </w:r>
            <w:r w:rsidR="002A6632" w:rsidRPr="002A6632">
              <w:rPr>
                <w:rFonts w:ascii="Calibri" w:eastAsia="Times New Roman" w:hAnsi="Calibri" w:cs="Times New Roman"/>
                <w:b/>
                <w:bCs/>
                <w:color w:val="000000"/>
              </w:rPr>
              <w:t xml:space="preserve"> Dive S0104 - Vehicle off Deck</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15-Dec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18:55</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16-Dec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08:55</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S0104 - On bottom; start of dive S0104 at Mata Taha</w:t>
            </w:r>
          </w:p>
        </w:tc>
      </w:tr>
      <w:tr w:rsidR="002A6632" w:rsidRPr="002A6632" w:rsidTr="00277296">
        <w:trPr>
          <w:trHeight w:val="6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16-Dec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03:49</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16-Dec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17:49</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S0104 - Off bottom; end of dive S0104; 21 samples collected (2 biology; 2 sulfide; 2 sediment; 15 rock)</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16-Dec</w:t>
            </w:r>
          </w:p>
        </w:tc>
        <w:tc>
          <w:tcPr>
            <w:tcW w:w="920" w:type="dxa"/>
            <w:tcBorders>
              <w:top w:val="nil"/>
              <w:left w:val="nil"/>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05:29</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16-Dec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19:29</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S0104 - Vehicle on Deck</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 </w:t>
            </w:r>
          </w:p>
        </w:tc>
        <w:tc>
          <w:tcPr>
            <w:tcW w:w="920" w:type="dxa"/>
            <w:tcBorders>
              <w:top w:val="nil"/>
              <w:left w:val="nil"/>
              <w:bottom w:val="single" w:sz="4" w:space="0" w:color="000000"/>
              <w:right w:val="single" w:sz="4" w:space="0" w:color="000000"/>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 </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16-Dec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14:00</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2A6632" w:rsidP="002A6632">
            <w:pPr>
              <w:spacing w:after="0" w:line="240" w:lineRule="auto"/>
              <w:rPr>
                <w:rFonts w:ascii="Calibri" w:eastAsia="Times New Roman" w:hAnsi="Calibri" w:cs="Times New Roman"/>
                <w:color w:val="000000"/>
              </w:rPr>
            </w:pPr>
            <w:r w:rsidRPr="002A6632">
              <w:rPr>
                <w:rFonts w:ascii="Calibri" w:eastAsia="Times New Roman" w:hAnsi="Calibri" w:cs="Times New Roman"/>
                <w:color w:val="000000"/>
              </w:rPr>
              <w:t>EM302 multibeam survey between dives</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16-Dec</w:t>
            </w:r>
          </w:p>
        </w:tc>
        <w:tc>
          <w:tcPr>
            <w:tcW w:w="920" w:type="dxa"/>
            <w:tcBorders>
              <w:top w:val="nil"/>
              <w:left w:val="nil"/>
              <w:bottom w:val="single" w:sz="4" w:space="0" w:color="000000"/>
              <w:right w:val="single" w:sz="4" w:space="0" w:color="000000"/>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16:01:33</w:t>
            </w:r>
          </w:p>
        </w:tc>
        <w:tc>
          <w:tcPr>
            <w:tcW w:w="920" w:type="dxa"/>
            <w:tcBorders>
              <w:top w:val="nil"/>
              <w:left w:val="nil"/>
              <w:bottom w:val="single" w:sz="4" w:space="0" w:color="000000"/>
              <w:right w:val="nil"/>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 </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06:01</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b/>
                <w:bCs/>
                <w:color w:val="000000"/>
              </w:rPr>
            </w:pPr>
            <w:r>
              <w:rPr>
                <w:rFonts w:ascii="Calibri" w:eastAsia="Times New Roman" w:hAnsi="Calibri" w:cs="Times New Roman"/>
                <w:b/>
                <w:bCs/>
                <w:color w:val="000000"/>
              </w:rPr>
              <w:t>SuBastian</w:t>
            </w:r>
            <w:r w:rsidR="002A6632" w:rsidRPr="002A6632">
              <w:rPr>
                <w:rFonts w:ascii="Calibri" w:eastAsia="Times New Roman" w:hAnsi="Calibri" w:cs="Times New Roman"/>
                <w:b/>
                <w:bCs/>
                <w:color w:val="000000"/>
              </w:rPr>
              <w:t xml:space="preserve"> Dive S0105 - Vehicle off Deck</w:t>
            </w:r>
          </w:p>
        </w:tc>
      </w:tr>
      <w:tr w:rsidR="002A6632" w:rsidRPr="002A6632" w:rsidTr="00277296">
        <w:trPr>
          <w:trHeight w:val="6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16-Dec</w:t>
            </w:r>
          </w:p>
        </w:tc>
        <w:tc>
          <w:tcPr>
            <w:tcW w:w="920" w:type="dxa"/>
            <w:tcBorders>
              <w:top w:val="nil"/>
              <w:left w:val="nil"/>
              <w:bottom w:val="single" w:sz="4" w:space="0" w:color="000000"/>
              <w:right w:val="single" w:sz="4" w:space="0" w:color="000000"/>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18:00:46</w:t>
            </w:r>
          </w:p>
        </w:tc>
        <w:tc>
          <w:tcPr>
            <w:tcW w:w="920" w:type="dxa"/>
            <w:tcBorders>
              <w:top w:val="nil"/>
              <w:left w:val="nil"/>
              <w:bottom w:val="single" w:sz="4" w:space="0" w:color="000000"/>
              <w:right w:val="nil"/>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 </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08:00</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S0105 - On bottom; start of dive S0105 at North Dacite Flow.</w:t>
            </w:r>
          </w:p>
        </w:tc>
      </w:tr>
      <w:tr w:rsidR="002A6632" w:rsidRPr="002A6632" w:rsidTr="00277296">
        <w:trPr>
          <w:trHeight w:val="6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17-Dec</w:t>
            </w:r>
          </w:p>
        </w:tc>
        <w:tc>
          <w:tcPr>
            <w:tcW w:w="920" w:type="dxa"/>
            <w:tcBorders>
              <w:top w:val="nil"/>
              <w:left w:val="nil"/>
              <w:bottom w:val="single" w:sz="4" w:space="0" w:color="000000"/>
              <w:right w:val="single" w:sz="4" w:space="0" w:color="000000"/>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00:10:16</w:t>
            </w:r>
          </w:p>
        </w:tc>
        <w:tc>
          <w:tcPr>
            <w:tcW w:w="920" w:type="dxa"/>
            <w:tcBorders>
              <w:top w:val="nil"/>
              <w:left w:val="nil"/>
              <w:bottom w:val="single" w:sz="4" w:space="0" w:color="000000"/>
              <w:right w:val="nil"/>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 </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14:10</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S0105 - Off bottom; end of dive S0105; 18 samples collected (1 biology; 5 sediment; 12 rock)</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17-Dec</w:t>
            </w:r>
          </w:p>
        </w:tc>
        <w:tc>
          <w:tcPr>
            <w:tcW w:w="920" w:type="dxa"/>
            <w:tcBorders>
              <w:top w:val="nil"/>
              <w:left w:val="nil"/>
              <w:bottom w:val="single" w:sz="4" w:space="0" w:color="000000"/>
              <w:right w:val="single" w:sz="4" w:space="0" w:color="000000"/>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01:52:25</w:t>
            </w:r>
          </w:p>
        </w:tc>
        <w:tc>
          <w:tcPr>
            <w:tcW w:w="920" w:type="dxa"/>
            <w:tcBorders>
              <w:top w:val="nil"/>
              <w:left w:val="nil"/>
              <w:bottom w:val="single" w:sz="4" w:space="0" w:color="000000"/>
              <w:right w:val="nil"/>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 </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15:52</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BA075A" w:rsidP="002A6632">
            <w:pPr>
              <w:spacing w:after="0" w:line="240" w:lineRule="auto"/>
              <w:rPr>
                <w:rFonts w:ascii="Calibri" w:eastAsia="Times New Roman" w:hAnsi="Calibri" w:cs="Times New Roman"/>
                <w:color w:val="000000"/>
              </w:rPr>
            </w:pPr>
            <w:r>
              <w:rPr>
                <w:rFonts w:ascii="Calibri" w:eastAsia="Times New Roman" w:hAnsi="Calibri" w:cs="Times New Roman"/>
                <w:color w:val="000000"/>
              </w:rPr>
              <w:t>SuBastian</w:t>
            </w:r>
            <w:r w:rsidR="002A6632" w:rsidRPr="002A6632">
              <w:rPr>
                <w:rFonts w:ascii="Calibri" w:eastAsia="Times New Roman" w:hAnsi="Calibri" w:cs="Times New Roman"/>
                <w:color w:val="000000"/>
              </w:rPr>
              <w:t xml:space="preserve"> Dive S0104 - Vehicle on Deck</w:t>
            </w:r>
          </w:p>
        </w:tc>
      </w:tr>
      <w:tr w:rsidR="002A6632" w:rsidRPr="002A6632" w:rsidTr="00277296">
        <w:trPr>
          <w:trHeight w:val="300"/>
          <w:jc w:val="center"/>
        </w:trPr>
        <w:tc>
          <w:tcPr>
            <w:tcW w:w="920" w:type="dxa"/>
            <w:tcBorders>
              <w:top w:val="nil"/>
              <w:left w:val="single" w:sz="4" w:space="0" w:color="000000"/>
              <w:bottom w:val="single" w:sz="4" w:space="0" w:color="000000"/>
              <w:right w:val="single" w:sz="4" w:space="0" w:color="000000"/>
            </w:tcBorders>
            <w:shd w:val="clear" w:color="auto" w:fill="auto"/>
            <w:noWrap/>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17-Dec</w:t>
            </w:r>
          </w:p>
        </w:tc>
        <w:tc>
          <w:tcPr>
            <w:tcW w:w="920" w:type="dxa"/>
            <w:tcBorders>
              <w:top w:val="nil"/>
              <w:left w:val="nil"/>
              <w:bottom w:val="single" w:sz="4" w:space="0" w:color="000000"/>
              <w:right w:val="single" w:sz="4" w:space="0" w:color="000000"/>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 </w:t>
            </w:r>
          </w:p>
        </w:tc>
        <w:tc>
          <w:tcPr>
            <w:tcW w:w="920" w:type="dxa"/>
            <w:tcBorders>
              <w:top w:val="nil"/>
              <w:left w:val="nil"/>
              <w:bottom w:val="single" w:sz="4" w:space="0" w:color="000000"/>
              <w:right w:val="nil"/>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17-Dec</w:t>
            </w:r>
          </w:p>
        </w:tc>
        <w:tc>
          <w:tcPr>
            <w:tcW w:w="920" w:type="dxa"/>
            <w:tcBorders>
              <w:top w:val="nil"/>
              <w:left w:val="single" w:sz="4" w:space="0" w:color="auto"/>
              <w:bottom w:val="single" w:sz="4" w:space="0" w:color="auto"/>
              <w:right w:val="single" w:sz="4" w:space="0" w:color="auto"/>
            </w:tcBorders>
            <w:shd w:val="clear" w:color="auto" w:fill="auto"/>
            <w:vAlign w:val="center"/>
            <w:hideMark/>
          </w:tcPr>
          <w:p w:rsidR="002A6632" w:rsidRPr="002A6632" w:rsidRDefault="002A6632" w:rsidP="002A6632">
            <w:pPr>
              <w:spacing w:after="0" w:line="240" w:lineRule="auto"/>
              <w:jc w:val="center"/>
              <w:rPr>
                <w:rFonts w:ascii="Calibri" w:eastAsia="Times New Roman" w:hAnsi="Calibri" w:cs="Times New Roman"/>
                <w:color w:val="000000"/>
              </w:rPr>
            </w:pPr>
            <w:r w:rsidRPr="002A6632">
              <w:rPr>
                <w:rFonts w:ascii="Calibri" w:eastAsia="Times New Roman" w:hAnsi="Calibri" w:cs="Times New Roman"/>
                <w:color w:val="000000"/>
              </w:rPr>
              <w:t> </w:t>
            </w:r>
          </w:p>
        </w:tc>
        <w:tc>
          <w:tcPr>
            <w:tcW w:w="6780" w:type="dxa"/>
            <w:tcBorders>
              <w:top w:val="nil"/>
              <w:left w:val="nil"/>
              <w:bottom w:val="single" w:sz="4" w:space="0" w:color="000000"/>
              <w:right w:val="single" w:sz="4" w:space="0" w:color="000000"/>
            </w:tcBorders>
            <w:shd w:val="clear" w:color="auto" w:fill="auto"/>
            <w:vAlign w:val="center"/>
            <w:hideMark/>
          </w:tcPr>
          <w:p w:rsidR="002A6632" w:rsidRPr="002A6632" w:rsidRDefault="002A6632" w:rsidP="002A6632">
            <w:pPr>
              <w:spacing w:after="0" w:line="240" w:lineRule="auto"/>
              <w:rPr>
                <w:rFonts w:ascii="Calibri" w:eastAsia="Times New Roman" w:hAnsi="Calibri" w:cs="Times New Roman"/>
                <w:color w:val="000000"/>
              </w:rPr>
            </w:pPr>
            <w:r w:rsidRPr="002A6632">
              <w:rPr>
                <w:rFonts w:ascii="Calibri" w:eastAsia="Times New Roman" w:hAnsi="Calibri" w:cs="Times New Roman"/>
                <w:color w:val="000000"/>
              </w:rPr>
              <w:t>EM302 multibeam mapping until out of Tongan waters.</w:t>
            </w:r>
          </w:p>
        </w:tc>
      </w:tr>
    </w:tbl>
    <w:p w:rsidR="002A6632" w:rsidRDefault="002A6632">
      <w:pPr>
        <w:rPr>
          <w:rFonts w:ascii="Arial" w:eastAsia="Cambria" w:hAnsi="Arial" w:cs="Arial"/>
          <w:b/>
          <w:sz w:val="28"/>
          <w:szCs w:val="28"/>
        </w:rPr>
      </w:pPr>
      <w:r>
        <w:rPr>
          <w:rFonts w:ascii="Arial" w:eastAsia="Cambria" w:hAnsi="Arial" w:cs="Arial"/>
          <w:b/>
          <w:sz w:val="28"/>
          <w:szCs w:val="28"/>
        </w:rPr>
        <w:br w:type="page"/>
      </w:r>
    </w:p>
    <w:p w:rsidR="0067668D" w:rsidRPr="00772292" w:rsidRDefault="0067668D" w:rsidP="0067668D">
      <w:pPr>
        <w:spacing w:after="0" w:line="240" w:lineRule="auto"/>
        <w:rPr>
          <w:rFonts w:ascii="Arial" w:eastAsia="Cambria" w:hAnsi="Arial" w:cs="Arial"/>
          <w:b/>
          <w:sz w:val="28"/>
          <w:szCs w:val="28"/>
        </w:rPr>
      </w:pPr>
      <w:r w:rsidRPr="00772292">
        <w:rPr>
          <w:rFonts w:ascii="Arial" w:eastAsia="Cambria" w:hAnsi="Arial" w:cs="Arial"/>
          <w:b/>
          <w:sz w:val="28"/>
          <w:szCs w:val="28"/>
        </w:rPr>
        <w:lastRenderedPageBreak/>
        <w:t>4 – Discipline Summaries</w:t>
      </w:r>
      <w:r>
        <w:rPr>
          <w:rFonts w:ascii="Arial" w:eastAsia="Cambria" w:hAnsi="Arial" w:cs="Arial"/>
          <w:b/>
          <w:sz w:val="28"/>
          <w:szCs w:val="28"/>
        </w:rPr>
        <w:t xml:space="preserve"> </w:t>
      </w:r>
    </w:p>
    <w:p w:rsidR="0067668D" w:rsidRPr="00772292" w:rsidRDefault="0067668D" w:rsidP="0067668D">
      <w:pPr>
        <w:spacing w:after="0" w:line="240" w:lineRule="auto"/>
        <w:rPr>
          <w:rFonts w:ascii="Arial" w:eastAsia="Cambria" w:hAnsi="Arial" w:cs="Arial"/>
          <w:szCs w:val="24"/>
        </w:rPr>
      </w:pPr>
    </w:p>
    <w:p w:rsidR="0067668D" w:rsidRDefault="0067668D" w:rsidP="0067668D">
      <w:pPr>
        <w:spacing w:after="0"/>
        <w:rPr>
          <w:rFonts w:ascii="Arial" w:eastAsia="Cambria" w:hAnsi="Arial" w:cs="Arial"/>
          <w:b/>
          <w:sz w:val="24"/>
          <w:szCs w:val="24"/>
        </w:rPr>
      </w:pPr>
      <w:r w:rsidRPr="00772292">
        <w:rPr>
          <w:rFonts w:ascii="Arial" w:eastAsia="Cambria" w:hAnsi="Arial" w:cs="Arial"/>
          <w:b/>
          <w:sz w:val="24"/>
          <w:szCs w:val="24"/>
        </w:rPr>
        <w:t xml:space="preserve">4.1 Geology </w:t>
      </w:r>
      <w:r w:rsidRPr="00772292">
        <w:rPr>
          <w:rFonts w:ascii="Arial" w:eastAsia="Cambria" w:hAnsi="Arial" w:cs="Arial"/>
          <w:b/>
          <w:sz w:val="24"/>
          <w:szCs w:val="24"/>
        </w:rPr>
        <w:br/>
      </w:r>
      <w:r>
        <w:rPr>
          <w:rFonts w:ascii="Arial" w:eastAsia="Cambria" w:hAnsi="Arial" w:cs="Arial"/>
          <w:szCs w:val="24"/>
        </w:rPr>
        <w:t>T</w:t>
      </w:r>
      <w:r w:rsidRPr="000848AB">
        <w:rPr>
          <w:rFonts w:ascii="Arial" w:eastAsia="Cambria" w:hAnsi="Arial" w:cs="Arial"/>
          <w:szCs w:val="24"/>
        </w:rPr>
        <w:t xml:space="preserve">he primary focuses of this expedition </w:t>
      </w:r>
      <w:r>
        <w:rPr>
          <w:rFonts w:ascii="Arial" w:eastAsia="Cambria" w:hAnsi="Arial" w:cs="Arial"/>
          <w:szCs w:val="24"/>
        </w:rPr>
        <w:t>were d</w:t>
      </w:r>
      <w:r w:rsidRPr="000848AB">
        <w:rPr>
          <w:rFonts w:ascii="Arial" w:eastAsia="Cambria" w:hAnsi="Arial" w:cs="Arial"/>
          <w:szCs w:val="24"/>
        </w:rPr>
        <w:t>eciphering g</w:t>
      </w:r>
      <w:r>
        <w:rPr>
          <w:rFonts w:ascii="Arial" w:eastAsia="Cambria" w:hAnsi="Arial" w:cs="Arial"/>
          <w:szCs w:val="24"/>
        </w:rPr>
        <w:t>eological histories at closely-spaced submarine</w:t>
      </w:r>
      <w:r w:rsidRPr="000848AB">
        <w:rPr>
          <w:rFonts w:ascii="Arial" w:eastAsia="Cambria" w:hAnsi="Arial" w:cs="Arial"/>
          <w:szCs w:val="24"/>
        </w:rPr>
        <w:t xml:space="preserve"> volcanoes</w:t>
      </w:r>
      <w:r>
        <w:rPr>
          <w:rFonts w:ascii="Arial" w:eastAsia="Cambria" w:hAnsi="Arial" w:cs="Arial"/>
          <w:szCs w:val="24"/>
        </w:rPr>
        <w:t>,</w:t>
      </w:r>
      <w:r w:rsidRPr="000848AB">
        <w:rPr>
          <w:rFonts w:ascii="Arial" w:eastAsia="Cambria" w:hAnsi="Arial" w:cs="Arial"/>
          <w:szCs w:val="24"/>
        </w:rPr>
        <w:t xml:space="preserve"> and </w:t>
      </w:r>
      <w:r>
        <w:rPr>
          <w:rFonts w:ascii="Arial" w:eastAsia="Cambria" w:hAnsi="Arial" w:cs="Arial"/>
          <w:szCs w:val="24"/>
        </w:rPr>
        <w:t xml:space="preserve">their </w:t>
      </w:r>
      <w:r w:rsidRPr="000848AB">
        <w:rPr>
          <w:rFonts w:ascii="Arial" w:eastAsia="Cambria" w:hAnsi="Arial" w:cs="Arial"/>
          <w:szCs w:val="24"/>
        </w:rPr>
        <w:t>i</w:t>
      </w:r>
      <w:r>
        <w:rPr>
          <w:rFonts w:ascii="Arial" w:eastAsia="Cambria" w:hAnsi="Arial" w:cs="Arial"/>
          <w:szCs w:val="24"/>
        </w:rPr>
        <w:t>mpacts</w:t>
      </w:r>
      <w:r w:rsidRPr="000848AB">
        <w:rPr>
          <w:rFonts w:ascii="Arial" w:eastAsia="Cambria" w:hAnsi="Arial" w:cs="Arial"/>
          <w:szCs w:val="24"/>
        </w:rPr>
        <w:t xml:space="preserve"> </w:t>
      </w:r>
      <w:r>
        <w:rPr>
          <w:rFonts w:ascii="Arial" w:eastAsia="Cambria" w:hAnsi="Arial" w:cs="Arial"/>
          <w:szCs w:val="24"/>
        </w:rPr>
        <w:t xml:space="preserve">on </w:t>
      </w:r>
      <w:r w:rsidRPr="000848AB">
        <w:rPr>
          <w:rFonts w:ascii="Arial" w:eastAsia="Cambria" w:hAnsi="Arial" w:cs="Arial"/>
          <w:szCs w:val="24"/>
        </w:rPr>
        <w:t>hydrothermal venting and sea bed ecology. Geologic observations and sampling were conducted on each of 21 ROV dives to provide direct information on the types and distribution of rocks (volcanic and hydrothermal) and sediments (primarily volcanoclastic) in the area, their relative ages, textures, mineralogy, and through pending shore-based analysis, their composition and conditions of formation. ROV dives visit</w:t>
      </w:r>
      <w:r>
        <w:rPr>
          <w:rFonts w:ascii="Arial" w:eastAsia="Cambria" w:hAnsi="Arial" w:cs="Arial"/>
          <w:szCs w:val="24"/>
        </w:rPr>
        <w:t>ed</w:t>
      </w:r>
      <w:r w:rsidRPr="000848AB">
        <w:rPr>
          <w:rFonts w:ascii="Arial" w:eastAsia="Cambria" w:hAnsi="Arial" w:cs="Arial"/>
          <w:szCs w:val="24"/>
        </w:rPr>
        <w:t xml:space="preserve"> and traverse</w:t>
      </w:r>
      <w:r>
        <w:rPr>
          <w:rFonts w:ascii="Arial" w:eastAsia="Cambria" w:hAnsi="Arial" w:cs="Arial"/>
          <w:szCs w:val="24"/>
        </w:rPr>
        <w:t>d</w:t>
      </w:r>
      <w:r w:rsidRPr="000848AB">
        <w:rPr>
          <w:rFonts w:ascii="Arial" w:eastAsia="Cambria" w:hAnsi="Arial" w:cs="Arial"/>
          <w:szCs w:val="24"/>
        </w:rPr>
        <w:t xml:space="preserve"> geological structures (e.g., eruption deposits, faults, fissures, vent fields) as identified by ship and </w:t>
      </w:r>
      <w:r>
        <w:rPr>
          <w:rFonts w:ascii="Arial" w:eastAsia="Cambria" w:hAnsi="Arial" w:cs="Arial"/>
          <w:szCs w:val="24"/>
        </w:rPr>
        <w:t>AUV</w:t>
      </w:r>
      <w:r w:rsidRPr="000848AB">
        <w:rPr>
          <w:rFonts w:ascii="Arial" w:eastAsia="Cambria" w:hAnsi="Arial" w:cs="Arial"/>
          <w:szCs w:val="24"/>
        </w:rPr>
        <w:t xml:space="preserve"> sonar surveys, including repeat surveys</w:t>
      </w:r>
      <w:r>
        <w:rPr>
          <w:rFonts w:ascii="Arial" w:eastAsia="Cambria" w:hAnsi="Arial" w:cs="Arial"/>
          <w:szCs w:val="24"/>
        </w:rPr>
        <w:t>,</w:t>
      </w:r>
      <w:r w:rsidRPr="00253222">
        <w:rPr>
          <w:rFonts w:ascii="Arial" w:eastAsia="Cambria" w:hAnsi="Arial" w:cs="Arial"/>
          <w:szCs w:val="24"/>
        </w:rPr>
        <w:t xml:space="preserve"> </w:t>
      </w:r>
      <w:r w:rsidRPr="000848AB">
        <w:rPr>
          <w:rFonts w:ascii="Arial" w:eastAsia="Cambria" w:hAnsi="Arial" w:cs="Arial"/>
          <w:szCs w:val="24"/>
        </w:rPr>
        <w:t>with an emphasis on longer</w:t>
      </w:r>
      <w:r>
        <w:rPr>
          <w:rFonts w:ascii="Arial" w:eastAsia="Cambria" w:hAnsi="Arial" w:cs="Arial"/>
          <w:szCs w:val="24"/>
        </w:rPr>
        <w:t xml:space="preserve"> ROV</w:t>
      </w:r>
      <w:r w:rsidRPr="000848AB">
        <w:rPr>
          <w:rFonts w:ascii="Arial" w:eastAsia="Cambria" w:hAnsi="Arial" w:cs="Arial"/>
          <w:szCs w:val="24"/>
        </w:rPr>
        <w:t xml:space="preserve"> geological traverses to provide geospatial information on eruption deposit variations in space and time. We built on observations made during our group’s prior expeditions in the area</w:t>
      </w:r>
      <w:r>
        <w:rPr>
          <w:rFonts w:ascii="Arial" w:eastAsia="Cambria" w:hAnsi="Arial" w:cs="Arial"/>
          <w:szCs w:val="24"/>
        </w:rPr>
        <w:t xml:space="preserve"> since 2008.</w:t>
      </w:r>
      <w:r w:rsidRPr="000848AB">
        <w:rPr>
          <w:rFonts w:ascii="Arial" w:eastAsia="Cambria" w:hAnsi="Arial" w:cs="Arial"/>
          <w:szCs w:val="24"/>
        </w:rPr>
        <w:t xml:space="preserve"> Descriptions of the volcanic and hydrothermal rock collections are below.</w:t>
      </w:r>
    </w:p>
    <w:p w:rsidR="0067668D" w:rsidRPr="00772292" w:rsidRDefault="0067668D" w:rsidP="0067668D">
      <w:pPr>
        <w:spacing w:after="0" w:line="240" w:lineRule="auto"/>
        <w:rPr>
          <w:rFonts w:ascii="Arial" w:eastAsia="Cambria" w:hAnsi="Arial" w:cs="Arial"/>
          <w:b/>
          <w:sz w:val="24"/>
          <w:szCs w:val="24"/>
        </w:rPr>
      </w:pPr>
    </w:p>
    <w:p w:rsidR="0067668D" w:rsidRPr="00772292" w:rsidRDefault="0067668D" w:rsidP="0067668D">
      <w:pPr>
        <w:pStyle w:val="PlainText"/>
        <w:rPr>
          <w:rFonts w:ascii="Arial" w:eastAsia="MS Mincho" w:hAnsi="Arial" w:cs="Arial"/>
          <w:b/>
          <w:sz w:val="22"/>
        </w:rPr>
      </w:pPr>
      <w:r w:rsidRPr="00772292">
        <w:rPr>
          <w:rFonts w:ascii="Arial" w:eastAsia="MS Mincho" w:hAnsi="Arial" w:cs="Arial"/>
          <w:b/>
          <w:sz w:val="22"/>
        </w:rPr>
        <w:t>4.1.</w:t>
      </w:r>
      <w:r>
        <w:rPr>
          <w:rFonts w:ascii="Arial" w:eastAsia="MS Mincho" w:hAnsi="Arial" w:cs="Arial"/>
          <w:b/>
          <w:sz w:val="22"/>
        </w:rPr>
        <w:t>1</w:t>
      </w:r>
      <w:r w:rsidRPr="00772292">
        <w:rPr>
          <w:rFonts w:ascii="Arial" w:eastAsia="MS Mincho" w:hAnsi="Arial" w:cs="Arial"/>
          <w:b/>
          <w:sz w:val="22"/>
        </w:rPr>
        <w:t xml:space="preserve"> </w:t>
      </w:r>
      <w:r>
        <w:rPr>
          <w:rFonts w:ascii="Arial" w:eastAsia="MS Mincho" w:hAnsi="Arial" w:cs="Arial"/>
          <w:b/>
          <w:sz w:val="22"/>
        </w:rPr>
        <w:t>–</w:t>
      </w:r>
      <w:r w:rsidRPr="00772292">
        <w:rPr>
          <w:rFonts w:ascii="Arial" w:eastAsia="MS Mincho" w:hAnsi="Arial" w:cs="Arial"/>
          <w:b/>
          <w:sz w:val="22"/>
        </w:rPr>
        <w:t xml:space="preserve"> </w:t>
      </w:r>
      <w:r>
        <w:rPr>
          <w:rFonts w:ascii="Arial" w:eastAsia="MS Mincho" w:hAnsi="Arial" w:cs="Arial"/>
          <w:b/>
          <w:sz w:val="22"/>
        </w:rPr>
        <w:t xml:space="preserve">Volcanic </w:t>
      </w:r>
      <w:r w:rsidRPr="00772292">
        <w:rPr>
          <w:rFonts w:ascii="Arial" w:eastAsia="MS Mincho" w:hAnsi="Arial" w:cs="Arial"/>
          <w:b/>
          <w:sz w:val="22"/>
        </w:rPr>
        <w:t>Rock Collections</w:t>
      </w:r>
    </w:p>
    <w:p w:rsidR="0067668D" w:rsidRPr="00772292" w:rsidRDefault="0067668D" w:rsidP="0067668D">
      <w:pPr>
        <w:pStyle w:val="PlainText"/>
        <w:rPr>
          <w:rFonts w:ascii="Arial" w:eastAsia="MS Mincho" w:hAnsi="Arial" w:cs="Arial"/>
          <w:sz w:val="22"/>
        </w:rPr>
      </w:pPr>
      <w:r w:rsidRPr="00772292">
        <w:rPr>
          <w:rFonts w:ascii="Arial" w:eastAsia="MS Mincho" w:hAnsi="Arial" w:cs="Arial"/>
          <w:sz w:val="22"/>
        </w:rPr>
        <w:t>Ken Rubin</w:t>
      </w:r>
    </w:p>
    <w:p w:rsidR="0067668D" w:rsidRDefault="0067668D" w:rsidP="0067668D">
      <w:pPr>
        <w:spacing w:after="0"/>
        <w:jc w:val="both"/>
        <w:rPr>
          <w:rFonts w:ascii="Arial" w:eastAsia="Calibri" w:hAnsi="Arial" w:cs="Arial"/>
        </w:rPr>
      </w:pPr>
    </w:p>
    <w:p w:rsidR="0067668D" w:rsidRDefault="0067668D" w:rsidP="0067668D">
      <w:pPr>
        <w:spacing w:after="0"/>
        <w:rPr>
          <w:rFonts w:ascii="Arial" w:eastAsia="Calibri" w:hAnsi="Arial" w:cs="Arial"/>
        </w:rPr>
      </w:pPr>
      <w:r w:rsidRPr="009144CF">
        <w:rPr>
          <w:rFonts w:ascii="Arial" w:eastAsia="Calibri" w:hAnsi="Arial" w:cs="Arial"/>
        </w:rPr>
        <w:t xml:space="preserve">298 </w:t>
      </w:r>
      <w:r>
        <w:rPr>
          <w:rFonts w:ascii="Arial" w:eastAsia="Calibri" w:hAnsi="Arial" w:cs="Arial"/>
        </w:rPr>
        <w:t>volcanic “</w:t>
      </w:r>
      <w:r w:rsidRPr="009144CF">
        <w:rPr>
          <w:rFonts w:ascii="Arial" w:eastAsia="Calibri" w:hAnsi="Arial" w:cs="Arial"/>
        </w:rPr>
        <w:t>rock</w:t>
      </w:r>
      <w:r>
        <w:rPr>
          <w:rFonts w:ascii="Arial" w:eastAsia="Calibri" w:hAnsi="Arial" w:cs="Arial"/>
        </w:rPr>
        <w:t>”</w:t>
      </w:r>
      <w:r w:rsidRPr="009144CF">
        <w:rPr>
          <w:rFonts w:ascii="Arial" w:eastAsia="Calibri" w:hAnsi="Arial" w:cs="Arial"/>
        </w:rPr>
        <w:t xml:space="preserve"> samples</w:t>
      </w:r>
      <w:r>
        <w:rPr>
          <w:rFonts w:ascii="Arial" w:eastAsia="Calibri" w:hAnsi="Arial" w:cs="Arial"/>
        </w:rPr>
        <w:t>, were collected</w:t>
      </w:r>
      <w:r w:rsidRPr="0028736D">
        <w:rPr>
          <w:rFonts w:ascii="Arial" w:eastAsia="Calibri" w:hAnsi="Arial" w:cs="Arial"/>
        </w:rPr>
        <w:t xml:space="preserve"> </w:t>
      </w:r>
      <w:r w:rsidRPr="00790111">
        <w:rPr>
          <w:rFonts w:ascii="Arial" w:eastAsia="Calibri" w:hAnsi="Arial" w:cs="Arial"/>
        </w:rPr>
        <w:t>with ROV SuBastian</w:t>
      </w:r>
      <w:r>
        <w:rPr>
          <w:rFonts w:ascii="Arial" w:eastAsia="Calibri" w:hAnsi="Arial" w:cs="Arial"/>
        </w:rPr>
        <w:t xml:space="preserve">, including 238 lava samples and </w:t>
      </w:r>
      <w:r w:rsidRPr="009144CF">
        <w:rPr>
          <w:rFonts w:ascii="Arial" w:eastAsia="Calibri" w:hAnsi="Arial" w:cs="Arial"/>
        </w:rPr>
        <w:t>60 sediment</w:t>
      </w:r>
      <w:r>
        <w:rPr>
          <w:rFonts w:ascii="Arial" w:eastAsia="Calibri" w:hAnsi="Arial" w:cs="Arial"/>
        </w:rPr>
        <w:t xml:space="preserve"> samples, representing at least 75 distinct geological rock units (on average 3 </w:t>
      </w:r>
      <w:r w:rsidRPr="009F5BC4">
        <w:rPr>
          <w:rFonts w:ascii="Arial" w:eastAsia="Calibri" w:hAnsi="Arial" w:cs="Arial"/>
        </w:rPr>
        <w:t>units</w:t>
      </w:r>
      <w:r>
        <w:rPr>
          <w:rFonts w:ascii="Arial" w:eastAsia="Calibri" w:hAnsi="Arial" w:cs="Arial"/>
        </w:rPr>
        <w:t xml:space="preserve"> per dive).</w:t>
      </w:r>
      <w:r w:rsidRPr="00E650AD">
        <w:rPr>
          <w:rFonts w:ascii="Arial" w:eastAsia="Calibri" w:hAnsi="Arial" w:cs="Arial"/>
        </w:rPr>
        <w:t xml:space="preserve"> </w:t>
      </w:r>
      <w:r w:rsidRPr="00790111">
        <w:rPr>
          <w:rFonts w:ascii="Arial" w:eastAsia="Calibri" w:hAnsi="Arial" w:cs="Arial"/>
        </w:rPr>
        <w:t xml:space="preserve">The </w:t>
      </w:r>
      <w:r>
        <w:rPr>
          <w:rFonts w:ascii="Arial" w:eastAsia="Calibri" w:hAnsi="Arial" w:cs="Arial"/>
        </w:rPr>
        <w:t>textural, mineralogical</w:t>
      </w:r>
      <w:r w:rsidRPr="00790111">
        <w:rPr>
          <w:rFonts w:ascii="Arial" w:eastAsia="Calibri" w:hAnsi="Arial" w:cs="Arial"/>
        </w:rPr>
        <w:t xml:space="preserve"> and geochemical composition of </w:t>
      </w:r>
      <w:r>
        <w:rPr>
          <w:rFonts w:ascii="Arial" w:eastAsia="Calibri" w:hAnsi="Arial" w:cs="Arial"/>
        </w:rPr>
        <w:t>these samples provide information on the conditions of magma formation, ascent, storage, eruption, and dispersal. All specimens were described, photographed (available on request), and dried on ship, and registered with unique digital identifiers (IGSN) at the System for Earth Science Registration website (geosamples.org). The table below list identifiers and some sample particulars.</w:t>
      </w:r>
    </w:p>
    <w:p w:rsidR="0067668D" w:rsidRDefault="0067668D" w:rsidP="0067668D">
      <w:pPr>
        <w:spacing w:after="0"/>
        <w:rPr>
          <w:rFonts w:ascii="Arial" w:eastAsia="Calibri" w:hAnsi="Arial" w:cs="Arial"/>
        </w:rPr>
      </w:pPr>
    </w:p>
    <w:p w:rsidR="0067668D" w:rsidRDefault="0067668D" w:rsidP="0067668D">
      <w:pPr>
        <w:spacing w:after="0"/>
        <w:rPr>
          <w:rFonts w:ascii="Arial" w:eastAsia="Calibri" w:hAnsi="Arial" w:cs="Arial"/>
        </w:rPr>
      </w:pPr>
      <w:r>
        <w:rPr>
          <w:noProof/>
        </w:rPr>
        <mc:AlternateContent>
          <mc:Choice Requires="wps">
            <w:drawing>
              <wp:anchor distT="0" distB="0" distL="114300" distR="114300" simplePos="0" relativeHeight="251681792" behindDoc="0" locked="0" layoutInCell="1" allowOverlap="1" wp14:anchorId="115CF4F6" wp14:editId="362E2FE6">
                <wp:simplePos x="0" y="0"/>
                <wp:positionH relativeFrom="column">
                  <wp:posOffset>3009900</wp:posOffset>
                </wp:positionH>
                <wp:positionV relativeFrom="paragraph">
                  <wp:posOffset>2289175</wp:posOffset>
                </wp:positionV>
                <wp:extent cx="3695700" cy="171450"/>
                <wp:effectExtent l="0" t="0" r="0" b="0"/>
                <wp:wrapSquare wrapText="bothSides"/>
                <wp:docPr id="80" name="Text Box 80"/>
                <wp:cNvGraphicFramePr/>
                <a:graphic xmlns:a="http://schemas.openxmlformats.org/drawingml/2006/main">
                  <a:graphicData uri="http://schemas.microsoft.com/office/word/2010/wordprocessingShape">
                    <wps:wsp>
                      <wps:cNvSpPr txBox="1"/>
                      <wps:spPr>
                        <a:xfrm>
                          <a:off x="0" y="0"/>
                          <a:ext cx="3695700" cy="171450"/>
                        </a:xfrm>
                        <a:prstGeom prst="rect">
                          <a:avLst/>
                        </a:prstGeom>
                        <a:solidFill>
                          <a:prstClr val="white"/>
                        </a:solidFill>
                        <a:ln>
                          <a:noFill/>
                        </a:ln>
                        <a:effectLst/>
                      </wps:spPr>
                      <wps:txbx>
                        <w:txbxContent>
                          <w:p w:rsidR="00B33AA5" w:rsidRPr="00A377CA" w:rsidRDefault="00B33AA5" w:rsidP="0067668D">
                            <w:pPr>
                              <w:pStyle w:val="Caption"/>
                              <w:rPr>
                                <w:rFonts w:ascii="Arial" w:eastAsia="Calibri" w:hAnsi="Arial" w:cs="Arial"/>
                                <w:i/>
                                <w:noProof/>
                                <w:color w:val="auto"/>
                              </w:rPr>
                            </w:pPr>
                            <w:r w:rsidRPr="00A377CA">
                              <w:rPr>
                                <w:color w:val="auto"/>
                              </w:rPr>
                              <w:t>Collection of dacitic tephra on dive S-92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15CF4F6" id="_x0000_t202" coordsize="21600,21600" o:spt="202" path="m,l,21600r21600,l21600,xe">
                <v:stroke joinstyle="miter"/>
                <v:path gradientshapeok="t" o:connecttype="rect"/>
              </v:shapetype>
              <v:shape id="Text Box 80" o:spid="_x0000_s1026" type="#_x0000_t202" style="position:absolute;margin-left:237pt;margin-top:180.25pt;width:291pt;height:13.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" stroked="f">
                <v:textbox inset="0,0,0,0">
                  <w:txbxContent>
                    <w:p w:rsidR="00B33AA5" w:rsidRPr="00A377CA" w:rsidRDefault="00B33AA5" w:rsidP="0067668D">
                      <w:pPr>
                        <w:pStyle w:val="Caption"/>
                        <w:rPr>
                          <w:rFonts w:ascii="Arial" w:eastAsia="Calibri" w:hAnsi="Arial" w:cs="Arial"/>
                          <w:i/>
                          <w:noProof/>
                          <w:color w:val="auto"/>
                        </w:rPr>
                      </w:pPr>
                      <w:r w:rsidRPr="00A377CA">
                        <w:rPr>
                          <w:color w:val="auto"/>
                        </w:rPr>
                        <w:t>Collection of dacitic tephra on dive S-92</w:t>
                      </w:r>
                    </w:p>
                  </w:txbxContent>
                </v:textbox>
                <w10:wrap type="square"/>
              </v:shape>
            </w:pict>
          </mc:Fallback>
        </mc:AlternateContent>
      </w:r>
      <w:r>
        <w:rPr>
          <w:rFonts w:ascii="Arial" w:eastAsia="Calibri" w:hAnsi="Arial" w:cs="Arial"/>
          <w:i/>
          <w:noProof/>
        </w:rPr>
        <w:drawing>
          <wp:anchor distT="0" distB="0" distL="114300" distR="114300" simplePos="0" relativeHeight="251680768" behindDoc="0" locked="0" layoutInCell="1" allowOverlap="1" wp14:anchorId="24F05CAE" wp14:editId="342035AF">
            <wp:simplePos x="0" y="0"/>
            <wp:positionH relativeFrom="column">
              <wp:posOffset>2960370</wp:posOffset>
            </wp:positionH>
            <wp:positionV relativeFrom="paragraph">
              <wp:posOffset>29210</wp:posOffset>
            </wp:positionV>
            <wp:extent cx="3887470" cy="2190750"/>
            <wp:effectExtent l="0" t="0" r="0" b="0"/>
            <wp:wrapSquare wrapText="bothSides"/>
            <wp:docPr id="83" name="Picture 83" descr="C:\Data\Volc Data some\Lau-some\other_cruises-some\SOI-2017\dive-92-pyro\pyro-fall-outcrop2-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ta\Volc Data some\Lau-some\other_cruises-some\SOI-2017\dive-92-pyro\pyro-fall-outcrop2-sm.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887470" cy="21907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Calibri" w:hAnsi="Arial" w:cs="Arial"/>
        </w:rPr>
        <w:t xml:space="preserve">In addition to collecting as much lava as possible, a particular focus of these dives was collection of volcaniclastic sediment at as many sites as it occurred, with co-located volcanic rocks, to begin to decipher the mechanisms and magnitudes of pyroclastic activity in this region.  This effort was greatly enhanced by the making and refining, midway through the expedition, of several metal ring/canvas-bag scoopers by the Falkor’s engineering team, based on a Hawaii Undersea Research lab design (see photo).  We used these bags to collect 39 </w:t>
      </w:r>
      <w:r w:rsidRPr="00151675">
        <w:rPr>
          <w:rFonts w:ascii="Arial" w:eastAsia="Calibri" w:hAnsi="Arial" w:cs="Arial"/>
        </w:rPr>
        <w:t xml:space="preserve">volcaniclastic sediment </w:t>
      </w:r>
      <w:r>
        <w:rPr>
          <w:rFonts w:ascii="Arial" w:eastAsia="Calibri" w:hAnsi="Arial" w:cs="Arial"/>
        </w:rPr>
        <w:t xml:space="preserve">samples, including some with &gt;10 cm-sized tephra and spatter fragments. Our team also employed MBARI pushcore samplers with core catchers kindly provided by Dave Clague (MBARI), plus SOI cores based on the same design, to collect </w:t>
      </w:r>
      <w:r w:rsidRPr="009144CF">
        <w:rPr>
          <w:rFonts w:ascii="Arial" w:eastAsia="Calibri" w:hAnsi="Arial" w:cs="Arial"/>
        </w:rPr>
        <w:t>15</w:t>
      </w:r>
      <w:r>
        <w:rPr>
          <w:rFonts w:ascii="Arial" w:eastAsia="Calibri" w:hAnsi="Arial" w:cs="Arial"/>
        </w:rPr>
        <w:t xml:space="preserve"> additional </w:t>
      </w:r>
      <w:r w:rsidRPr="00151675">
        <w:rPr>
          <w:rFonts w:ascii="Arial" w:eastAsia="Calibri" w:hAnsi="Arial" w:cs="Arial"/>
        </w:rPr>
        <w:t xml:space="preserve">volcaniclastic sediment </w:t>
      </w:r>
      <w:r>
        <w:rPr>
          <w:rFonts w:ascii="Arial" w:eastAsia="Calibri" w:hAnsi="Arial" w:cs="Arial"/>
        </w:rPr>
        <w:t xml:space="preserve">samples, focusing on those that were thicker and/or finer grained. </w:t>
      </w:r>
      <w:r w:rsidRPr="009144CF">
        <w:rPr>
          <w:rFonts w:ascii="Arial" w:eastAsia="Calibri" w:hAnsi="Arial" w:cs="Arial"/>
        </w:rPr>
        <w:t>6</w:t>
      </w:r>
      <w:r>
        <w:rPr>
          <w:rFonts w:ascii="Arial" w:eastAsia="Calibri" w:hAnsi="Arial" w:cs="Arial"/>
        </w:rPr>
        <w:t xml:space="preserve"> consolidated/lithified volcanic sediments or breccias were collected with the ROV manipulator.</w:t>
      </w:r>
    </w:p>
    <w:p w:rsidR="0067668D" w:rsidRDefault="0067668D" w:rsidP="0067668D">
      <w:pPr>
        <w:spacing w:after="0"/>
        <w:rPr>
          <w:rFonts w:ascii="Arial" w:eastAsia="Calibri" w:hAnsi="Arial" w:cs="Arial"/>
        </w:rPr>
      </w:pPr>
    </w:p>
    <w:p w:rsidR="0067668D" w:rsidRDefault="0067668D" w:rsidP="0067668D">
      <w:pPr>
        <w:spacing w:after="0"/>
        <w:rPr>
          <w:rFonts w:ascii="Arial" w:eastAsia="Calibri" w:hAnsi="Arial" w:cs="Arial"/>
        </w:rPr>
      </w:pPr>
      <w:r>
        <w:rPr>
          <w:rFonts w:ascii="Arial" w:eastAsia="Calibri" w:hAnsi="Arial" w:cs="Arial"/>
        </w:rPr>
        <w:t xml:space="preserve">Lava samples were collected from 3 general lithologies. The majority of the lavas collected are </w:t>
      </w:r>
      <w:r w:rsidRPr="00AE22A1">
        <w:rPr>
          <w:rFonts w:ascii="Arial" w:eastAsia="Calibri" w:hAnsi="Arial" w:cs="Arial"/>
        </w:rPr>
        <w:t>boninite</w:t>
      </w:r>
      <w:r>
        <w:rPr>
          <w:rFonts w:ascii="Arial" w:eastAsia="Calibri" w:hAnsi="Arial" w:cs="Arial"/>
        </w:rPr>
        <w:t xml:space="preserve"> and related lithologies</w:t>
      </w:r>
      <w:r w:rsidRPr="00AE22A1">
        <w:rPr>
          <w:rFonts w:ascii="Arial" w:eastAsia="Calibri" w:hAnsi="Arial" w:cs="Arial"/>
        </w:rPr>
        <w:t xml:space="preserve"> (</w:t>
      </w:r>
      <w:r>
        <w:rPr>
          <w:rFonts w:ascii="Arial" w:eastAsia="Calibri" w:hAnsi="Arial" w:cs="Arial"/>
        </w:rPr>
        <w:t xml:space="preserve">n = </w:t>
      </w:r>
      <w:r w:rsidRPr="00AE22A1">
        <w:rPr>
          <w:rFonts w:ascii="Arial" w:eastAsia="Calibri" w:hAnsi="Arial" w:cs="Arial"/>
        </w:rPr>
        <w:t>183)</w:t>
      </w:r>
      <w:r>
        <w:rPr>
          <w:rFonts w:ascii="Arial" w:eastAsia="Calibri" w:hAnsi="Arial" w:cs="Arial"/>
        </w:rPr>
        <w:t xml:space="preserve"> from the Mata volcanoes</w:t>
      </w:r>
      <w:r w:rsidRPr="00AE22A1">
        <w:rPr>
          <w:rFonts w:ascii="Arial" w:eastAsia="Calibri" w:hAnsi="Arial" w:cs="Arial"/>
        </w:rPr>
        <w:t>,</w:t>
      </w:r>
      <w:r>
        <w:rPr>
          <w:rFonts w:ascii="Arial" w:eastAsia="Calibri" w:hAnsi="Arial" w:cs="Arial"/>
        </w:rPr>
        <w:t xml:space="preserve"> with</w:t>
      </w:r>
      <w:r w:rsidRPr="00AE22A1">
        <w:rPr>
          <w:rFonts w:ascii="Arial" w:eastAsia="Calibri" w:hAnsi="Arial" w:cs="Arial"/>
        </w:rPr>
        <w:t xml:space="preserve"> </w:t>
      </w:r>
      <w:r>
        <w:rPr>
          <w:rFonts w:ascii="Arial" w:eastAsia="Calibri" w:hAnsi="Arial" w:cs="Arial"/>
        </w:rPr>
        <w:t xml:space="preserve">lesser amounts of </w:t>
      </w:r>
      <w:r w:rsidRPr="00AE22A1">
        <w:rPr>
          <w:rFonts w:ascii="Arial" w:eastAsia="Calibri" w:hAnsi="Arial" w:cs="Arial"/>
        </w:rPr>
        <w:t>basalt (</w:t>
      </w:r>
      <w:r>
        <w:rPr>
          <w:rFonts w:ascii="Arial" w:eastAsia="Calibri" w:hAnsi="Arial" w:cs="Arial"/>
        </w:rPr>
        <w:t xml:space="preserve">n = </w:t>
      </w:r>
      <w:r w:rsidRPr="00AE22A1">
        <w:rPr>
          <w:rFonts w:ascii="Arial" w:eastAsia="Calibri" w:hAnsi="Arial" w:cs="Arial"/>
        </w:rPr>
        <w:t>30)</w:t>
      </w:r>
      <w:r>
        <w:rPr>
          <w:rFonts w:ascii="Arial" w:eastAsia="Calibri" w:hAnsi="Arial" w:cs="Arial"/>
        </w:rPr>
        <w:t xml:space="preserve"> and </w:t>
      </w:r>
      <w:r w:rsidRPr="00AE22A1">
        <w:rPr>
          <w:rFonts w:ascii="Arial" w:eastAsia="Calibri" w:hAnsi="Arial" w:cs="Arial"/>
        </w:rPr>
        <w:t>dacite (</w:t>
      </w:r>
      <w:r>
        <w:rPr>
          <w:rFonts w:ascii="Arial" w:eastAsia="Calibri" w:hAnsi="Arial" w:cs="Arial"/>
        </w:rPr>
        <w:t xml:space="preserve">n = </w:t>
      </w:r>
      <w:r w:rsidRPr="00AE22A1">
        <w:rPr>
          <w:rFonts w:ascii="Arial" w:eastAsia="Calibri" w:hAnsi="Arial" w:cs="Arial"/>
        </w:rPr>
        <w:t>24)</w:t>
      </w:r>
      <w:r>
        <w:rPr>
          <w:rFonts w:ascii="Arial" w:eastAsia="Calibri" w:hAnsi="Arial" w:cs="Arial"/>
        </w:rPr>
        <w:t xml:space="preserve"> from the NE Lau Spreading Center and regional large lava flows, respectively. Nearly all lava samples have volcanic glass on them, which was subsampled at sea. West Mata was by far the location with the most volcanic samples collected (</w:t>
      </w:r>
      <w:r w:rsidRPr="00EA09F4">
        <w:rPr>
          <w:rFonts w:ascii="Arial" w:eastAsia="Calibri" w:hAnsi="Arial" w:cs="Arial"/>
        </w:rPr>
        <w:t>111 lavas and pyroclasts</w:t>
      </w:r>
      <w:r>
        <w:rPr>
          <w:rFonts w:ascii="Arial" w:eastAsia="Calibri" w:hAnsi="Arial" w:cs="Arial"/>
        </w:rPr>
        <w:t>).</w:t>
      </w:r>
    </w:p>
    <w:p w:rsidR="0067668D" w:rsidRDefault="0067668D" w:rsidP="0067668D">
      <w:pPr>
        <w:spacing w:after="0"/>
      </w:pPr>
      <w:r>
        <w:rPr>
          <w:noProof/>
        </w:rPr>
        <w:lastRenderedPageBreak/>
        <w:drawing>
          <wp:inline distT="0" distB="0" distL="0" distR="0" wp14:anchorId="52B8566F" wp14:editId="04D8D4B1">
            <wp:extent cx="6496050" cy="3268846"/>
            <wp:effectExtent l="0" t="0" r="0" b="8255"/>
            <wp:docPr id="85" name="Picture 85" descr="C:\Data\Volc Data some\Lau-some\other_cruises-some\SOI-2017\reports\pmel-cruise-report-stuff\rock-mont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ata\Volc Data some\Lau-some\other_cruises-some\SOI-2017\reports\pmel-cruise-report-stuff\rock-montag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96050" cy="3268846"/>
                    </a:xfrm>
                    <a:prstGeom prst="rect">
                      <a:avLst/>
                    </a:prstGeom>
                    <a:noFill/>
                    <a:ln>
                      <a:noFill/>
                    </a:ln>
                  </pic:spPr>
                </pic:pic>
              </a:graphicData>
            </a:graphic>
          </wp:inline>
        </w:drawing>
      </w:r>
    </w:p>
    <w:p w:rsidR="0067668D" w:rsidRDefault="0067668D" w:rsidP="0067668D">
      <w:pPr>
        <w:spacing w:after="0" w:line="240" w:lineRule="auto"/>
        <w:rPr>
          <w:rFonts w:eastAsia="Calibri" w:cs="Arial"/>
          <w:b/>
          <w:sz w:val="18"/>
        </w:rPr>
      </w:pPr>
      <w:r w:rsidRPr="003B1E0D">
        <w:rPr>
          <w:rFonts w:eastAsia="Calibri" w:cs="Arial"/>
          <w:b/>
          <w:sz w:val="18"/>
        </w:rPr>
        <w:t xml:space="preserve">Montage of </w:t>
      </w:r>
      <w:r>
        <w:rPr>
          <w:rFonts w:eastAsia="Calibri" w:cs="Arial"/>
          <w:b/>
          <w:sz w:val="18"/>
        </w:rPr>
        <w:t>volcanic rock</w:t>
      </w:r>
      <w:r w:rsidRPr="003B1E0D">
        <w:rPr>
          <w:rFonts w:eastAsia="Calibri" w:cs="Arial"/>
          <w:b/>
          <w:sz w:val="18"/>
        </w:rPr>
        <w:t xml:space="preserve"> samples and sampling methods</w:t>
      </w:r>
      <w:r>
        <w:rPr>
          <w:rFonts w:ascii="Arial" w:eastAsia="Calibri" w:hAnsi="Arial" w:cs="Arial"/>
          <w:b/>
        </w:rPr>
        <w:t xml:space="preserve">. </w:t>
      </w:r>
      <w:r w:rsidRPr="003B1E0D">
        <w:rPr>
          <w:rFonts w:eastAsia="Calibri" w:cs="Arial"/>
          <w:b/>
          <w:sz w:val="18"/>
        </w:rPr>
        <w:t>Clockwise from upper left</w:t>
      </w:r>
      <w:r>
        <w:rPr>
          <w:rFonts w:eastAsia="Calibri" w:cs="Arial"/>
          <w:b/>
          <w:sz w:val="18"/>
        </w:rPr>
        <w:t>: fresh boninite, nested boninite pillow lavas, suction sampling basalt lava drips, lithified pyroclastic deposit and close-up, “buffalo head hair texture dacite lava.</w:t>
      </w:r>
    </w:p>
    <w:p w:rsidR="0067668D" w:rsidRDefault="0067668D" w:rsidP="0067668D">
      <w:pPr>
        <w:spacing w:after="0" w:line="240" w:lineRule="auto"/>
        <w:rPr>
          <w:rFonts w:eastAsia="Calibri" w:cs="Arial"/>
          <w:b/>
          <w:sz w:val="18"/>
        </w:rPr>
      </w:pPr>
    </w:p>
    <w:p w:rsidR="0067668D" w:rsidRPr="00790111" w:rsidRDefault="0067668D" w:rsidP="0067668D">
      <w:pPr>
        <w:spacing w:after="0"/>
        <w:rPr>
          <w:rFonts w:ascii="Arial" w:eastAsia="Calibri" w:hAnsi="Arial" w:cs="Arial"/>
          <w:i/>
        </w:rPr>
      </w:pPr>
      <w:r w:rsidRPr="000848AB">
        <w:rPr>
          <w:rFonts w:ascii="Arial" w:eastAsia="Calibri" w:hAnsi="Arial" w:cs="Arial"/>
          <w:i/>
          <w:noProof/>
        </w:rPr>
        <w:t xml:space="preserve"> </w:t>
      </w:r>
      <w:r w:rsidRPr="00790111">
        <w:rPr>
          <w:rFonts w:ascii="Arial" w:eastAsia="Calibri" w:hAnsi="Arial" w:cs="Arial"/>
          <w:i/>
        </w:rPr>
        <w:t xml:space="preserve">FK171110 </w:t>
      </w:r>
      <w:r>
        <w:rPr>
          <w:rFonts w:ascii="Arial" w:eastAsia="Calibri" w:hAnsi="Arial" w:cs="Arial"/>
          <w:i/>
        </w:rPr>
        <w:t>Volcanic Rock</w:t>
      </w:r>
      <w:r w:rsidRPr="00790111">
        <w:rPr>
          <w:rFonts w:ascii="Arial" w:eastAsia="Calibri" w:hAnsi="Arial" w:cs="Arial"/>
          <w:i/>
        </w:rPr>
        <w:t xml:space="preserve"> Samples </w:t>
      </w:r>
    </w:p>
    <w:tbl>
      <w:tblPr>
        <w:tblW w:w="10376" w:type="dxa"/>
        <w:tblCellMar>
          <w:left w:w="26" w:type="dxa"/>
          <w:right w:w="26" w:type="dxa"/>
        </w:tblCellMar>
        <w:tblLook w:val="04A0" w:firstRow="1" w:lastRow="0" w:firstColumn="1" w:lastColumn="0" w:noHBand="0" w:noVBand="1"/>
      </w:tblPr>
      <w:tblGrid>
        <w:gridCol w:w="1110"/>
        <w:gridCol w:w="986"/>
        <w:gridCol w:w="900"/>
        <w:gridCol w:w="1800"/>
        <w:gridCol w:w="630"/>
        <w:gridCol w:w="1800"/>
        <w:gridCol w:w="990"/>
        <w:gridCol w:w="1170"/>
        <w:gridCol w:w="990"/>
      </w:tblGrid>
      <w:tr w:rsidR="0067668D" w:rsidRPr="00F423C4" w:rsidTr="0067668D">
        <w:trPr>
          <w:cantSplit/>
          <w:trHeight w:val="255"/>
          <w:tblHeader/>
        </w:trPr>
        <w:tc>
          <w:tcPr>
            <w:tcW w:w="111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b/>
                <w:bCs/>
                <w:color w:val="000000"/>
                <w:sz w:val="16"/>
                <w:szCs w:val="18"/>
              </w:rPr>
            </w:pPr>
            <w:r w:rsidRPr="00F423C4">
              <w:rPr>
                <w:rFonts w:ascii="Arial" w:eastAsia="Times New Roman" w:hAnsi="Arial" w:cs="Arial"/>
                <w:b/>
                <w:bCs/>
                <w:color w:val="000000"/>
                <w:sz w:val="16"/>
                <w:szCs w:val="18"/>
              </w:rPr>
              <w:t>Identifier</w:t>
            </w:r>
          </w:p>
        </w:tc>
        <w:tc>
          <w:tcPr>
            <w:tcW w:w="986" w:type="dxa"/>
            <w:tcBorders>
              <w:top w:val="single" w:sz="8" w:space="0" w:color="auto"/>
              <w:left w:val="nil"/>
              <w:bottom w:val="single" w:sz="8" w:space="0" w:color="auto"/>
              <w:right w:val="single" w:sz="8" w:space="0" w:color="auto"/>
            </w:tcBorders>
            <w:shd w:val="clear" w:color="auto" w:fill="auto"/>
            <w:noWrap/>
            <w:vAlign w:val="center"/>
            <w:hideMark/>
          </w:tcPr>
          <w:p w:rsidR="0067668D" w:rsidRPr="00F423C4" w:rsidRDefault="0067668D" w:rsidP="009A3A01">
            <w:pPr>
              <w:spacing w:after="0" w:line="240" w:lineRule="auto"/>
              <w:jc w:val="center"/>
              <w:rPr>
                <w:rFonts w:ascii="Arial" w:eastAsia="Times New Roman" w:hAnsi="Arial" w:cs="Arial"/>
                <w:b/>
                <w:bCs/>
                <w:color w:val="000000"/>
                <w:sz w:val="16"/>
                <w:szCs w:val="18"/>
              </w:rPr>
            </w:pPr>
            <w:r w:rsidRPr="00F423C4">
              <w:rPr>
                <w:rFonts w:ascii="Arial" w:eastAsia="Times New Roman" w:hAnsi="Arial" w:cs="Arial"/>
                <w:b/>
                <w:bCs/>
                <w:color w:val="000000"/>
                <w:sz w:val="16"/>
                <w:szCs w:val="18"/>
              </w:rPr>
              <w:t>IGSN</w:t>
            </w:r>
          </w:p>
        </w:tc>
        <w:tc>
          <w:tcPr>
            <w:tcW w:w="900" w:type="dxa"/>
            <w:tcBorders>
              <w:top w:val="single" w:sz="8" w:space="0" w:color="auto"/>
              <w:left w:val="nil"/>
              <w:bottom w:val="single" w:sz="8" w:space="0" w:color="auto"/>
              <w:right w:val="single" w:sz="8" w:space="0" w:color="auto"/>
            </w:tcBorders>
            <w:shd w:val="clear" w:color="auto" w:fill="auto"/>
            <w:noWrap/>
            <w:vAlign w:val="center"/>
            <w:hideMark/>
          </w:tcPr>
          <w:p w:rsidR="0067668D" w:rsidRPr="00F423C4" w:rsidRDefault="0067668D" w:rsidP="009A3A01">
            <w:pPr>
              <w:spacing w:after="0" w:line="240" w:lineRule="auto"/>
              <w:jc w:val="center"/>
              <w:rPr>
                <w:rFonts w:ascii="Arial" w:eastAsia="Times New Roman" w:hAnsi="Arial" w:cs="Arial"/>
                <w:b/>
                <w:bCs/>
                <w:color w:val="000000"/>
                <w:sz w:val="16"/>
                <w:szCs w:val="18"/>
              </w:rPr>
            </w:pPr>
            <w:r w:rsidRPr="00F423C4">
              <w:rPr>
                <w:rFonts w:ascii="Arial" w:eastAsia="Times New Roman" w:hAnsi="Arial" w:cs="Arial"/>
                <w:b/>
                <w:bCs/>
                <w:color w:val="000000"/>
                <w:sz w:val="16"/>
                <w:szCs w:val="18"/>
              </w:rPr>
              <w:t>Material</w:t>
            </w:r>
          </w:p>
        </w:tc>
        <w:tc>
          <w:tcPr>
            <w:tcW w:w="1800" w:type="dxa"/>
            <w:tcBorders>
              <w:top w:val="single" w:sz="8" w:space="0" w:color="auto"/>
              <w:left w:val="nil"/>
              <w:bottom w:val="single" w:sz="8" w:space="0" w:color="auto"/>
              <w:right w:val="single" w:sz="8" w:space="0" w:color="auto"/>
            </w:tcBorders>
            <w:shd w:val="clear" w:color="auto" w:fill="auto"/>
            <w:noWrap/>
            <w:vAlign w:val="center"/>
            <w:hideMark/>
          </w:tcPr>
          <w:p w:rsidR="0067668D" w:rsidRPr="00F423C4" w:rsidRDefault="0067668D" w:rsidP="009A3A01">
            <w:pPr>
              <w:spacing w:after="0" w:line="240" w:lineRule="auto"/>
              <w:jc w:val="center"/>
              <w:rPr>
                <w:rFonts w:ascii="Arial" w:eastAsia="Times New Roman" w:hAnsi="Arial" w:cs="Arial"/>
                <w:b/>
                <w:bCs/>
                <w:color w:val="000000"/>
                <w:sz w:val="16"/>
                <w:szCs w:val="18"/>
              </w:rPr>
            </w:pPr>
            <w:r w:rsidRPr="00F423C4">
              <w:rPr>
                <w:rFonts w:ascii="Arial" w:eastAsia="Times New Roman" w:hAnsi="Arial" w:cs="Arial"/>
                <w:b/>
                <w:bCs/>
                <w:color w:val="000000"/>
                <w:sz w:val="16"/>
                <w:szCs w:val="18"/>
              </w:rPr>
              <w:t>field ID</w:t>
            </w:r>
          </w:p>
        </w:tc>
        <w:tc>
          <w:tcPr>
            <w:tcW w:w="630" w:type="dxa"/>
            <w:tcBorders>
              <w:top w:val="single" w:sz="8" w:space="0" w:color="auto"/>
              <w:left w:val="nil"/>
              <w:bottom w:val="single" w:sz="8" w:space="0" w:color="auto"/>
              <w:right w:val="single" w:sz="8" w:space="0" w:color="auto"/>
            </w:tcBorders>
            <w:shd w:val="clear" w:color="auto" w:fill="auto"/>
            <w:noWrap/>
            <w:vAlign w:val="center"/>
            <w:hideMark/>
          </w:tcPr>
          <w:p w:rsidR="0067668D" w:rsidRPr="00F423C4" w:rsidRDefault="0067668D" w:rsidP="009A3A01">
            <w:pPr>
              <w:spacing w:after="0" w:line="240" w:lineRule="auto"/>
              <w:jc w:val="center"/>
              <w:rPr>
                <w:rFonts w:ascii="Arial" w:eastAsia="Times New Roman" w:hAnsi="Arial" w:cs="Arial"/>
                <w:b/>
                <w:bCs/>
                <w:color w:val="000000"/>
                <w:sz w:val="16"/>
                <w:szCs w:val="18"/>
              </w:rPr>
            </w:pPr>
            <w:r w:rsidRPr="00F423C4">
              <w:rPr>
                <w:rFonts w:ascii="Arial" w:eastAsia="Times New Roman" w:hAnsi="Arial" w:cs="Arial"/>
                <w:b/>
                <w:bCs/>
                <w:color w:val="000000"/>
                <w:sz w:val="16"/>
                <w:szCs w:val="18"/>
              </w:rPr>
              <w:t>Dive</w:t>
            </w:r>
          </w:p>
        </w:tc>
        <w:tc>
          <w:tcPr>
            <w:tcW w:w="1800" w:type="dxa"/>
            <w:tcBorders>
              <w:top w:val="single" w:sz="8" w:space="0" w:color="auto"/>
              <w:left w:val="nil"/>
              <w:bottom w:val="single" w:sz="8" w:space="0" w:color="auto"/>
              <w:right w:val="single" w:sz="8" w:space="0" w:color="auto"/>
            </w:tcBorders>
            <w:shd w:val="clear" w:color="auto" w:fill="auto"/>
            <w:noWrap/>
            <w:vAlign w:val="center"/>
            <w:hideMark/>
          </w:tcPr>
          <w:p w:rsidR="0067668D" w:rsidRPr="00F423C4" w:rsidRDefault="0067668D" w:rsidP="009A3A01">
            <w:pPr>
              <w:spacing w:after="0" w:line="240" w:lineRule="auto"/>
              <w:jc w:val="center"/>
              <w:rPr>
                <w:rFonts w:ascii="Arial" w:eastAsia="Times New Roman" w:hAnsi="Arial" w:cs="Arial"/>
                <w:b/>
                <w:bCs/>
                <w:color w:val="000000"/>
                <w:sz w:val="16"/>
                <w:szCs w:val="18"/>
              </w:rPr>
            </w:pPr>
            <w:r w:rsidRPr="00F423C4">
              <w:rPr>
                <w:rFonts w:ascii="Arial" w:eastAsia="Times New Roman" w:hAnsi="Arial" w:cs="Arial"/>
                <w:b/>
                <w:bCs/>
                <w:color w:val="000000"/>
                <w:sz w:val="16"/>
                <w:szCs w:val="18"/>
              </w:rPr>
              <w:t>Site</w:t>
            </w:r>
          </w:p>
        </w:tc>
        <w:tc>
          <w:tcPr>
            <w:tcW w:w="990" w:type="dxa"/>
            <w:tcBorders>
              <w:top w:val="single" w:sz="8" w:space="0" w:color="auto"/>
              <w:left w:val="nil"/>
              <w:bottom w:val="single" w:sz="8" w:space="0" w:color="auto"/>
              <w:right w:val="single" w:sz="8" w:space="0" w:color="auto"/>
            </w:tcBorders>
            <w:shd w:val="clear" w:color="auto" w:fill="auto"/>
            <w:noWrap/>
            <w:vAlign w:val="center"/>
            <w:hideMark/>
          </w:tcPr>
          <w:p w:rsidR="0067668D" w:rsidRPr="00F423C4" w:rsidRDefault="0067668D" w:rsidP="009A3A01">
            <w:pPr>
              <w:spacing w:after="0" w:line="240" w:lineRule="auto"/>
              <w:jc w:val="center"/>
              <w:rPr>
                <w:rFonts w:ascii="Arial" w:eastAsia="Times New Roman" w:hAnsi="Arial" w:cs="Arial"/>
                <w:b/>
                <w:bCs/>
                <w:color w:val="000000"/>
                <w:sz w:val="16"/>
                <w:szCs w:val="18"/>
              </w:rPr>
            </w:pPr>
            <w:r w:rsidRPr="00F423C4">
              <w:rPr>
                <w:rFonts w:ascii="Arial" w:eastAsia="Times New Roman" w:hAnsi="Arial" w:cs="Arial"/>
                <w:b/>
                <w:bCs/>
                <w:color w:val="000000"/>
                <w:sz w:val="16"/>
                <w:szCs w:val="18"/>
              </w:rPr>
              <w:t>Latitude</w:t>
            </w:r>
          </w:p>
        </w:tc>
        <w:tc>
          <w:tcPr>
            <w:tcW w:w="1170" w:type="dxa"/>
            <w:tcBorders>
              <w:top w:val="single" w:sz="8" w:space="0" w:color="auto"/>
              <w:left w:val="nil"/>
              <w:bottom w:val="single" w:sz="8" w:space="0" w:color="auto"/>
              <w:right w:val="single" w:sz="8" w:space="0" w:color="auto"/>
            </w:tcBorders>
            <w:shd w:val="clear" w:color="auto" w:fill="auto"/>
            <w:noWrap/>
            <w:vAlign w:val="center"/>
            <w:hideMark/>
          </w:tcPr>
          <w:p w:rsidR="0067668D" w:rsidRPr="00F423C4" w:rsidRDefault="0067668D" w:rsidP="009A3A01">
            <w:pPr>
              <w:spacing w:after="0" w:line="240" w:lineRule="auto"/>
              <w:jc w:val="center"/>
              <w:rPr>
                <w:rFonts w:ascii="Arial" w:eastAsia="Times New Roman" w:hAnsi="Arial" w:cs="Arial"/>
                <w:b/>
                <w:bCs/>
                <w:color w:val="000000"/>
                <w:sz w:val="16"/>
                <w:szCs w:val="18"/>
              </w:rPr>
            </w:pPr>
            <w:r w:rsidRPr="00F423C4">
              <w:rPr>
                <w:rFonts w:ascii="Arial" w:eastAsia="Times New Roman" w:hAnsi="Arial" w:cs="Arial"/>
                <w:b/>
                <w:bCs/>
                <w:color w:val="000000"/>
                <w:sz w:val="16"/>
                <w:szCs w:val="18"/>
              </w:rPr>
              <w:t>Longitude</w:t>
            </w:r>
          </w:p>
        </w:tc>
        <w:tc>
          <w:tcPr>
            <w:tcW w:w="990" w:type="dxa"/>
            <w:tcBorders>
              <w:top w:val="single" w:sz="8" w:space="0" w:color="auto"/>
              <w:left w:val="nil"/>
              <w:bottom w:val="single" w:sz="8" w:space="0" w:color="auto"/>
              <w:right w:val="single" w:sz="8" w:space="0" w:color="auto"/>
            </w:tcBorders>
            <w:shd w:val="clear" w:color="auto" w:fill="auto"/>
            <w:noWrap/>
            <w:vAlign w:val="center"/>
            <w:hideMark/>
          </w:tcPr>
          <w:p w:rsidR="0067668D" w:rsidRPr="00F423C4" w:rsidRDefault="0067668D" w:rsidP="009A3A01">
            <w:pPr>
              <w:spacing w:after="0" w:line="240" w:lineRule="auto"/>
              <w:jc w:val="center"/>
              <w:rPr>
                <w:rFonts w:ascii="Arial" w:eastAsia="Times New Roman" w:hAnsi="Arial" w:cs="Arial"/>
                <w:b/>
                <w:bCs/>
                <w:color w:val="000000"/>
                <w:sz w:val="16"/>
                <w:szCs w:val="18"/>
              </w:rPr>
            </w:pPr>
            <w:r w:rsidRPr="00F423C4">
              <w:rPr>
                <w:rFonts w:ascii="Arial" w:eastAsia="Times New Roman" w:hAnsi="Arial" w:cs="Arial"/>
                <w:b/>
                <w:bCs/>
                <w:color w:val="000000"/>
                <w:sz w:val="16"/>
                <w:szCs w:val="18"/>
              </w:rPr>
              <w:t>Depth (m)</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S85-Rock-01</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KHR000246</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S85</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summit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-15.098151</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-173.753236</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-1444</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S85-Rock-02</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KHR000247</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S85</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summit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-15.097375</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-173.752821</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-1403</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S85-Rock-03</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KHR000248</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S85</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summit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-15.097156</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-173.752217</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-1375</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S85-Sed-04</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KHR000249</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sediment</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Volcaniclastic</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S85</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summit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-15.096914</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-173.751776</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-1369</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S85-Rock-05</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KHR00024A</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S85</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summit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-15.095289</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-173.749657</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-1232</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S85-rock-14</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KHR00024B</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S85</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summit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-15.094489</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-173.746982</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-1279</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S85-rock-15</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KHR00024C</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S85</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summit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-15.094415</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-173.746617</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-1270</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S85-rock-17</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KHR00024D</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S85</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summit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-15.093228</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-173.746686</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-1288</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S85-rock-18</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KHR00024E</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S85</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summit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-15.091314</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-173.745501</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-1347</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S85-rock-19</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KHR00024F</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S85</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summit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-15.089951</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-173.745489</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-1419</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S85-rock-20</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KHR00024G</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S85</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summit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-15.090295</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-173.745144</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-1418</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S85-rock-21</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KHR00024H</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S85</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summit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-15.090421</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-173.744978</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-1412</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S85-rock-22</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KHR00024I</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S85</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summit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-15.090161</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-173.745007</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-1422</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S86-rock-01</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KHR00024J</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S86</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Upper NE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-15.090189</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-173.733646</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-1928</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S86-rock-02</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KHR00024K</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S86</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Upper NE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-15.089918</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-173.734169</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-1876</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S86-sed-03</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KHR00024L</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sediment</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Volcaniclastic</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S86</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Upper NE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-15.089962</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-173.736151</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-1745</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S86-Rock-04</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KHR00024M</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S86</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Upper NE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-15.090115</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-173.736912</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-1696</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S86-Rock-05</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KHR00024N</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S86</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Upper NE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-15.088428</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-173.737816</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-1592</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S86-rock-06</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KHR00024O</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S86</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Upper NE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-15.089545</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-173.738628</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-1551</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S86-rock-07</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KHR00024P</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S86</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Upper NE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-15.089694</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-173.739368</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-1517</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S86-sed-08</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KHR00024Q</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sediment</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Volcaniclastic</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S86</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Upper NE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-15.089813</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-173.739527</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-1516</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S86-rock-09</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KHR00024R</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S86</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Upper NE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-15.089361</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-173.739338</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-1530</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S86-rock-10</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KHR00024S</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S86</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Upper NE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-15.0889824</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-173.738986</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-1559</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S86-rock-11</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KHR00024T</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S86</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Upper NE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-15.0885452</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-173.738538</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-1583</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S86-rock-12</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KHR00024U</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S86</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Upper NE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-15.0881764</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-173.738807</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-1552</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S86-rock-14</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KHR00024V</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S86</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Upper NE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-15.0883336</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-173.739133</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-1556</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S86-rock-15</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KHR00024W</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S86</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Upper NE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-15.0887242</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-173.739682</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-1534</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S86-rock-16</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KHR00024X</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S86</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Upper NE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-15.0898402</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-173.740184</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-1515</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S86-rock-18</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KHR00024Y</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S86</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Upper NE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-15.089515</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-173.740517</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-1501</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S87-rock-01</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KHR00024Z</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S87</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summit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-15.1021118</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-173.748562</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-1618</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lastRenderedPageBreak/>
              <w:t>S87-rock-03</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KHR000250</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S87</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summit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-15.098339</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-173.747968</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-1405</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S87-rock-04</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KHR000251</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S87</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summit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-15.0965204</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-173.748156</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-1300</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S87-rock-05</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KHR000252</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S87</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summit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-15.0948087</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-173.748691</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-1199</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S87-rock-13</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KHR000253</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S87</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summit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-15.0941975</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-173.748037</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-1176</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S87-sed-14</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KHR000254</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sediment</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Volcaniclastic</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S87</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summit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-15.0949133</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-173.746418</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-1271</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S87-sed-18</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KHR000255</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sediment</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Volcaniclastic</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S87</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summit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-15.0946352</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-173.746438</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-1267</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S88-rock-01</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KHR000256</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S88</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NE of Base</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-15.070973</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-173.706457</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-2674</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S88-rock-02</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KHR000257</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S88</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NE of Base</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-15.0701082</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-173.708654</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-2674</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S88-rock-03</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KHR000258</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S88</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NE of Base</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-15.0696041</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-173.709078</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-2676</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S88-rock-04</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KHR000259</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S88</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NE of Base</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-15.0705792</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-173.710498</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-2674</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S88-sed-05</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KHR00025A</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sediment</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Volcaniclastic</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S88</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NE of Base</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-15.0711963</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-173.711887</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-2663</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S88-rock-06</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KHR00025B</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S88</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NE of Base</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-15.0714075</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-173.71264</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-2676</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S88-rock-07</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KHR00025C</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S88</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NE of Base</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-15.070676</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-173.712478</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-2677</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S88-rock-08</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KHR00025D</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S88</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NE of Base</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-15.069357</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-173.710563</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-2668</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S88-sed-09</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KHR00025E</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sediment</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pelagic+Volcaniclastic</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S88</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NE of Base</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-15.068861</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-173.710567</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-2662</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S88-sed-10</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KHR00025F</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sediment</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pelagic+Volcaniclastic</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S88</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NE of Base</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-15.068887</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-173.710931</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-2669</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sz w:val="16"/>
                <w:szCs w:val="18"/>
              </w:rPr>
            </w:pPr>
            <w:r w:rsidRPr="00F423C4">
              <w:rPr>
                <w:rFonts w:ascii="Arial" w:eastAsia="Times New Roman" w:hAnsi="Arial" w:cs="Arial"/>
                <w:sz w:val="16"/>
                <w:szCs w:val="18"/>
              </w:rPr>
              <w:t>S88-rock-11</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KHR00025G</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S88</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NE of Base</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-15.067038</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-173.70864</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-2668</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S88-rock-12</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KHR00025H</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S88</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NE of Base</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-15.066277</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-173.708415</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-2658</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S88-rock-13</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KHR00025I</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S88</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NE of Base</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-15.066141</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-173.709236</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-2660</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S88-sed-14</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KHR00025J</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sediment</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volcanic ash</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S88</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NE of Base</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-15.066141</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-173.709236</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-2683</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S88-rock-15</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KHR00025K</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S88</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NE of Base</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-15.0659832</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-173.710453</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-2680</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S88-rock-16</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KHR00025L</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S88</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NE of Base</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-15.064681</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-173.711074</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-2669</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S88-rock-18</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KHR00025M</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S88</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NE of Base</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-15.06443</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-173.710656</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-2679</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S89-rock-01</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KHR00025N</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S89</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Ua north base</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-15.016325</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-173.787746</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-2381</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S89-rock-02</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KHR00025O</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S89</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Ua north base</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-15.016325</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-173.787746</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-2381</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S89-rock-21</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KHR00025P</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S89</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Ua north flank</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-15.0180612</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-173.785018</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-2164</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S89-rock-22</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KHR00025Q</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S89</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Ua north summit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-15.0179408</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-173.783528</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-2118</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S89-rock-23</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KHR00025R</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S89</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Ua summit valley</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-15.0180825</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-173.782178</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-2144</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S89-sed-24</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KHR00025S</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sediment</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Volcaniclastic</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S89</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Ua summit valley</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-15.0180825</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-173.782178</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-2144</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S89-rock-25</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KHR00025T</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S89</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Ua south summit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-15.0183239</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-173.780666</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-2102</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S90-rock-01</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KHR00025U</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S90</w:t>
            </w:r>
          </w:p>
        </w:tc>
        <w:tc>
          <w:tcPr>
            <w:tcW w:w="1800" w:type="dxa"/>
            <w:tcBorders>
              <w:top w:val="nil"/>
              <w:left w:val="nil"/>
              <w:bottom w:val="nil"/>
              <w:right w:val="nil"/>
            </w:tcBorders>
            <w:shd w:val="clear" w:color="auto" w:fill="auto"/>
            <w:noWrap/>
            <w:vAlign w:val="center"/>
            <w:hideMark/>
          </w:tcPr>
          <w:p w:rsidR="0067668D" w:rsidRPr="009A6E40" w:rsidRDefault="0067668D" w:rsidP="009A3A01">
            <w:pPr>
              <w:spacing w:after="0" w:line="240" w:lineRule="auto"/>
              <w:rPr>
                <w:rFonts w:ascii="Arial" w:eastAsia="Times New Roman" w:hAnsi="Arial" w:cs="Arial"/>
                <w:color w:val="000000"/>
                <w:sz w:val="14"/>
                <w:szCs w:val="18"/>
              </w:rPr>
            </w:pPr>
            <w:r w:rsidRPr="009A6E40">
              <w:rPr>
                <w:rFonts w:ascii="Arial" w:eastAsia="Times New Roman" w:hAnsi="Arial" w:cs="Arial"/>
                <w:color w:val="000000"/>
                <w:sz w:val="14"/>
                <w:szCs w:val="18"/>
              </w:rPr>
              <w:t>Mata Fitu summit platform</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-14.9162048</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-173.798963</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-2520</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S90-rock-02</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KHR00025V</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S90</w:t>
            </w:r>
          </w:p>
        </w:tc>
        <w:tc>
          <w:tcPr>
            <w:tcW w:w="1800" w:type="dxa"/>
            <w:tcBorders>
              <w:top w:val="nil"/>
              <w:left w:val="nil"/>
              <w:bottom w:val="nil"/>
              <w:right w:val="nil"/>
            </w:tcBorders>
            <w:shd w:val="clear" w:color="auto" w:fill="auto"/>
            <w:noWrap/>
            <w:vAlign w:val="center"/>
            <w:hideMark/>
          </w:tcPr>
          <w:p w:rsidR="0067668D" w:rsidRPr="009A6E40" w:rsidRDefault="0067668D" w:rsidP="009A3A01">
            <w:pPr>
              <w:spacing w:after="0" w:line="240" w:lineRule="auto"/>
              <w:rPr>
                <w:rFonts w:ascii="Arial" w:eastAsia="Times New Roman" w:hAnsi="Arial" w:cs="Arial"/>
                <w:color w:val="000000"/>
                <w:sz w:val="14"/>
                <w:szCs w:val="18"/>
              </w:rPr>
            </w:pPr>
            <w:r w:rsidRPr="009A6E40">
              <w:rPr>
                <w:rFonts w:ascii="Arial" w:eastAsia="Times New Roman" w:hAnsi="Arial" w:cs="Arial"/>
                <w:color w:val="000000"/>
                <w:sz w:val="14"/>
                <w:szCs w:val="18"/>
              </w:rPr>
              <w:t>Mata Fitu summit platform</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-14.9165203</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-173.798524</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-2521</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S90-rock-03</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KHR00025W</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S90</w:t>
            </w:r>
          </w:p>
        </w:tc>
        <w:tc>
          <w:tcPr>
            <w:tcW w:w="1800" w:type="dxa"/>
            <w:tcBorders>
              <w:top w:val="nil"/>
              <w:left w:val="nil"/>
              <w:bottom w:val="nil"/>
              <w:right w:val="nil"/>
            </w:tcBorders>
            <w:shd w:val="clear" w:color="auto" w:fill="auto"/>
            <w:noWrap/>
            <w:vAlign w:val="center"/>
            <w:hideMark/>
          </w:tcPr>
          <w:p w:rsidR="0067668D" w:rsidRPr="009A6E40" w:rsidRDefault="0067668D" w:rsidP="009A3A01">
            <w:pPr>
              <w:spacing w:after="0" w:line="240" w:lineRule="auto"/>
              <w:rPr>
                <w:rFonts w:ascii="Arial" w:eastAsia="Times New Roman" w:hAnsi="Arial" w:cs="Arial"/>
                <w:color w:val="000000"/>
                <w:sz w:val="14"/>
                <w:szCs w:val="18"/>
              </w:rPr>
            </w:pPr>
            <w:r w:rsidRPr="009A6E40">
              <w:rPr>
                <w:rFonts w:ascii="Arial" w:eastAsia="Times New Roman" w:hAnsi="Arial" w:cs="Arial"/>
                <w:color w:val="000000"/>
                <w:sz w:val="14"/>
                <w:szCs w:val="18"/>
              </w:rPr>
              <w:t>Mata Fitu summit platform</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-14.9177435</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-173.796831</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-2510</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S90-rock-04</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KHR00025X</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S90</w:t>
            </w:r>
          </w:p>
        </w:tc>
        <w:tc>
          <w:tcPr>
            <w:tcW w:w="1800" w:type="dxa"/>
            <w:tcBorders>
              <w:top w:val="nil"/>
              <w:left w:val="nil"/>
              <w:bottom w:val="nil"/>
              <w:right w:val="nil"/>
            </w:tcBorders>
            <w:shd w:val="clear" w:color="auto" w:fill="auto"/>
            <w:noWrap/>
            <w:vAlign w:val="center"/>
            <w:hideMark/>
          </w:tcPr>
          <w:p w:rsidR="0067668D" w:rsidRPr="009A6E40" w:rsidRDefault="0067668D" w:rsidP="009A3A01">
            <w:pPr>
              <w:spacing w:after="0" w:line="240" w:lineRule="auto"/>
              <w:rPr>
                <w:rFonts w:ascii="Arial" w:eastAsia="Times New Roman" w:hAnsi="Arial" w:cs="Arial"/>
                <w:color w:val="000000"/>
                <w:sz w:val="14"/>
                <w:szCs w:val="18"/>
              </w:rPr>
            </w:pPr>
            <w:r w:rsidRPr="009A6E40">
              <w:rPr>
                <w:rFonts w:ascii="Arial" w:eastAsia="Times New Roman" w:hAnsi="Arial" w:cs="Arial"/>
                <w:color w:val="000000"/>
                <w:sz w:val="14"/>
                <w:szCs w:val="18"/>
              </w:rPr>
              <w:t>Mata Fitu summit platform</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-14.9189424</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-173.794872</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-2533</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S90-rock-05</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KHR00025Y</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S90</w:t>
            </w:r>
          </w:p>
        </w:tc>
        <w:tc>
          <w:tcPr>
            <w:tcW w:w="1800" w:type="dxa"/>
            <w:tcBorders>
              <w:top w:val="nil"/>
              <w:left w:val="nil"/>
              <w:bottom w:val="nil"/>
              <w:right w:val="nil"/>
            </w:tcBorders>
            <w:shd w:val="clear" w:color="auto" w:fill="auto"/>
            <w:noWrap/>
            <w:vAlign w:val="center"/>
            <w:hideMark/>
          </w:tcPr>
          <w:p w:rsidR="0067668D" w:rsidRPr="009A6E40" w:rsidRDefault="0067668D" w:rsidP="009A3A01">
            <w:pPr>
              <w:spacing w:after="0" w:line="240" w:lineRule="auto"/>
              <w:rPr>
                <w:rFonts w:ascii="Arial" w:eastAsia="Times New Roman" w:hAnsi="Arial" w:cs="Arial"/>
                <w:color w:val="000000"/>
                <w:sz w:val="14"/>
                <w:szCs w:val="18"/>
              </w:rPr>
            </w:pPr>
            <w:r w:rsidRPr="009A6E40">
              <w:rPr>
                <w:rFonts w:ascii="Arial" w:eastAsia="Times New Roman" w:hAnsi="Arial" w:cs="Arial"/>
                <w:color w:val="000000"/>
                <w:sz w:val="14"/>
                <w:szCs w:val="18"/>
              </w:rPr>
              <w:t>Mata Fitu summit platform</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-14.9150658</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-173.79285</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-2449</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S90-rock-06</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KHR00025Z</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S90</w:t>
            </w:r>
          </w:p>
        </w:tc>
        <w:tc>
          <w:tcPr>
            <w:tcW w:w="1800" w:type="dxa"/>
            <w:tcBorders>
              <w:top w:val="nil"/>
              <w:left w:val="nil"/>
              <w:bottom w:val="nil"/>
              <w:right w:val="nil"/>
            </w:tcBorders>
            <w:shd w:val="clear" w:color="auto" w:fill="auto"/>
            <w:noWrap/>
            <w:vAlign w:val="center"/>
            <w:hideMark/>
          </w:tcPr>
          <w:p w:rsidR="0067668D" w:rsidRPr="009A6E40" w:rsidRDefault="0067668D" w:rsidP="009A3A01">
            <w:pPr>
              <w:spacing w:after="0" w:line="240" w:lineRule="auto"/>
              <w:rPr>
                <w:rFonts w:ascii="Arial" w:eastAsia="Times New Roman" w:hAnsi="Arial" w:cs="Arial"/>
                <w:color w:val="000000"/>
                <w:sz w:val="14"/>
                <w:szCs w:val="18"/>
              </w:rPr>
            </w:pPr>
            <w:r w:rsidRPr="009A6E40">
              <w:rPr>
                <w:rFonts w:ascii="Arial" w:eastAsia="Times New Roman" w:hAnsi="Arial" w:cs="Arial"/>
                <w:color w:val="000000"/>
                <w:sz w:val="14"/>
                <w:szCs w:val="18"/>
              </w:rPr>
              <w:t>Mata Fitu summit platform</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-14.9140812</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-173.793375</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-2401</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S90-rock-07</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KHR000260</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S90</w:t>
            </w:r>
          </w:p>
        </w:tc>
        <w:tc>
          <w:tcPr>
            <w:tcW w:w="1800" w:type="dxa"/>
            <w:tcBorders>
              <w:top w:val="nil"/>
              <w:left w:val="nil"/>
              <w:bottom w:val="nil"/>
              <w:right w:val="nil"/>
            </w:tcBorders>
            <w:shd w:val="clear" w:color="auto" w:fill="auto"/>
            <w:noWrap/>
            <w:vAlign w:val="center"/>
            <w:hideMark/>
          </w:tcPr>
          <w:p w:rsidR="0067668D" w:rsidRPr="009A6E40" w:rsidRDefault="0067668D" w:rsidP="009A3A01">
            <w:pPr>
              <w:spacing w:after="0" w:line="240" w:lineRule="auto"/>
              <w:rPr>
                <w:rFonts w:ascii="Arial" w:eastAsia="Times New Roman" w:hAnsi="Arial" w:cs="Arial"/>
                <w:color w:val="000000"/>
                <w:sz w:val="14"/>
                <w:szCs w:val="18"/>
              </w:rPr>
            </w:pPr>
            <w:r w:rsidRPr="009A6E40">
              <w:rPr>
                <w:rFonts w:ascii="Arial" w:eastAsia="Times New Roman" w:hAnsi="Arial" w:cs="Arial"/>
                <w:color w:val="000000"/>
                <w:sz w:val="14"/>
                <w:szCs w:val="18"/>
              </w:rPr>
              <w:t>Mata Fitu summit platform</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-14.9131281</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-173.79402</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-2379</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S90-rock-08</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KHR000261</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S90</w:t>
            </w:r>
          </w:p>
        </w:tc>
        <w:tc>
          <w:tcPr>
            <w:tcW w:w="1800" w:type="dxa"/>
            <w:tcBorders>
              <w:top w:val="nil"/>
              <w:left w:val="nil"/>
              <w:bottom w:val="nil"/>
              <w:right w:val="nil"/>
            </w:tcBorders>
            <w:shd w:val="clear" w:color="auto" w:fill="auto"/>
            <w:noWrap/>
            <w:vAlign w:val="center"/>
            <w:hideMark/>
          </w:tcPr>
          <w:p w:rsidR="0067668D" w:rsidRPr="009A6E40" w:rsidRDefault="0067668D" w:rsidP="009A3A01">
            <w:pPr>
              <w:spacing w:after="0" w:line="240" w:lineRule="auto"/>
              <w:rPr>
                <w:rFonts w:ascii="Arial" w:eastAsia="Times New Roman" w:hAnsi="Arial" w:cs="Arial"/>
                <w:color w:val="000000"/>
                <w:sz w:val="14"/>
                <w:szCs w:val="18"/>
              </w:rPr>
            </w:pPr>
            <w:r w:rsidRPr="009A6E40">
              <w:rPr>
                <w:rFonts w:ascii="Arial" w:eastAsia="Times New Roman" w:hAnsi="Arial" w:cs="Arial"/>
                <w:color w:val="000000"/>
                <w:sz w:val="14"/>
                <w:szCs w:val="18"/>
              </w:rPr>
              <w:t>Mata Fitu summit platform</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-14.9122213</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-173.793732</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-2402</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S90-rock-09</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KHR000262</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S90</w:t>
            </w:r>
          </w:p>
        </w:tc>
        <w:tc>
          <w:tcPr>
            <w:tcW w:w="1800" w:type="dxa"/>
            <w:tcBorders>
              <w:top w:val="nil"/>
              <w:left w:val="nil"/>
              <w:bottom w:val="nil"/>
              <w:right w:val="nil"/>
            </w:tcBorders>
            <w:shd w:val="clear" w:color="auto" w:fill="auto"/>
            <w:noWrap/>
            <w:vAlign w:val="center"/>
            <w:hideMark/>
          </w:tcPr>
          <w:p w:rsidR="0067668D" w:rsidRPr="009A6E40" w:rsidRDefault="0067668D" w:rsidP="009A3A01">
            <w:pPr>
              <w:spacing w:after="0" w:line="240" w:lineRule="auto"/>
              <w:rPr>
                <w:rFonts w:ascii="Arial" w:eastAsia="Times New Roman" w:hAnsi="Arial" w:cs="Arial"/>
                <w:color w:val="000000"/>
                <w:sz w:val="14"/>
                <w:szCs w:val="18"/>
              </w:rPr>
            </w:pPr>
            <w:r w:rsidRPr="009A6E40">
              <w:rPr>
                <w:rFonts w:ascii="Arial" w:eastAsia="Times New Roman" w:hAnsi="Arial" w:cs="Arial"/>
                <w:color w:val="000000"/>
                <w:sz w:val="14"/>
                <w:szCs w:val="18"/>
              </w:rPr>
              <w:t>Mata Fitu summit platform</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-14.912008</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-173.789989</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-2497</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S90-rock-10</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KHR000263</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S90</w:t>
            </w:r>
          </w:p>
        </w:tc>
        <w:tc>
          <w:tcPr>
            <w:tcW w:w="1800" w:type="dxa"/>
            <w:tcBorders>
              <w:top w:val="nil"/>
              <w:left w:val="nil"/>
              <w:bottom w:val="nil"/>
              <w:right w:val="nil"/>
            </w:tcBorders>
            <w:shd w:val="clear" w:color="auto" w:fill="auto"/>
            <w:noWrap/>
            <w:vAlign w:val="center"/>
            <w:hideMark/>
          </w:tcPr>
          <w:p w:rsidR="0067668D" w:rsidRPr="009A6E40" w:rsidRDefault="0067668D" w:rsidP="009A3A01">
            <w:pPr>
              <w:spacing w:after="0" w:line="240" w:lineRule="auto"/>
              <w:rPr>
                <w:rFonts w:ascii="Arial" w:eastAsia="Times New Roman" w:hAnsi="Arial" w:cs="Arial"/>
                <w:color w:val="000000"/>
                <w:sz w:val="14"/>
                <w:szCs w:val="18"/>
              </w:rPr>
            </w:pPr>
            <w:r w:rsidRPr="009A6E40">
              <w:rPr>
                <w:rFonts w:ascii="Arial" w:eastAsia="Times New Roman" w:hAnsi="Arial" w:cs="Arial"/>
                <w:color w:val="000000"/>
                <w:sz w:val="14"/>
                <w:szCs w:val="18"/>
              </w:rPr>
              <w:t>Mata Fitu summit platform</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-14.9112691</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-173.787993</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-2515</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S90-sed-11</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KHR000264</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sediment</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Volcaniclastic</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S90</w:t>
            </w:r>
          </w:p>
        </w:tc>
        <w:tc>
          <w:tcPr>
            <w:tcW w:w="1800" w:type="dxa"/>
            <w:tcBorders>
              <w:top w:val="nil"/>
              <w:left w:val="nil"/>
              <w:bottom w:val="nil"/>
              <w:right w:val="nil"/>
            </w:tcBorders>
            <w:shd w:val="clear" w:color="auto" w:fill="auto"/>
            <w:noWrap/>
            <w:vAlign w:val="center"/>
            <w:hideMark/>
          </w:tcPr>
          <w:p w:rsidR="0067668D" w:rsidRPr="009A6E40" w:rsidRDefault="0067668D" w:rsidP="009A3A01">
            <w:pPr>
              <w:spacing w:after="0" w:line="240" w:lineRule="auto"/>
              <w:rPr>
                <w:rFonts w:ascii="Arial" w:eastAsia="Times New Roman" w:hAnsi="Arial" w:cs="Arial"/>
                <w:color w:val="000000"/>
                <w:sz w:val="14"/>
                <w:szCs w:val="18"/>
              </w:rPr>
            </w:pPr>
            <w:r w:rsidRPr="009A6E40">
              <w:rPr>
                <w:rFonts w:ascii="Arial" w:eastAsia="Times New Roman" w:hAnsi="Arial" w:cs="Arial"/>
                <w:color w:val="000000"/>
                <w:sz w:val="14"/>
                <w:szCs w:val="18"/>
              </w:rPr>
              <w:t>Mata Fitu summit platform</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-14.9096199</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-173.788438</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-2459</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S90-rock-12</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KHR000265</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S90</w:t>
            </w:r>
          </w:p>
        </w:tc>
        <w:tc>
          <w:tcPr>
            <w:tcW w:w="1800" w:type="dxa"/>
            <w:tcBorders>
              <w:top w:val="nil"/>
              <w:left w:val="nil"/>
              <w:bottom w:val="nil"/>
              <w:right w:val="nil"/>
            </w:tcBorders>
            <w:shd w:val="clear" w:color="auto" w:fill="auto"/>
            <w:noWrap/>
            <w:vAlign w:val="center"/>
            <w:hideMark/>
          </w:tcPr>
          <w:p w:rsidR="0067668D" w:rsidRPr="009A6E40" w:rsidRDefault="0067668D" w:rsidP="009A3A01">
            <w:pPr>
              <w:spacing w:after="0" w:line="240" w:lineRule="auto"/>
              <w:rPr>
                <w:rFonts w:ascii="Arial" w:eastAsia="Times New Roman" w:hAnsi="Arial" w:cs="Arial"/>
                <w:color w:val="000000"/>
                <w:sz w:val="14"/>
                <w:szCs w:val="18"/>
              </w:rPr>
            </w:pPr>
            <w:r w:rsidRPr="009A6E40">
              <w:rPr>
                <w:rFonts w:ascii="Arial" w:eastAsia="Times New Roman" w:hAnsi="Arial" w:cs="Arial"/>
                <w:color w:val="000000"/>
                <w:sz w:val="14"/>
                <w:szCs w:val="18"/>
              </w:rPr>
              <w:t>Mata Fitu summit platform</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-14.9096199</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-173.788438</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-2459</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S90-rock-13</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KHR000266</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S90</w:t>
            </w:r>
          </w:p>
        </w:tc>
        <w:tc>
          <w:tcPr>
            <w:tcW w:w="1800" w:type="dxa"/>
            <w:tcBorders>
              <w:top w:val="nil"/>
              <w:left w:val="nil"/>
              <w:bottom w:val="nil"/>
              <w:right w:val="nil"/>
            </w:tcBorders>
            <w:shd w:val="clear" w:color="auto" w:fill="auto"/>
            <w:noWrap/>
            <w:vAlign w:val="center"/>
            <w:hideMark/>
          </w:tcPr>
          <w:p w:rsidR="0067668D" w:rsidRPr="009A6E40" w:rsidRDefault="0067668D" w:rsidP="009A3A01">
            <w:pPr>
              <w:spacing w:after="0" w:line="240" w:lineRule="auto"/>
              <w:rPr>
                <w:rFonts w:ascii="Arial" w:eastAsia="Times New Roman" w:hAnsi="Arial" w:cs="Arial"/>
                <w:color w:val="000000"/>
                <w:sz w:val="14"/>
                <w:szCs w:val="18"/>
              </w:rPr>
            </w:pPr>
            <w:r w:rsidRPr="009A6E40">
              <w:rPr>
                <w:rFonts w:ascii="Arial" w:eastAsia="Times New Roman" w:hAnsi="Arial" w:cs="Arial"/>
                <w:color w:val="000000"/>
                <w:sz w:val="14"/>
                <w:szCs w:val="18"/>
              </w:rPr>
              <w:t>Mata Fitu summit platform</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-14.9070112</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-173.788323</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-2490</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S90-rock-14</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KHR000267</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S90</w:t>
            </w:r>
          </w:p>
        </w:tc>
        <w:tc>
          <w:tcPr>
            <w:tcW w:w="1800" w:type="dxa"/>
            <w:tcBorders>
              <w:top w:val="nil"/>
              <w:left w:val="nil"/>
              <w:bottom w:val="nil"/>
              <w:right w:val="nil"/>
            </w:tcBorders>
            <w:shd w:val="clear" w:color="auto" w:fill="auto"/>
            <w:noWrap/>
            <w:vAlign w:val="center"/>
            <w:hideMark/>
          </w:tcPr>
          <w:p w:rsidR="0067668D" w:rsidRPr="009A6E40" w:rsidRDefault="0067668D" w:rsidP="009A3A01">
            <w:pPr>
              <w:spacing w:after="0" w:line="240" w:lineRule="auto"/>
              <w:rPr>
                <w:rFonts w:ascii="Arial" w:eastAsia="Times New Roman" w:hAnsi="Arial" w:cs="Arial"/>
                <w:color w:val="000000"/>
                <w:sz w:val="14"/>
                <w:szCs w:val="18"/>
              </w:rPr>
            </w:pPr>
            <w:r w:rsidRPr="009A6E40">
              <w:rPr>
                <w:rFonts w:ascii="Arial" w:eastAsia="Times New Roman" w:hAnsi="Arial" w:cs="Arial"/>
                <w:color w:val="000000"/>
                <w:sz w:val="14"/>
                <w:szCs w:val="18"/>
              </w:rPr>
              <w:t>Mata Fitu summit platform</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-14.9068511</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-173.789007</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-2474</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S90-rock-15</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KHR000268</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S90</w:t>
            </w:r>
          </w:p>
        </w:tc>
        <w:tc>
          <w:tcPr>
            <w:tcW w:w="1800" w:type="dxa"/>
            <w:tcBorders>
              <w:top w:val="nil"/>
              <w:left w:val="nil"/>
              <w:bottom w:val="nil"/>
              <w:right w:val="nil"/>
            </w:tcBorders>
            <w:shd w:val="clear" w:color="auto" w:fill="auto"/>
            <w:noWrap/>
            <w:vAlign w:val="center"/>
            <w:hideMark/>
          </w:tcPr>
          <w:p w:rsidR="0067668D" w:rsidRPr="009A6E40" w:rsidRDefault="0067668D" w:rsidP="009A3A01">
            <w:pPr>
              <w:spacing w:after="0" w:line="240" w:lineRule="auto"/>
              <w:rPr>
                <w:rFonts w:ascii="Arial" w:eastAsia="Times New Roman" w:hAnsi="Arial" w:cs="Arial"/>
                <w:color w:val="000000"/>
                <w:sz w:val="14"/>
                <w:szCs w:val="18"/>
              </w:rPr>
            </w:pPr>
            <w:r w:rsidRPr="009A6E40">
              <w:rPr>
                <w:rFonts w:ascii="Arial" w:eastAsia="Times New Roman" w:hAnsi="Arial" w:cs="Arial"/>
                <w:color w:val="000000"/>
                <w:sz w:val="14"/>
                <w:szCs w:val="18"/>
              </w:rPr>
              <w:t>Mata Fitu summit platform</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-14.9063727</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-173.789151</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-2490</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S90-rock-16</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KHR000269</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S90</w:t>
            </w:r>
          </w:p>
        </w:tc>
        <w:tc>
          <w:tcPr>
            <w:tcW w:w="1800" w:type="dxa"/>
            <w:tcBorders>
              <w:top w:val="nil"/>
              <w:left w:val="nil"/>
              <w:bottom w:val="nil"/>
              <w:right w:val="nil"/>
            </w:tcBorders>
            <w:shd w:val="clear" w:color="auto" w:fill="auto"/>
            <w:noWrap/>
            <w:vAlign w:val="center"/>
            <w:hideMark/>
          </w:tcPr>
          <w:p w:rsidR="0067668D" w:rsidRPr="009A6E40" w:rsidRDefault="0067668D" w:rsidP="009A3A01">
            <w:pPr>
              <w:spacing w:after="0" w:line="240" w:lineRule="auto"/>
              <w:rPr>
                <w:rFonts w:ascii="Arial" w:eastAsia="Times New Roman" w:hAnsi="Arial" w:cs="Arial"/>
                <w:color w:val="000000"/>
                <w:sz w:val="14"/>
                <w:szCs w:val="18"/>
              </w:rPr>
            </w:pPr>
            <w:r w:rsidRPr="009A6E40">
              <w:rPr>
                <w:rFonts w:ascii="Arial" w:eastAsia="Times New Roman" w:hAnsi="Arial" w:cs="Arial"/>
                <w:color w:val="000000"/>
                <w:sz w:val="14"/>
                <w:szCs w:val="18"/>
              </w:rPr>
              <w:t>Mata Fitu summit platform</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-14.9049163</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-173.789832</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-2533</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S90-rock-17</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KHR00026A</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S90</w:t>
            </w:r>
          </w:p>
        </w:tc>
        <w:tc>
          <w:tcPr>
            <w:tcW w:w="1800" w:type="dxa"/>
            <w:tcBorders>
              <w:top w:val="nil"/>
              <w:left w:val="nil"/>
              <w:bottom w:val="nil"/>
              <w:right w:val="nil"/>
            </w:tcBorders>
            <w:shd w:val="clear" w:color="auto" w:fill="auto"/>
            <w:noWrap/>
            <w:vAlign w:val="center"/>
            <w:hideMark/>
          </w:tcPr>
          <w:p w:rsidR="0067668D" w:rsidRPr="009A6E40" w:rsidRDefault="0067668D" w:rsidP="009A3A01">
            <w:pPr>
              <w:spacing w:after="0" w:line="240" w:lineRule="auto"/>
              <w:rPr>
                <w:rFonts w:ascii="Arial" w:eastAsia="Times New Roman" w:hAnsi="Arial" w:cs="Arial"/>
                <w:color w:val="000000"/>
                <w:sz w:val="14"/>
                <w:szCs w:val="18"/>
              </w:rPr>
            </w:pPr>
            <w:r w:rsidRPr="009A6E40">
              <w:rPr>
                <w:rFonts w:ascii="Arial" w:eastAsia="Times New Roman" w:hAnsi="Arial" w:cs="Arial"/>
                <w:color w:val="000000"/>
                <w:sz w:val="14"/>
                <w:szCs w:val="18"/>
              </w:rPr>
              <w:t>Mata Fitu summit platform</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-14.9041142</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-173.789464</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-2538</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S91-rock-01</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KHR00026B</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S91</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Mata Tolu </w:t>
            </w: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-15.0073594</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-173.802421</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-2147</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S91-rock-02</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KHR00026C</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S91</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Mata Tolu </w:t>
            </w: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-15.006543</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-173.802429</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-2113</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S91-rock-04</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KHR00026D</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S91</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Mata Tolu </w:t>
            </w: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-15.0056644</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-173.801498</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-2058</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S91-rock-05</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KHR00026E</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S91</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Mata Tolu </w:t>
            </w: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-15.004744</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-173.800419</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-2025</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S91-rock-06</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KHR00026F</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S91</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Mata Tolu </w:t>
            </w: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-15.0044739</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-173.799758</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-2003</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S91-rock-07</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KHR00026G</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S91</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Mata Tolu </w:t>
            </w: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-15.0042155</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-173.798212</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-1996</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S91-sed-08</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KHR00026H</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sediment</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volcaniclastic </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S91</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Mata Tolu </w:t>
            </w: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-15.0047675</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-173.797288</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-1962</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S91-rock-09</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KHR00026I</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S91</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Mata Tolu </w:t>
            </w: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-15.0050614</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-173.796259</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-1926</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S91-rock-10</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KHR00026J</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S91</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Tolu summit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-15.0050717</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-173.794759</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-1862</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lastRenderedPageBreak/>
              <w:t>S92-rock-01</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KHR00026K</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dacite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S92</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Large lava Flow B</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-15.1814082</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-173.905114</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-2565</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S92-rock-02</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KHR00026L</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dacite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S92</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Large lava Flow B</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-15.181953</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-173.906275</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-2553</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S92-rock-03</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KHR00026M</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dacite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S92</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Large lava Flow B</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-15.1821045</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-173.906469</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-2531</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S92-sed-04</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KHR00026N</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sediment</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pelagic+Volcaniclastic</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S92</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Large lava Flow B</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-15.1827425</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-173.907218</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-2548</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S92-rock-05</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KHR00026O</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dacite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S92</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Large lava Flow B</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-15.1837684</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-173.909046</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-2525</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S92-rock-06</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KHR00026P</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dacite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S92</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Large lava Flow B</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-15.1836678</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-173.908885</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-2525</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S92-rock-08</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KHR00026Q</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dacite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S92</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Large lava Flow B</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-15.1841043</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-173.909459</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-2525</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S92-rock-09</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KHR00026R</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dacite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S92</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Large lava Flow B</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-15.1867914</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-173.913127</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-2538</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S92-sed-10</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KHR00026S</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sediment</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volcaniclastic </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S92</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Large lava Flow B</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-15.1884906</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-173.914804</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-2523</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S92-rock-11</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KHR00026T</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dacite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S92</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Large lava Flow B</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-15.1894163</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-173.915977</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-2508</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S92-rock-13</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KHR00026U</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dacite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S92</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Large lava Flow B</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-15.1904939</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-173.916791</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-2508</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S92-sed-14</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KHR00026V</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sediment</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volcaniclastic </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S92</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Large lava Flow B</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-15.1910994</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-173.917205</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-2500</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S92-rock-16</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KHR00026W</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dacite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S92</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Large lava Flow B</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-15.1916658</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-173.917599</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-2504</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S92-rock-17</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KHR00026X</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dacite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S92</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Large lava Flow B</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-15.192982</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-173.919445</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-2506</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S92-rock-18</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KHR00026Y</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dacite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S92</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Large lava Flow B</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-15.194209</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-173.921399</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-2508</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S92-sed-19</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KHR00026Z</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sediment</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volcaniclastic </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S92</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Large lava Flow B</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-15.1950298</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-173.923197</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-2464</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S92-rock-20</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KHR000270</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Dacite </w:t>
            </w:r>
            <w:r w:rsidRPr="00F423C4">
              <w:rPr>
                <w:rFonts w:ascii="Arial" w:eastAsia="Times New Roman" w:hAnsi="Arial" w:cs="Arial"/>
                <w:color w:val="000000"/>
                <w:sz w:val="16"/>
                <w:szCs w:val="18"/>
              </w:rPr>
              <w:t>volcaniclastic</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S92</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Large lava Flow B</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-15.1969294</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-173.924036</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-2419</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S92-rock-21</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KHR000271</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welded volcanic ash</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S92</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Large lava Flow B</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-15.1974217</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-173.923905</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-2418</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S92-rock-22</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KHR000272</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welded volcanic ash</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S92</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Large lava Flow B</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-15.1981477</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-173.924105</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-2415</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S92-sed-23</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KHR000273</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sediment</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pelagic+Volcaniclastic</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S92</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Large lava Flow B</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-15.1983208</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-173.924169</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-2415</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S93-sed-01</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KHR000274</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sediment</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volcaniclastic </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S93</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Large lava Flow B</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-15.0648277</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-173.727832</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-2538</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S93-rock-02</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KHR000275</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S93</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NE of Base</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-15.067233</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-173.729891</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-2588</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S93-rock-03</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KHR000276</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S93</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NE of Base</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-15.0679886</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-173.730958</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-2597</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S93-sed-04</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KHR000277</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sediment</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volcaniclastic </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S93</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NE of Base</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-15.068251</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-173.731173</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-2598</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S93-rock-05</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KHR000278</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S93</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NE of Base</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-15.0684445</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-173.731269</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-2587</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S93-rock-06</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KHR000279</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S93</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NE of Base</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-15.069479</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-173.732583</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-2508</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S93-rock-07</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KHR00027A</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S93</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NE of Base</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-15.0705715</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-173.732931</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-2526</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S93-rock-08</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KHR00027B</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S93</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NE of Base</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-15.0704202</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-173.734173</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-2498</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S93-rock-09</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KHR00027C</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S93</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NE of Base</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-15.0704729</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-173.735398</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-2516</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S93-rock-10</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KHR00027D</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S93</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NE of Base</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-15.0720838</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-173.735895</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-2422</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S93-sed-11</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KHR00027E</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sediment</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volcaniclastic </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S93</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NE of Base</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-15.0721996</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-173.735831</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-2420</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S93-sed-12</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KHR00027F</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sediment</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volcaniclastic </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S93</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NE of Base</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-15.071882</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-173.737616</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-2489</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S93-rock-13</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KHR00027G</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S93</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NE of Base</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-15.071882</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-173.737616</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-2490</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S93-rock-14</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KHR00027H</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S93</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NE of Base</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-15.0737576</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-173.736979</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-2380</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S93-rock-15</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KHR00027I</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S93</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NE of Base</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-15.0739225</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-173.737988</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-2377</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S93-sed-16</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KHR00027J</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sediment</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volcaniclastic </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S93</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NE of Base</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-15.074485</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-173.738824</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-2370</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S93-rock-17</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KHR00027K</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S93</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NE of Base</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-15.0746203</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-173.73886</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-2370</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S93-rock-18</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KHR00027L</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S93</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NE of Base</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-15.0746774</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-173.738611</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-2372</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S93-rock-19</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KHR00027M</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S93</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NE of Base</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-15.07476</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-173.738083</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-2376</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S94-rock-01</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KHR00027N</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S94</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Mata Tolu  </w:t>
            </w: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 xml:space="preserve">rift </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-14.9997875</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-173.793716</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-2151</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S94-rock-02</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KHR00027O</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S94</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Mata Tolu  </w:t>
            </w: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 xml:space="preserve">rift </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-14.9998698</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-173.793597</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-2136</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S94-rock-03</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KHR00027P</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S94</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Mata Tolu  </w:t>
            </w: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 xml:space="preserve">rift </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-15.0021224</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-173.78982</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-2043</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S94-rock-04</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KHR00027Q</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S94</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Mata Tolu  </w:t>
            </w: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 xml:space="preserve">rift </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-15.0025166</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-173.789531</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-2051</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S94-rock-05</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KHR00027R</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S94</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Mata Tolu  </w:t>
            </w: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 xml:space="preserve">rift </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-15.0035144</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-173.789419</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-1974</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S94-rock-06</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KHR00027S</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S94</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Mata Tolu  </w:t>
            </w: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 xml:space="preserve">rift </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-15.0043754</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-173.7908</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-1906</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S94-sed-07</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KHR00027T</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sediment</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volcaniclastic </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S94</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Tolu  Summit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-15.0044579</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-173.790753</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-1906</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S95-sed-01</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KHR00027U</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sediment</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volcaniclastic </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S95</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 xml:space="preserve">Mata lower SW rift </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-15.1185553</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-173.801195</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-3012</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S95-rock-02</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KHR00027V</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S95</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 xml:space="preserve">Mata lower SW rift </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-15.1185203</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-173.801382</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-3012</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S95-rock-03</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KHR00027W</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S95</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 xml:space="preserve">Mata lower SW rift </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-15.119766</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-173.79883</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-3007</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S95-rock-04</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KHR00027X</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S95</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 xml:space="preserve">Mata lower SW rift </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-15.1188368</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-173.801176</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-3008</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S95-rock-05</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KHR00027Y</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S95</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 xml:space="preserve">Mata lower SW rift </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-15.1186467</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-173.80177</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-3009</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S95-rock-06</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KHR00027Z</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S95</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 xml:space="preserve">Mata lower SW rift </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-15.1179627</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-173.798989</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-2953</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S95-rock-07</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KHR000280</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S95</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 xml:space="preserve">Mata lower SW rift </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-15.1164263</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-173.793999</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-2955</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S95-rock-08 </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KHR000281</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S95</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 xml:space="preserve">Mata lower SW rift </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-15.1186448</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-173.791287</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-2895</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S95-rock-09</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KHR000282</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S95</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 xml:space="preserve">Mata lower SW rift </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-15.1182357</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-173.788809</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-2878</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S95-sed-10</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KHR000283</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sediment</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volcaniclastic </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S95</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 xml:space="preserve">Mata lower SW rift </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-15.118314</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-173.788999</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-2889</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lastRenderedPageBreak/>
              <w:t>S95-rock-11</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KHR000284</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S95</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 xml:space="preserve">Mata lower SW rift </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-15.1180362</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-173.789111</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-2886</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S95-rock-12</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KHR000285</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S95</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 xml:space="preserve">Mata lower SW rift </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-15.1177003</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-173.787927</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-2882</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S95-rock-13</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KHR000286</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S95</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 xml:space="preserve">Mata lower SW rift </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-15.1173712</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-173.787189</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-2889</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S95-sed-14</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KHR000287</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sediment</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volcaniclastic </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S95</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 xml:space="preserve">Mata lower SW rift </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-15.1173628</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-173.78736</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-2887</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S95-rock-15</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KHR000288</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S95</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 xml:space="preserve">Mata lower SW rift </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-15.1171825</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-173.786925</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-2890</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S95-rock-16</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KHR000289</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S95</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 xml:space="preserve">Mata lower SW rift </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-15.1171687</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-173.786027</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-2880</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S95-rock-17</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KHR00028A</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S95</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 xml:space="preserve">Mata lower SW rift </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-15.1171412</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-173.785585</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-2874</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S95-rock-20</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KHR00028B</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S95</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 xml:space="preserve">Mata lower SW rift </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-15.1165003</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-173.784619</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-2804</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S95-rock-21</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KHR00028C</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S95</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 xml:space="preserve">Mata lower SW rift </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-15.1157617</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-173.78417</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-2705</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S95-rock-22</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KHR00028D</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S95</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 xml:space="preserve">Mata lower SW rift </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-15.1152072</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-173.781644</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-2702</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S96-rock-01</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KHR00028E</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S96</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Mata Fa </w:t>
            </w: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-14.992273</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-173.814206</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-2584</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S96-rock-02</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KHR00028F</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S96</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Mata Fa </w:t>
            </w: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-14.9926391</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-173.813979</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-2555</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S96-sed-03</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KHR00028G</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sediment</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volcaniclastic </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S96</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Mata Fa </w:t>
            </w: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-14.9926455</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-173.813895</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-2554</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S96-rock-04</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KHR00028H</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S96</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Mata Fa </w:t>
            </w: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-14.9924849</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-173.813178</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-2552</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S96-rock-05</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KHR00028I</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S96</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Mata Fa </w:t>
            </w: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-14.991272</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-173.807904</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-2482</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S96-rock-06</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KHR00028J</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S96</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Mata Fa </w:t>
            </w: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-14.9905126</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-173.807157</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-2430</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S96 rock-07</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KHR00028K</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S96</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Fa summit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-14.9889273</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-173.805432</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-2394</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S96-rock-08</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KHR00028L</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S96</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Fa summit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-14.9891885</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-173.803137</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-2385</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S96-rock-09</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KHR00028M</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S96</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Fa summit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-14.9898825</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-173.801549</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-2392</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S96-rock-10</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KHR00028N</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S96</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Fa summit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-14.9901953</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-173.801157</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-2329</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S96-rock-12</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KHR00028O</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S96</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Fa south cone</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-14.992032</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-173.801012</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-2376</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S96-rock-13</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KHR00028P</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S96</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Fa south cone</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-14.9930006</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-173.800602</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-2329</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S96-sed-14</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KHR00028Q</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sediment</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volcaniclastic </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S96</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Fa summit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-14.9894643</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-173.799786</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-2343</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S96-rock-15</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KHR00028R</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S96</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Fa summit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-14.9894643</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-173.799786</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-2342</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S96-sed-17</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KHR00028S</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sediment</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volcaniclastic </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S96</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Fa east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-14.9882092</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-173.797029</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-2339</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S96-rock-19</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KHR00028T</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S96</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Fa east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-14.9879327</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-173.796252</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-2344</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S96-rock-20</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KHR00028U</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S96</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Fa east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-14.9869386</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-173.794229</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-2410</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S97-sed-01</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KHR00028V</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sediment</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volcaniclastic </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S97</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Fitu south flank</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-14.9159123</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-173.773176</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-2765</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S97-rock-07</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KHR00028W</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S97</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Fitu south flank</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-14.9167949</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-173.774818</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-2741</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S97-rock-12</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KHR00028X</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S97</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Fitu south flank</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-14.9145361</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-173.777437</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-2652</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S98-sed-01</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KHR00028Y</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sediment</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volcaniclastic </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S98</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Tafu/NELSC south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-15.3817075</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-174.258768</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-2117</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S98-sed-02</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KHR00028Z</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sediment</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volcaniclastic </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S98</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Tafu/NELSC south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-15.3822304</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-174.258121</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-2113</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S98-rock-03</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KHR000290</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basalt</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S98</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Tafu/NELSC south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-15.3831533</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-174.25729</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-2050</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S98-rock-04</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KHR000291</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basalt</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S98</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Tafu/NELSC south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-15.383682</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-174.256903</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-2003</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S98-rock-05</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KHR000292</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basalt</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S98</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Tafu/NELSC south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-15.3838068</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-174.256748</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-1962</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S98-sed-06</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KHR000293</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sediment</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volcaniclastic </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S98</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Tafu/NELSC south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-15.3843757</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-174.255755</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-1935</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S98-rock-07</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KHR000294</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basalt</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S98</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Tafu/NELSC south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-15.3843475</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-174.25573</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-1934</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S98-rock-08 </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KHR000295</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basalt</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S98</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Tafu/NELSC south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-15.3850181</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-174.254511</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-1908</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S98-rock-09</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KHR000296</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basalt</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S98</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Tafu/NELSC south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-15.3847989</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-174.252109</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-1904</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S98-rock-11</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KHR000297</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basalt</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S98</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Tafu/NELSC south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-15.3814664</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-174.25321</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-1938</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S98-rock-12</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KHR000298</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basalt</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S98</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Tafu/NELSC south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-15.3809628</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-174.249778</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-1808</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S98-sed-13</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KHR000299</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sediment</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volcaniclastic </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S98</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Tafu/NELSC south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-15.379499</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-174.249056</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-1808</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s98-rock-14</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KHR00029A</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basalt</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s98</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Tafu/NELSC south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-15.377967</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-174.248763</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-1879</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S98-rock-15</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KHR00029B</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basalt</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S98</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Tafu/NELSC south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-15.377229</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-174.247788</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-1761</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S98-sed-16</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KHR00029C</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sediment</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volcaniclastic </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S98</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Tafu/NELSC south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-15.377475</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-174.247306</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-1749</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S98-rock-17</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KHR00029D</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basalt</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S98</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Tafu/NELSC south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-15.3774147</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-174.247162</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-1740</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S98-rock-18</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KHR00029E</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basalt breccia</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S98</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Tafu/NELSC south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-15.3773855</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-174.247515</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-1740</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S98-rock-21</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KHR00029F</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basalt</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S98</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Tafu/NELSC south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-15.3758783</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-174.245966</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-1673</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S98-rock-22</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KHR00029G</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basalt</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S98</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Tafu/NELSC south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-15.37529</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-174.24498</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-1659</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S99-rock-01</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KHR00029H</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basalt</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S99</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Tafu/NELSC north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-15.342953</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-174.224792</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-1955</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S99-rock-02</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KHR00029I</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basalt</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S99</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Tafu/NELSC north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-15.3435188</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-174.225383</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-1953</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S99-rock-03</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KHR00029J</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basalt</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S99</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Tafu/NELSC north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-15.3446656</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-174.225856</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-1999</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S99-rock-04</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KHR00029K</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basalt</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S99</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Tafu/NELSC north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-15.3447568</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-174.22639</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-1974</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S99-rock-05</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KHR00029L</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basalt</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S99</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Tafu/NELSC north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-15.3448187</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-174.22664</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-1970</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S99-rock-06</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KHR00029M</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basalt</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S99</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Tafu/NELSC north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-15.3463517</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-174.226723</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-1965</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S99-rock-07</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KHR00029N</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basalt</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S99</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Tafu/NELSC north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-15.347596</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-174.2273</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-1932</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lastRenderedPageBreak/>
              <w:t>S99-rock-08</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KHR00029O</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basalt</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S99</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Tafu/NELSC north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-15.3479105</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-174.227506</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-1912</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S99-sed-09</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KHR00029P</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sediment</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volcaniclastic </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S99</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Tafu/NELSC north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-15.3488458</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-174.227824</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-1893</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S99-rock-10</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KHR00029Q</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basalt</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S99</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Tafu/NELSC north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-15.3494868</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-174.228144</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-1849</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S99-rock-11</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KHR00029R</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basalt</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S99</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Tafu/NELSC north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-15.3510343</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-174.228739</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-1830</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S99-rock-12</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KHR00029S</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basalt</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S99</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Tafu/NELSC north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-15.3516235</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-174.2294</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-1809</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S99-rock-13</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KHR00029T</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basalt</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S99</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Tafu/NELSC north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-15.3550389</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-174.230906</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-1763</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S99-rock-14</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KHR00029U</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basalt</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S99</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Tafu/NELSC north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-15.3566853</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-174.231761</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-1701</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S99-sed-15</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KHR00029V</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sediment</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volcaniclastic </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S99</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Tafu/NELSC north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-15.3574357</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-174.232448</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-1674</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S99-rock-18</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KHR00029W</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basalt</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S99</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Tafu/NELSC north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-15.358883</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-174.233083</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-1684</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S99-rock-20</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KHR00029X</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basalt</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S99</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Tafu/NELSC north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-15.3604673</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-174.233652</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-1620</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S99-rock-21</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KHR00029Y</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basalt</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S99</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Tafu/NELSC north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-15.3636613</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-174.236523</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-1490</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S99-sed-25</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KHR00029Z</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sediment</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volcaniclastic </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S99</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Tafu/NELSC north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-15.3667807</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-174.238958</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-1379</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S99-rock-26</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KHR000300</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basalt</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S99</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Tafu/NELSC north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-15.3667807</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-174.238958</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-1378</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S100-rock-01</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KHR000301</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S100</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Ua North Base</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-15.012884</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-173.780081</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-2387</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S100-rock-02</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KHR000302</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S100</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Ua North Base</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-15.013013</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-173.780076</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-2354</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S100-rock-03</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KHR000303</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S100</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Ua North Base</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-15.0131041</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-173.780077</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-2341</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S100-rock-04</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KHR000304</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S100</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Ua North Base</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-15.0133684</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-173.779926</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-2328</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S100-rock-05</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KHR000305</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S100</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Ua North Base</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-15.0136037</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-173.779825</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-2267</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S100-rock-06</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KHR000306</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S100</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Ua North Base</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-15.0143006</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-173.779556</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-2252</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S100-sed-07</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KHR000307</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sediment</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volcaniclastic </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S100</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Ua North Base</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-15.014828</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-173.779907</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-2255</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S100-rock-08</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KHR000308</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S100</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Ua North Base</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-15.0132009</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-173.781263</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-2380</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S101-rock-01</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KHR000309</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S101</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Mata Ono </w:t>
            </w:r>
            <w:r>
              <w:rPr>
                <w:rFonts w:ascii="Arial" w:eastAsia="Times New Roman" w:hAnsi="Arial" w:cs="Arial"/>
                <w:color w:val="000000"/>
                <w:sz w:val="16"/>
                <w:szCs w:val="18"/>
              </w:rPr>
              <w:t xml:space="preserve">SW </w:t>
            </w:r>
            <w:r w:rsidRPr="00F423C4">
              <w:rPr>
                <w:rFonts w:ascii="Arial" w:eastAsia="Times New Roman" w:hAnsi="Arial" w:cs="Arial"/>
                <w:color w:val="000000"/>
                <w:sz w:val="16"/>
                <w:szCs w:val="18"/>
              </w:rPr>
              <w:t>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-14.9461958</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-173.800356</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-2669</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S101-rock-02</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KHR00030A</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S101</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Mata Ono </w:t>
            </w:r>
            <w:r>
              <w:rPr>
                <w:rFonts w:ascii="Arial" w:eastAsia="Times New Roman" w:hAnsi="Arial" w:cs="Arial"/>
                <w:color w:val="000000"/>
                <w:sz w:val="16"/>
                <w:szCs w:val="18"/>
              </w:rPr>
              <w:t xml:space="preserve">SW </w:t>
            </w:r>
            <w:r w:rsidRPr="00F423C4">
              <w:rPr>
                <w:rFonts w:ascii="Arial" w:eastAsia="Times New Roman" w:hAnsi="Arial" w:cs="Arial"/>
                <w:color w:val="000000"/>
                <w:sz w:val="16"/>
                <w:szCs w:val="18"/>
              </w:rPr>
              <w:t>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-14.9458298</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-173.799071</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-2639</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S101-sed-03</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KHR00030B</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sediment</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volcaniclastic </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S101</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Mata Ono </w:t>
            </w:r>
            <w:r>
              <w:rPr>
                <w:rFonts w:ascii="Arial" w:eastAsia="Times New Roman" w:hAnsi="Arial" w:cs="Arial"/>
                <w:color w:val="000000"/>
                <w:sz w:val="16"/>
                <w:szCs w:val="18"/>
              </w:rPr>
              <w:t xml:space="preserve">SW </w:t>
            </w:r>
            <w:r w:rsidRPr="00F423C4">
              <w:rPr>
                <w:rFonts w:ascii="Arial" w:eastAsia="Times New Roman" w:hAnsi="Arial" w:cs="Arial"/>
                <w:color w:val="000000"/>
                <w:sz w:val="16"/>
                <w:szCs w:val="18"/>
              </w:rPr>
              <w:t>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-14.945588</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-173.799012</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-2629</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S101-rock-04</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KHR00030C</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S101</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Mata Ono </w:t>
            </w:r>
            <w:r>
              <w:rPr>
                <w:rFonts w:ascii="Arial" w:eastAsia="Times New Roman" w:hAnsi="Arial" w:cs="Arial"/>
                <w:color w:val="000000"/>
                <w:sz w:val="16"/>
                <w:szCs w:val="18"/>
              </w:rPr>
              <w:t xml:space="preserve">SW </w:t>
            </w:r>
            <w:r w:rsidRPr="00F423C4">
              <w:rPr>
                <w:rFonts w:ascii="Arial" w:eastAsia="Times New Roman" w:hAnsi="Arial" w:cs="Arial"/>
                <w:color w:val="000000"/>
                <w:sz w:val="16"/>
                <w:szCs w:val="18"/>
              </w:rPr>
              <w:t>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-14.945614</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-173.798815</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-2626</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S101-rock-05</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KHR00030D</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S101</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Mata Ono </w:t>
            </w:r>
            <w:r>
              <w:rPr>
                <w:rFonts w:ascii="Arial" w:eastAsia="Times New Roman" w:hAnsi="Arial" w:cs="Arial"/>
                <w:color w:val="000000"/>
                <w:sz w:val="16"/>
                <w:szCs w:val="18"/>
              </w:rPr>
              <w:t xml:space="preserve">SW </w:t>
            </w:r>
            <w:r w:rsidRPr="00F423C4">
              <w:rPr>
                <w:rFonts w:ascii="Arial" w:eastAsia="Times New Roman" w:hAnsi="Arial" w:cs="Arial"/>
                <w:color w:val="000000"/>
                <w:sz w:val="16"/>
                <w:szCs w:val="18"/>
              </w:rPr>
              <w:t>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-14.9450067</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-173.79875</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-2602</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S101-rock-06</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KHR00030E</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S101</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Mata Ono </w:t>
            </w:r>
            <w:r>
              <w:rPr>
                <w:rFonts w:ascii="Arial" w:eastAsia="Times New Roman" w:hAnsi="Arial" w:cs="Arial"/>
                <w:color w:val="000000"/>
                <w:sz w:val="16"/>
                <w:szCs w:val="18"/>
              </w:rPr>
              <w:t xml:space="preserve">SW </w:t>
            </w:r>
            <w:r w:rsidRPr="00F423C4">
              <w:rPr>
                <w:rFonts w:ascii="Arial" w:eastAsia="Times New Roman" w:hAnsi="Arial" w:cs="Arial"/>
                <w:color w:val="000000"/>
                <w:sz w:val="16"/>
                <w:szCs w:val="18"/>
              </w:rPr>
              <w:t>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-14.943898</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-173.798373</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-2588</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S101-sed-07</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KHR00030F</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sediment</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volcaniclastic </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S101</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Mata Ono </w:t>
            </w:r>
            <w:r>
              <w:rPr>
                <w:rFonts w:ascii="Arial" w:eastAsia="Times New Roman" w:hAnsi="Arial" w:cs="Arial"/>
                <w:color w:val="000000"/>
                <w:sz w:val="16"/>
                <w:szCs w:val="18"/>
              </w:rPr>
              <w:t xml:space="preserve">SW </w:t>
            </w:r>
            <w:r w:rsidRPr="00F423C4">
              <w:rPr>
                <w:rFonts w:ascii="Arial" w:eastAsia="Times New Roman" w:hAnsi="Arial" w:cs="Arial"/>
                <w:color w:val="000000"/>
                <w:sz w:val="16"/>
                <w:szCs w:val="18"/>
              </w:rPr>
              <w:t>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-14.9429548</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-173.798687</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-2539</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S101-rock-08</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KHR00030G</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S101</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Ono summit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-14.9401213</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-173.795375</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-2525</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S101-sed-09</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KHR00030H</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sediment</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volcaniclastic </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S101</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Ono summit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-14.9404853</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-173.793947</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-2513</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S101-rock-10</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KHR00030I</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S101</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Ono summit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-14.9395293</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-173.793475</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-2465</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S101-rock-11</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KHR00030J</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S101</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Ono summit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-14.9384349</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-173.794045</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-2486</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S101-rock-12</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KHR00030K</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S101</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Ono summit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-14.9383062</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-173.79585</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-2455</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S101-rock-13</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KHR00030L</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S101</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Ono summit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-14.9401452</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-173.798177</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-2363</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S101-rock-14</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KHR00030M</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S101</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Ono summit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-14.940202</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-173.798331</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-2358</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S102-rock-01</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KHR00030N</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S102</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Mata Ono </w:t>
            </w:r>
            <w:r>
              <w:rPr>
                <w:rFonts w:ascii="Arial" w:eastAsia="Times New Roman" w:hAnsi="Arial" w:cs="Arial"/>
                <w:color w:val="000000"/>
                <w:sz w:val="16"/>
                <w:szCs w:val="18"/>
              </w:rPr>
              <w:t xml:space="preserve">NW </w:t>
            </w:r>
            <w:r w:rsidRPr="00F423C4">
              <w:rPr>
                <w:rFonts w:ascii="Arial" w:eastAsia="Times New Roman" w:hAnsi="Arial" w:cs="Arial"/>
                <w:color w:val="000000"/>
                <w:sz w:val="16"/>
                <w:szCs w:val="18"/>
              </w:rPr>
              <w:t>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-14.9440072</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-173.809198</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-2681</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S102-sed-02</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KHR00030O</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sediment</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volcaniclastic </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S102</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Mata Ono </w:t>
            </w:r>
            <w:r>
              <w:rPr>
                <w:rFonts w:ascii="Arial" w:eastAsia="Times New Roman" w:hAnsi="Arial" w:cs="Arial"/>
                <w:color w:val="000000"/>
                <w:sz w:val="16"/>
                <w:szCs w:val="18"/>
              </w:rPr>
              <w:t xml:space="preserve">NW </w:t>
            </w:r>
            <w:r w:rsidRPr="00F423C4">
              <w:rPr>
                <w:rFonts w:ascii="Arial" w:eastAsia="Times New Roman" w:hAnsi="Arial" w:cs="Arial"/>
                <w:color w:val="000000"/>
                <w:sz w:val="16"/>
                <w:szCs w:val="18"/>
              </w:rPr>
              <w:t>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-14.9432782</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-173.808125</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-2689</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S102-rock-03</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KHR00030P</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S102</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Mata Ono </w:t>
            </w:r>
            <w:r>
              <w:rPr>
                <w:rFonts w:ascii="Arial" w:eastAsia="Times New Roman" w:hAnsi="Arial" w:cs="Arial"/>
                <w:color w:val="000000"/>
                <w:sz w:val="16"/>
                <w:szCs w:val="18"/>
              </w:rPr>
              <w:t xml:space="preserve">NW </w:t>
            </w:r>
            <w:r w:rsidRPr="00F423C4">
              <w:rPr>
                <w:rFonts w:ascii="Arial" w:eastAsia="Times New Roman" w:hAnsi="Arial" w:cs="Arial"/>
                <w:color w:val="000000"/>
                <w:sz w:val="16"/>
                <w:szCs w:val="18"/>
              </w:rPr>
              <w:t>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-14.943141</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-173.807915</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-2704</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S102-rock-04</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KHR00030Q</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S102</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Mata Ono </w:t>
            </w:r>
            <w:r>
              <w:rPr>
                <w:rFonts w:ascii="Arial" w:eastAsia="Times New Roman" w:hAnsi="Arial" w:cs="Arial"/>
                <w:color w:val="000000"/>
                <w:sz w:val="16"/>
                <w:szCs w:val="18"/>
              </w:rPr>
              <w:t xml:space="preserve">NW </w:t>
            </w:r>
            <w:r w:rsidRPr="00F423C4">
              <w:rPr>
                <w:rFonts w:ascii="Arial" w:eastAsia="Times New Roman" w:hAnsi="Arial" w:cs="Arial"/>
                <w:color w:val="000000"/>
                <w:sz w:val="16"/>
                <w:szCs w:val="18"/>
              </w:rPr>
              <w:t>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-14.9428473</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-173.807626</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-2689</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S102-rock-05</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KHR00030R</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S102</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Mata Ono </w:t>
            </w:r>
            <w:r>
              <w:rPr>
                <w:rFonts w:ascii="Arial" w:eastAsia="Times New Roman" w:hAnsi="Arial" w:cs="Arial"/>
                <w:color w:val="000000"/>
                <w:sz w:val="16"/>
                <w:szCs w:val="18"/>
              </w:rPr>
              <w:t xml:space="preserve">NW </w:t>
            </w:r>
            <w:r w:rsidRPr="00F423C4">
              <w:rPr>
                <w:rFonts w:ascii="Arial" w:eastAsia="Times New Roman" w:hAnsi="Arial" w:cs="Arial"/>
                <w:color w:val="000000"/>
                <w:sz w:val="16"/>
                <w:szCs w:val="18"/>
              </w:rPr>
              <w:t>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-14.9426653</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-173.807469</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-2676</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S102-rock-06</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KHR00030S</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S102</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Ono north flank</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-14.9413558</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-173.804851</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-2564</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S102-sed-07</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KHR00030T</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sediment</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volcaniclastic </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S102</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Ono north flank</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-14.9413243</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-173.804192</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-2578</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S102-rock-08</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KHR00030U</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S102</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Ono north flank</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-14.9417867</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-173.804478</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-2583</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S102-rock-09</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KHR00030V</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S102</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Ono north flank</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-14.9416663</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-173.803941</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-2521</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S102-rock-10</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KHR00030W</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S102</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Ono north flank</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-14.941407</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-173.80214</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-2465</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S102-rock-11</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KHR00030X</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S102</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Ono summit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-14.9389238</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-173.800298</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-2428</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S103-rock-01</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KHR00030Y</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S103</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Upper NE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-15.088296</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-173.737241</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-1596</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S103-sed-02</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KHR00030Z</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sediment</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volcaniclastic </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S103</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Upper NE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-15.088296</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-173.737241</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-1596</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S103-rock-04</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KHR000310</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S103</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Upper NE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-15.0879375</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-173.738297</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-1577</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S103-rock-05</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KHR000311</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S103</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Upper NE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-15.0885173</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-173.738348</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-1578</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S103-sed-06</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KHR000312</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sediment</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volcaniclastic </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S103</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Upper NE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-15.0884275</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-173.73833</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-1570</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S103-rock-07</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KHR000313</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S103</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Upper NE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-15.0886072</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-173.738617</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-1557</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S103-sed-08</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KHR000314</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sediment</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volcaniclastic </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S103</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Upper NE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-15.0891194</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-173.738816</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-1531</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S103-rock-11</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KHR000315</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S103</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Upper NE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-15.0892066</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-173.739811</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-1516</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S103-rock-12</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KHR000316</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S103</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Upper NE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-15.0898751</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-173.739899</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-1519</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S103-rock-13</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KHR000317</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S103</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Upper NE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-15.0897973</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-173.740884</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-1474</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lastRenderedPageBreak/>
              <w:t>S103-sed-14</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KHR000318</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sediment</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volcaniclastic </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S103</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Upper NE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-15.0891869</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-173.741715</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-1458</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S103-rock-15</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KHR000319</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S103</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Upper NE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-15.0880877</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-173.74369</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-1503</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S103-rock-16</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KHR00031A</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S103</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Upper NE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-15.0889055</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-173.743993</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-1450</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S103-rock-17</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KHR00031B</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S103</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Upper NE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-15.0898594</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-173.745147</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-1419</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S103-rock-18</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KHR00031C</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S103</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Upper NE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-15.0909384</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-173.74534</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-1349</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S103-sed-19</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KHR00031D</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sediment</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volcaniclastic </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S103</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Upper NE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-15.0910077</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-173.745362</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-1349</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S103-rock-20</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KHR00031E</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S103</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Upper NE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-15.0917514</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-173.745331</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-1321</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S103-sed-21</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KHR00031F</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sediment</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volcaniclastic </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S103</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Upper NE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-15.0921135</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-173.745047</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-1306</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S103-rock-22</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KHR00031G</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S103</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Upper NE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-15.0928636</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-173.745859</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-1289</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S103-rock-24</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KHR00031H</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S103</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Pr>
                <w:rFonts w:ascii="Arial" w:eastAsia="Times New Roman" w:hAnsi="Arial" w:cs="Arial"/>
                <w:color w:val="000000"/>
                <w:sz w:val="16"/>
                <w:szCs w:val="18"/>
              </w:rPr>
              <w:t xml:space="preserve">W </w:t>
            </w:r>
            <w:r w:rsidRPr="00F423C4">
              <w:rPr>
                <w:rFonts w:ascii="Arial" w:eastAsia="Times New Roman" w:hAnsi="Arial" w:cs="Arial"/>
                <w:color w:val="000000"/>
                <w:sz w:val="16"/>
                <w:szCs w:val="18"/>
              </w:rPr>
              <w:t>Mata Upper NE Rift</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-15.0933212</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-173.746341</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-1275</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S104-rock-01</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KHR00031I</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S104</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Taha</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-15.0349054</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-173.779455</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-2351</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S104-sed-02</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KHR00031J</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sediment</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volcaniclastic </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S104</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Taha</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-15.0349054</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-173.779455</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-2352</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S104-rock-03</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KHR00031K</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S104</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Taha</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-15.0354933</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-173.779694</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-2389</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S104-rock-04</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KHR00031L</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S104</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Taha</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-15.0361934</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-173.781223</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-2382</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S104-rock-05</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KHR00031M</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S104</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Taha</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-15.035867</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-173.782895</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-2345</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S104-rock-06</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KHR00031N</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S104</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Taha</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-15.0362913</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-173.783938</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-2309</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S104-rock-08</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KHR00031O</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S104</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Taha</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-15.0376508</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-173.785257</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-2262</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S104-sed-09</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KHR00031P</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sediment</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volcaniclastic </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S104</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Taha</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-15.0376508</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-173.785257</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-2261</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S104-rock-10</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KHR00031Q</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S104</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Taha</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-15.0373383</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-173.786255</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-2260</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S104-rock-11</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KHR00031R</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S104</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Taha</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-15.038107</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-173.788889</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-2222</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S104-rock-12</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KHR00031S</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S104</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Taha</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-15.0382772</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-173.78867</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-2238</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S104-rock-16</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KHR00031T</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S104</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Taha</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-15.0404438</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-173.790221</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-2240</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S104-rock-17</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KHR00031U</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S104</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Taha</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-15.0420127</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-173.791081</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-2197</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S104-rock-18</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KHR00031V</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S104</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Taha</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-15.0410653</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-173.789049</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-2248</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S104-rock-19</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KHR00031W</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S104</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Taha</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-15.040291</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-173.786037</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-2198</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S104-rock-20</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KHR00031X</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S104</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Taha</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-15.0417008</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-173.785355</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-2161</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S104-rock-21</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KHR00031Y</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boninite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S104</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Mata Taha</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-15.041793</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-173.785999</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-2167</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S105-rock-01</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KHR00031Z</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dacite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S105</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Large lava Flow D</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-14.887193</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-173.946451</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-2791</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S105-rock-02</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KHR000320</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dacite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S105</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Large lava Flow D</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-14.8879879</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-173.944442</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-2794</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S105-rock-03</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KHR000321</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dacite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S105</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Large lava Flow D</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-14.8891448</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-173.943791</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-2793</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S105-rock-04</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KHR000322</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dacite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S105</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Large lava Flow D</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-14.8891448</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-173.943791</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-2793</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S105-sed-05</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KHR000323</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sediment</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volcaniclastic </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S105</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Large lava Flow D</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-14.8892748</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-173.943138</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-2805</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S105-rock-06</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KHR000324</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dacite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S105</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Large lava Flow D</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-14.889635</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-173.943338</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-2795</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S105-sed-07</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KHR000325</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sediment</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volcaniclastic </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S105</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Large lava Flow D</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-14.8903206</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-173.943312</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-2815</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S105-sed-08</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KHR000326</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sediment</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volcaniclastic </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S105</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Large lava Flow D</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-14.8913405</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-173.943666</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-2815</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S105-sed-09</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KHR000327</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sediment</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volcaniclastic </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S105</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Large lava Flow D</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-14.8919</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-173.943727</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-2792</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S105-rock-10</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KHR000328</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dacite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S105</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Large lava Flow D</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-14.8932083</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-173.945243</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-2707</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S105-rock-11</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KHR000329</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dacite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S105</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Large lava Flow D</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-14.8961433</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-173.945247</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-2687</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S105-rock-12</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KHR00032A</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dacite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S105</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Large lava Flow D</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-14.8961066</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-173.944854</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-2682</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S105-rock-13</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KHR00032B</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dacite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S105</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Large lava Flow D</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-14.8963248</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-173.944402</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-2678</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S105-rock-15</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KHR00032C</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dacite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S105</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Large lava Flow D</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-14.8993756</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-173.941585</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-2676</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S105-sed-16</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KHR00032D</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sediment</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 xml:space="preserve">volcaniclastic </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S105</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Large lava Flow D</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-14.8993756</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-173.941585</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-2676</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S105-rock-17</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KHR00032E</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dacite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S105</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Large lava Flow D</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-14.9006223</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-173.939346</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-2706</w:t>
            </w:r>
          </w:p>
        </w:tc>
      </w:tr>
      <w:tr w:rsidR="0067668D" w:rsidRPr="00F423C4" w:rsidTr="009A3A01">
        <w:trPr>
          <w:trHeight w:val="240"/>
        </w:trPr>
        <w:tc>
          <w:tcPr>
            <w:tcW w:w="111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S105-rock-18</w:t>
            </w:r>
          </w:p>
        </w:tc>
        <w:tc>
          <w:tcPr>
            <w:tcW w:w="986"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KHR00032F</w:t>
            </w:r>
          </w:p>
        </w:tc>
        <w:tc>
          <w:tcPr>
            <w:tcW w:w="9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rock</w:t>
            </w:r>
          </w:p>
        </w:tc>
        <w:tc>
          <w:tcPr>
            <w:tcW w:w="180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dacite</w:t>
            </w:r>
          </w:p>
        </w:tc>
        <w:tc>
          <w:tcPr>
            <w:tcW w:w="63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S105</w:t>
            </w:r>
          </w:p>
        </w:tc>
        <w:tc>
          <w:tcPr>
            <w:tcW w:w="1800" w:type="dxa"/>
            <w:tcBorders>
              <w:top w:val="nil"/>
              <w:left w:val="nil"/>
              <w:bottom w:val="nil"/>
              <w:right w:val="nil"/>
            </w:tcBorders>
            <w:shd w:val="clear" w:color="auto" w:fill="auto"/>
            <w:noWrap/>
            <w:vAlign w:val="center"/>
            <w:hideMark/>
          </w:tcPr>
          <w:p w:rsidR="0067668D" w:rsidRPr="00F423C4" w:rsidRDefault="0067668D" w:rsidP="009A3A01">
            <w:pPr>
              <w:spacing w:after="0" w:line="240" w:lineRule="auto"/>
              <w:rPr>
                <w:rFonts w:ascii="Arial" w:eastAsia="Times New Roman" w:hAnsi="Arial" w:cs="Arial"/>
                <w:color w:val="000000"/>
                <w:sz w:val="16"/>
                <w:szCs w:val="18"/>
              </w:rPr>
            </w:pPr>
            <w:r w:rsidRPr="00F423C4">
              <w:rPr>
                <w:rFonts w:ascii="Arial" w:eastAsia="Times New Roman" w:hAnsi="Arial" w:cs="Arial"/>
                <w:color w:val="000000"/>
                <w:sz w:val="16"/>
                <w:szCs w:val="18"/>
              </w:rPr>
              <w:t>Large lava Flow D</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-14.9006223</w:t>
            </w:r>
          </w:p>
        </w:tc>
        <w:tc>
          <w:tcPr>
            <w:tcW w:w="117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-173.939346</w:t>
            </w:r>
          </w:p>
        </w:tc>
        <w:tc>
          <w:tcPr>
            <w:tcW w:w="990" w:type="dxa"/>
            <w:tcBorders>
              <w:top w:val="nil"/>
              <w:left w:val="nil"/>
              <w:bottom w:val="nil"/>
              <w:right w:val="nil"/>
            </w:tcBorders>
            <w:shd w:val="clear" w:color="auto" w:fill="auto"/>
            <w:noWrap/>
            <w:vAlign w:val="bottom"/>
            <w:hideMark/>
          </w:tcPr>
          <w:p w:rsidR="0067668D" w:rsidRPr="00F423C4" w:rsidRDefault="0067668D" w:rsidP="009A3A01">
            <w:pPr>
              <w:spacing w:after="0" w:line="240" w:lineRule="auto"/>
              <w:jc w:val="right"/>
              <w:rPr>
                <w:rFonts w:ascii="Arial" w:eastAsia="Times New Roman" w:hAnsi="Arial" w:cs="Arial"/>
                <w:color w:val="000000"/>
                <w:sz w:val="16"/>
                <w:szCs w:val="18"/>
              </w:rPr>
            </w:pPr>
            <w:r w:rsidRPr="00F423C4">
              <w:rPr>
                <w:rFonts w:ascii="Arial" w:eastAsia="Times New Roman" w:hAnsi="Arial" w:cs="Arial"/>
                <w:color w:val="000000"/>
                <w:sz w:val="16"/>
                <w:szCs w:val="18"/>
              </w:rPr>
              <w:t>-2703</w:t>
            </w:r>
          </w:p>
        </w:tc>
      </w:tr>
    </w:tbl>
    <w:p w:rsidR="0067668D" w:rsidRDefault="0067668D" w:rsidP="0067668D"/>
    <w:p w:rsidR="00AD43C0" w:rsidRPr="00772292" w:rsidRDefault="00AD43C0" w:rsidP="005766BE">
      <w:pPr>
        <w:pStyle w:val="PlainText"/>
        <w:rPr>
          <w:rFonts w:ascii="Arial" w:eastAsia="MS Mincho" w:hAnsi="Arial" w:cs="Arial"/>
          <w:sz w:val="22"/>
        </w:rPr>
      </w:pPr>
    </w:p>
    <w:p w:rsidR="00790111" w:rsidRDefault="00790111">
      <w:pPr>
        <w:rPr>
          <w:rFonts w:ascii="Arial" w:eastAsia="MS Mincho" w:hAnsi="Arial" w:cs="Arial"/>
          <w:b/>
          <w:szCs w:val="20"/>
        </w:rPr>
      </w:pPr>
      <w:r>
        <w:rPr>
          <w:rFonts w:ascii="Arial" w:eastAsia="MS Mincho" w:hAnsi="Arial" w:cs="Arial"/>
          <w:b/>
        </w:rPr>
        <w:br w:type="page"/>
      </w:r>
    </w:p>
    <w:p w:rsidR="00AD43C0" w:rsidRDefault="00AD43C0" w:rsidP="00AD43C0">
      <w:pPr>
        <w:pStyle w:val="PlainText"/>
        <w:rPr>
          <w:rFonts w:ascii="Arial" w:eastAsia="MS Mincho" w:hAnsi="Arial" w:cs="Arial"/>
          <w:b/>
          <w:sz w:val="22"/>
        </w:rPr>
      </w:pPr>
      <w:r w:rsidRPr="00772292">
        <w:rPr>
          <w:rFonts w:ascii="Arial" w:eastAsia="MS Mincho" w:hAnsi="Arial" w:cs="Arial"/>
          <w:b/>
          <w:sz w:val="22"/>
        </w:rPr>
        <w:lastRenderedPageBreak/>
        <w:t>4.1.2 - Sulfide Collections</w:t>
      </w:r>
    </w:p>
    <w:p w:rsidR="00790111" w:rsidRPr="00790111" w:rsidRDefault="00790111" w:rsidP="00790111">
      <w:pPr>
        <w:spacing w:after="0"/>
        <w:jc w:val="both"/>
        <w:rPr>
          <w:rFonts w:ascii="Arial" w:eastAsia="Calibri" w:hAnsi="Arial" w:cs="Arial"/>
        </w:rPr>
      </w:pPr>
      <w:r w:rsidRPr="00790111">
        <w:rPr>
          <w:rFonts w:ascii="Arial" w:eastAsia="Calibri" w:hAnsi="Arial" w:cs="Arial"/>
        </w:rPr>
        <w:t xml:space="preserve">31 sulfides were sampled with ROV SuBastian during the Tongan Underwater Fire expedition to the Mata volcanoes with R/V Falkor (FK171110). The mineralogy and geochemical composition of sulfides will help to understand chemical relation between vent fluids and chimney formation which form the substrate for unique biological vent communities. Isotopic analyses will furthermore allow us to determine how old hydrothermal sulfides are, thus how long these chimney field have been active. This gives valuable information about the evolution of hydrothermal vent field and were entire chimney are recovered changes of fluid flux. All samples were sent to GNS Science in New Zealand. </w:t>
      </w:r>
    </w:p>
    <w:p w:rsidR="00790111" w:rsidRPr="00790111" w:rsidRDefault="00790111" w:rsidP="00790111">
      <w:pPr>
        <w:spacing w:after="0"/>
        <w:jc w:val="both"/>
        <w:rPr>
          <w:rFonts w:ascii="Arial" w:eastAsia="Calibri" w:hAnsi="Arial" w:cs="Arial"/>
        </w:rPr>
      </w:pPr>
    </w:p>
    <w:p w:rsidR="00790111" w:rsidRPr="0022210A" w:rsidRDefault="00790111" w:rsidP="00790111">
      <w:pPr>
        <w:spacing w:after="0"/>
        <w:jc w:val="both"/>
        <w:rPr>
          <w:rFonts w:ascii="Arial" w:eastAsia="Calibri" w:hAnsi="Arial" w:cs="Arial"/>
          <w:b/>
          <w:color w:val="FF0000"/>
        </w:rPr>
      </w:pPr>
      <w:r w:rsidRPr="00790111">
        <w:rPr>
          <w:rFonts w:ascii="Arial" w:eastAsia="Calibri" w:hAnsi="Arial" w:cs="Arial"/>
        </w:rPr>
        <w:t>During the expedition, we investigated active and inactive vent fields on five of the Mata Volcanoes (Mata Ua, Tolu, Fitu, Ono and Taha). Here we provide a brief preliminary description of the sulfides collected during this expedition.</w:t>
      </w:r>
      <w:r w:rsidR="00314784">
        <w:rPr>
          <w:rFonts w:ascii="Arial" w:eastAsia="Calibri" w:hAnsi="Arial" w:cs="Arial"/>
        </w:rPr>
        <w:t xml:space="preserve">  </w:t>
      </w:r>
    </w:p>
    <w:p w:rsidR="00790111" w:rsidRPr="00790111" w:rsidRDefault="00790111" w:rsidP="00790111">
      <w:pPr>
        <w:spacing w:after="0"/>
        <w:jc w:val="both"/>
        <w:rPr>
          <w:rFonts w:ascii="Arial" w:eastAsia="Calibri" w:hAnsi="Arial" w:cs="Arial"/>
          <w:i/>
        </w:rPr>
      </w:pPr>
      <w:r w:rsidRPr="00790111">
        <w:rPr>
          <w:rFonts w:ascii="Arial" w:eastAsia="Calibri" w:hAnsi="Arial" w:cs="Arial"/>
          <w:i/>
        </w:rPr>
        <w:t>FK171110 Sulfide Samples Quick Index</w:t>
      </w:r>
    </w:p>
    <w:tbl>
      <w:tblPr>
        <w:tblW w:w="9720" w:type="dxa"/>
        <w:tblInd w:w="93" w:type="dxa"/>
        <w:tblLook w:val="04A0" w:firstRow="1" w:lastRow="0" w:firstColumn="1" w:lastColumn="0" w:noHBand="0" w:noVBand="1"/>
      </w:tblPr>
      <w:tblGrid>
        <w:gridCol w:w="2262"/>
        <w:gridCol w:w="1372"/>
        <w:gridCol w:w="767"/>
        <w:gridCol w:w="1300"/>
        <w:gridCol w:w="1348"/>
        <w:gridCol w:w="1444"/>
        <w:gridCol w:w="1227"/>
      </w:tblGrid>
      <w:tr w:rsidR="0022210A" w:rsidRPr="0022210A" w:rsidTr="0022210A">
        <w:trPr>
          <w:trHeight w:val="255"/>
        </w:trPr>
        <w:tc>
          <w:tcPr>
            <w:tcW w:w="18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b/>
                <w:bCs/>
                <w:color w:val="000000"/>
                <w:sz w:val="18"/>
                <w:szCs w:val="18"/>
              </w:rPr>
            </w:pPr>
            <w:r w:rsidRPr="0022210A">
              <w:rPr>
                <w:rFonts w:ascii="Arial" w:eastAsia="Times New Roman" w:hAnsi="Arial" w:cs="Arial"/>
                <w:b/>
                <w:bCs/>
                <w:color w:val="000000"/>
                <w:sz w:val="18"/>
                <w:szCs w:val="18"/>
              </w:rPr>
              <w:t>Sample Identifier</w:t>
            </w:r>
          </w:p>
        </w:tc>
        <w:tc>
          <w:tcPr>
            <w:tcW w:w="1140" w:type="dxa"/>
            <w:tcBorders>
              <w:top w:val="single" w:sz="4" w:space="0" w:color="auto"/>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b/>
                <w:bCs/>
                <w:color w:val="000000"/>
                <w:sz w:val="18"/>
                <w:szCs w:val="18"/>
              </w:rPr>
            </w:pPr>
            <w:r w:rsidRPr="0022210A">
              <w:rPr>
                <w:rFonts w:ascii="Arial" w:eastAsia="Times New Roman" w:hAnsi="Arial" w:cs="Arial"/>
                <w:b/>
                <w:bCs/>
                <w:color w:val="000000"/>
                <w:sz w:val="18"/>
                <w:szCs w:val="18"/>
              </w:rPr>
              <w:t>Date</w:t>
            </w:r>
          </w:p>
        </w:tc>
        <w:tc>
          <w:tcPr>
            <w:tcW w:w="540" w:type="dxa"/>
            <w:tcBorders>
              <w:top w:val="single" w:sz="4" w:space="0" w:color="auto"/>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b/>
                <w:bCs/>
                <w:color w:val="000000"/>
                <w:sz w:val="18"/>
                <w:szCs w:val="18"/>
              </w:rPr>
            </w:pPr>
            <w:r w:rsidRPr="0022210A">
              <w:rPr>
                <w:rFonts w:ascii="Arial" w:eastAsia="Times New Roman" w:hAnsi="Arial" w:cs="Arial"/>
                <w:b/>
                <w:bCs/>
                <w:color w:val="000000"/>
                <w:sz w:val="18"/>
                <w:szCs w:val="18"/>
              </w:rPr>
              <w:t>Dive</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b/>
                <w:bCs/>
                <w:color w:val="000000"/>
                <w:sz w:val="18"/>
                <w:szCs w:val="18"/>
              </w:rPr>
            </w:pPr>
            <w:r w:rsidRPr="0022210A">
              <w:rPr>
                <w:rFonts w:ascii="Arial" w:eastAsia="Times New Roman" w:hAnsi="Arial" w:cs="Arial"/>
                <w:b/>
                <w:bCs/>
                <w:color w:val="000000"/>
                <w:sz w:val="18"/>
                <w:szCs w:val="18"/>
              </w:rPr>
              <w:t>Site</w:t>
            </w:r>
          </w:p>
        </w:tc>
        <w:tc>
          <w:tcPr>
            <w:tcW w:w="1120" w:type="dxa"/>
            <w:tcBorders>
              <w:top w:val="single" w:sz="4" w:space="0" w:color="auto"/>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b/>
                <w:bCs/>
                <w:color w:val="000000"/>
                <w:sz w:val="18"/>
                <w:szCs w:val="18"/>
              </w:rPr>
            </w:pPr>
            <w:r w:rsidRPr="0022210A">
              <w:rPr>
                <w:rFonts w:ascii="Arial" w:eastAsia="Times New Roman" w:hAnsi="Arial" w:cs="Arial"/>
                <w:b/>
                <w:bCs/>
                <w:color w:val="000000"/>
                <w:sz w:val="18"/>
                <w:szCs w:val="18"/>
              </w:rPr>
              <w:t>Latitude</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b/>
                <w:bCs/>
                <w:color w:val="000000"/>
                <w:sz w:val="18"/>
                <w:szCs w:val="18"/>
              </w:rPr>
            </w:pPr>
            <w:r w:rsidRPr="0022210A">
              <w:rPr>
                <w:rFonts w:ascii="Arial" w:eastAsia="Times New Roman" w:hAnsi="Arial" w:cs="Arial"/>
                <w:b/>
                <w:bCs/>
                <w:color w:val="000000"/>
                <w:sz w:val="18"/>
                <w:szCs w:val="18"/>
              </w:rPr>
              <w:t>Longitude</w:t>
            </w:r>
          </w:p>
        </w:tc>
        <w:tc>
          <w:tcPr>
            <w:tcW w:w="1020" w:type="dxa"/>
            <w:tcBorders>
              <w:top w:val="single" w:sz="4" w:space="0" w:color="auto"/>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b/>
                <w:bCs/>
                <w:color w:val="000000"/>
                <w:sz w:val="18"/>
                <w:szCs w:val="18"/>
              </w:rPr>
            </w:pPr>
            <w:r w:rsidRPr="0022210A">
              <w:rPr>
                <w:rFonts w:ascii="Arial" w:eastAsia="Times New Roman" w:hAnsi="Arial" w:cs="Arial"/>
                <w:b/>
                <w:bCs/>
                <w:color w:val="000000"/>
                <w:sz w:val="18"/>
                <w:szCs w:val="18"/>
              </w:rPr>
              <w:t>Depth (m)</w:t>
            </w:r>
          </w:p>
        </w:tc>
      </w:tr>
      <w:tr w:rsidR="0022210A" w:rsidRPr="0022210A" w:rsidTr="0022210A">
        <w:trPr>
          <w:trHeight w:val="255"/>
        </w:trPr>
        <w:tc>
          <w:tcPr>
            <w:tcW w:w="1880" w:type="dxa"/>
            <w:tcBorders>
              <w:top w:val="nil"/>
              <w:left w:val="single" w:sz="4" w:space="0" w:color="auto"/>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S89-sulfide-03</w:t>
            </w:r>
          </w:p>
        </w:tc>
        <w:tc>
          <w:tcPr>
            <w:tcW w:w="11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2017-11-30</w:t>
            </w:r>
          </w:p>
        </w:tc>
        <w:tc>
          <w:tcPr>
            <w:tcW w:w="5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S89</w:t>
            </w:r>
          </w:p>
        </w:tc>
        <w:tc>
          <w:tcPr>
            <w:tcW w:w="108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Mata Ua</w:t>
            </w:r>
          </w:p>
        </w:tc>
        <w:tc>
          <w:tcPr>
            <w:tcW w:w="112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-15.01680</w:t>
            </w:r>
          </w:p>
        </w:tc>
        <w:tc>
          <w:tcPr>
            <w:tcW w:w="120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-173.78764</w:t>
            </w:r>
          </w:p>
        </w:tc>
        <w:tc>
          <w:tcPr>
            <w:tcW w:w="102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2356.1</w:t>
            </w:r>
          </w:p>
        </w:tc>
      </w:tr>
      <w:tr w:rsidR="0022210A" w:rsidRPr="0022210A" w:rsidTr="0022210A">
        <w:trPr>
          <w:trHeight w:val="255"/>
        </w:trPr>
        <w:tc>
          <w:tcPr>
            <w:tcW w:w="1880" w:type="dxa"/>
            <w:tcBorders>
              <w:top w:val="nil"/>
              <w:left w:val="single" w:sz="4" w:space="0" w:color="auto"/>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S89-sulfide-11</w:t>
            </w:r>
          </w:p>
        </w:tc>
        <w:tc>
          <w:tcPr>
            <w:tcW w:w="11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2017-11-30</w:t>
            </w:r>
          </w:p>
        </w:tc>
        <w:tc>
          <w:tcPr>
            <w:tcW w:w="5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S89</w:t>
            </w:r>
          </w:p>
        </w:tc>
        <w:tc>
          <w:tcPr>
            <w:tcW w:w="108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Mata Ua</w:t>
            </w:r>
          </w:p>
        </w:tc>
        <w:tc>
          <w:tcPr>
            <w:tcW w:w="112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-15.01659</w:t>
            </w:r>
          </w:p>
        </w:tc>
        <w:tc>
          <w:tcPr>
            <w:tcW w:w="120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-173.78767</w:t>
            </w:r>
          </w:p>
        </w:tc>
        <w:tc>
          <w:tcPr>
            <w:tcW w:w="102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2355.9</w:t>
            </w:r>
          </w:p>
        </w:tc>
      </w:tr>
      <w:tr w:rsidR="0022210A" w:rsidRPr="0022210A" w:rsidTr="0022210A">
        <w:trPr>
          <w:trHeight w:val="255"/>
        </w:trPr>
        <w:tc>
          <w:tcPr>
            <w:tcW w:w="1880" w:type="dxa"/>
            <w:tcBorders>
              <w:top w:val="nil"/>
              <w:left w:val="single" w:sz="4" w:space="0" w:color="auto"/>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S89-sulfide-14</w:t>
            </w:r>
          </w:p>
        </w:tc>
        <w:tc>
          <w:tcPr>
            <w:tcW w:w="11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2017-11-30</w:t>
            </w:r>
          </w:p>
        </w:tc>
        <w:tc>
          <w:tcPr>
            <w:tcW w:w="5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S89</w:t>
            </w:r>
          </w:p>
        </w:tc>
        <w:tc>
          <w:tcPr>
            <w:tcW w:w="108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Mata Ua</w:t>
            </w:r>
          </w:p>
        </w:tc>
        <w:tc>
          <w:tcPr>
            <w:tcW w:w="112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-15.01729</w:t>
            </w:r>
          </w:p>
        </w:tc>
        <w:tc>
          <w:tcPr>
            <w:tcW w:w="120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-173.78805</w:t>
            </w:r>
          </w:p>
        </w:tc>
        <w:tc>
          <w:tcPr>
            <w:tcW w:w="102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2350.2</w:t>
            </w:r>
          </w:p>
        </w:tc>
      </w:tr>
      <w:tr w:rsidR="0022210A" w:rsidRPr="0022210A" w:rsidTr="0022210A">
        <w:trPr>
          <w:trHeight w:val="255"/>
        </w:trPr>
        <w:tc>
          <w:tcPr>
            <w:tcW w:w="1880" w:type="dxa"/>
            <w:tcBorders>
              <w:top w:val="nil"/>
              <w:left w:val="single" w:sz="4" w:space="0" w:color="auto"/>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S91-sulfide-11</w:t>
            </w:r>
          </w:p>
        </w:tc>
        <w:tc>
          <w:tcPr>
            <w:tcW w:w="11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2017-12-03</w:t>
            </w:r>
          </w:p>
        </w:tc>
        <w:tc>
          <w:tcPr>
            <w:tcW w:w="5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S91</w:t>
            </w:r>
          </w:p>
        </w:tc>
        <w:tc>
          <w:tcPr>
            <w:tcW w:w="108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Mata Tolu</w:t>
            </w:r>
          </w:p>
        </w:tc>
        <w:tc>
          <w:tcPr>
            <w:tcW w:w="112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right"/>
              <w:rPr>
                <w:rFonts w:ascii="Arial" w:eastAsia="Times New Roman" w:hAnsi="Arial" w:cs="Arial"/>
                <w:color w:val="000000"/>
                <w:sz w:val="18"/>
                <w:szCs w:val="18"/>
              </w:rPr>
            </w:pPr>
            <w:r w:rsidRPr="0022210A">
              <w:rPr>
                <w:rFonts w:ascii="Arial" w:eastAsia="Times New Roman" w:hAnsi="Arial" w:cs="Arial"/>
                <w:color w:val="000000"/>
                <w:sz w:val="18"/>
                <w:szCs w:val="18"/>
              </w:rPr>
              <w:t>-15.004654</w:t>
            </w:r>
          </w:p>
        </w:tc>
        <w:tc>
          <w:tcPr>
            <w:tcW w:w="120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right"/>
              <w:rPr>
                <w:rFonts w:ascii="Arial" w:eastAsia="Times New Roman" w:hAnsi="Arial" w:cs="Arial"/>
                <w:color w:val="000000"/>
                <w:sz w:val="18"/>
                <w:szCs w:val="18"/>
              </w:rPr>
            </w:pPr>
            <w:r w:rsidRPr="0022210A">
              <w:rPr>
                <w:rFonts w:ascii="Arial" w:eastAsia="Times New Roman" w:hAnsi="Arial" w:cs="Arial"/>
                <w:color w:val="000000"/>
                <w:sz w:val="18"/>
                <w:szCs w:val="18"/>
              </w:rPr>
              <w:t>-173.793096</w:t>
            </w:r>
          </w:p>
        </w:tc>
        <w:tc>
          <w:tcPr>
            <w:tcW w:w="102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1836.8</w:t>
            </w:r>
          </w:p>
        </w:tc>
      </w:tr>
      <w:tr w:rsidR="0022210A" w:rsidRPr="0022210A" w:rsidTr="0022210A">
        <w:trPr>
          <w:trHeight w:val="255"/>
        </w:trPr>
        <w:tc>
          <w:tcPr>
            <w:tcW w:w="1880" w:type="dxa"/>
            <w:tcBorders>
              <w:top w:val="nil"/>
              <w:left w:val="single" w:sz="4" w:space="0" w:color="auto"/>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S91-sulfide-12</w:t>
            </w:r>
          </w:p>
        </w:tc>
        <w:tc>
          <w:tcPr>
            <w:tcW w:w="11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2017-12-03</w:t>
            </w:r>
          </w:p>
        </w:tc>
        <w:tc>
          <w:tcPr>
            <w:tcW w:w="5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S91</w:t>
            </w:r>
          </w:p>
        </w:tc>
        <w:tc>
          <w:tcPr>
            <w:tcW w:w="108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Mata Tolu</w:t>
            </w:r>
          </w:p>
        </w:tc>
        <w:tc>
          <w:tcPr>
            <w:tcW w:w="112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right"/>
              <w:rPr>
                <w:rFonts w:ascii="Arial" w:eastAsia="Times New Roman" w:hAnsi="Arial" w:cs="Arial"/>
                <w:color w:val="000000"/>
                <w:sz w:val="18"/>
                <w:szCs w:val="18"/>
              </w:rPr>
            </w:pPr>
            <w:r w:rsidRPr="0022210A">
              <w:rPr>
                <w:rFonts w:ascii="Arial" w:eastAsia="Times New Roman" w:hAnsi="Arial" w:cs="Arial"/>
                <w:color w:val="000000"/>
                <w:sz w:val="18"/>
                <w:szCs w:val="18"/>
              </w:rPr>
              <w:t>-15.004782</w:t>
            </w:r>
          </w:p>
        </w:tc>
        <w:tc>
          <w:tcPr>
            <w:tcW w:w="120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right"/>
              <w:rPr>
                <w:rFonts w:ascii="Arial" w:eastAsia="Times New Roman" w:hAnsi="Arial" w:cs="Arial"/>
                <w:color w:val="000000"/>
                <w:sz w:val="18"/>
                <w:szCs w:val="18"/>
              </w:rPr>
            </w:pPr>
            <w:r w:rsidRPr="0022210A">
              <w:rPr>
                <w:rFonts w:ascii="Arial" w:eastAsia="Times New Roman" w:hAnsi="Arial" w:cs="Arial"/>
                <w:color w:val="000000"/>
                <w:sz w:val="18"/>
                <w:szCs w:val="18"/>
              </w:rPr>
              <w:t>-173.793617</w:t>
            </w:r>
          </w:p>
        </w:tc>
        <w:tc>
          <w:tcPr>
            <w:tcW w:w="102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1821.4</w:t>
            </w:r>
          </w:p>
        </w:tc>
      </w:tr>
      <w:tr w:rsidR="0022210A" w:rsidRPr="0022210A" w:rsidTr="0022210A">
        <w:trPr>
          <w:trHeight w:val="255"/>
        </w:trPr>
        <w:tc>
          <w:tcPr>
            <w:tcW w:w="1880" w:type="dxa"/>
            <w:tcBorders>
              <w:top w:val="nil"/>
              <w:left w:val="single" w:sz="4" w:space="0" w:color="auto"/>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S91-sulfide-16</w:t>
            </w:r>
          </w:p>
        </w:tc>
        <w:tc>
          <w:tcPr>
            <w:tcW w:w="11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2017-12-03</w:t>
            </w:r>
          </w:p>
        </w:tc>
        <w:tc>
          <w:tcPr>
            <w:tcW w:w="5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S91</w:t>
            </w:r>
          </w:p>
        </w:tc>
        <w:tc>
          <w:tcPr>
            <w:tcW w:w="108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Mata Tolu</w:t>
            </w:r>
          </w:p>
        </w:tc>
        <w:tc>
          <w:tcPr>
            <w:tcW w:w="112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right"/>
              <w:rPr>
                <w:rFonts w:ascii="Arial" w:eastAsia="Times New Roman" w:hAnsi="Arial" w:cs="Arial"/>
                <w:color w:val="000000"/>
                <w:sz w:val="18"/>
                <w:szCs w:val="18"/>
              </w:rPr>
            </w:pPr>
            <w:r w:rsidRPr="0022210A">
              <w:rPr>
                <w:rFonts w:ascii="Arial" w:eastAsia="Times New Roman" w:hAnsi="Arial" w:cs="Arial"/>
                <w:color w:val="000000"/>
                <w:sz w:val="18"/>
                <w:szCs w:val="18"/>
              </w:rPr>
              <w:t>-15.004646</w:t>
            </w:r>
          </w:p>
        </w:tc>
        <w:tc>
          <w:tcPr>
            <w:tcW w:w="120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right"/>
              <w:rPr>
                <w:rFonts w:ascii="Arial" w:eastAsia="Times New Roman" w:hAnsi="Arial" w:cs="Arial"/>
                <w:color w:val="000000"/>
                <w:sz w:val="18"/>
                <w:szCs w:val="18"/>
              </w:rPr>
            </w:pPr>
            <w:r w:rsidRPr="0022210A">
              <w:rPr>
                <w:rFonts w:ascii="Arial" w:eastAsia="Times New Roman" w:hAnsi="Arial" w:cs="Arial"/>
                <w:color w:val="000000"/>
                <w:sz w:val="18"/>
                <w:szCs w:val="18"/>
              </w:rPr>
              <w:t>-173.793661</w:t>
            </w:r>
          </w:p>
        </w:tc>
        <w:tc>
          <w:tcPr>
            <w:tcW w:w="102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1819.4</w:t>
            </w:r>
          </w:p>
        </w:tc>
      </w:tr>
      <w:tr w:rsidR="0022210A" w:rsidRPr="0022210A" w:rsidTr="0022210A">
        <w:trPr>
          <w:trHeight w:val="255"/>
        </w:trPr>
        <w:tc>
          <w:tcPr>
            <w:tcW w:w="1880" w:type="dxa"/>
            <w:tcBorders>
              <w:top w:val="nil"/>
              <w:left w:val="single" w:sz="4" w:space="0" w:color="auto"/>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S94-sulfide-09</w:t>
            </w:r>
          </w:p>
        </w:tc>
        <w:tc>
          <w:tcPr>
            <w:tcW w:w="11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2017-12-05</w:t>
            </w:r>
          </w:p>
        </w:tc>
        <w:tc>
          <w:tcPr>
            <w:tcW w:w="5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S94</w:t>
            </w:r>
          </w:p>
        </w:tc>
        <w:tc>
          <w:tcPr>
            <w:tcW w:w="108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Mata Tolu</w:t>
            </w:r>
          </w:p>
        </w:tc>
        <w:tc>
          <w:tcPr>
            <w:tcW w:w="112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-15.00457</w:t>
            </w:r>
          </w:p>
        </w:tc>
        <w:tc>
          <w:tcPr>
            <w:tcW w:w="120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-173.79389</w:t>
            </w:r>
          </w:p>
        </w:tc>
        <w:tc>
          <w:tcPr>
            <w:tcW w:w="102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1823.9</w:t>
            </w:r>
          </w:p>
        </w:tc>
      </w:tr>
      <w:tr w:rsidR="0022210A" w:rsidRPr="0022210A" w:rsidTr="0022210A">
        <w:trPr>
          <w:trHeight w:val="255"/>
        </w:trPr>
        <w:tc>
          <w:tcPr>
            <w:tcW w:w="1880" w:type="dxa"/>
            <w:tcBorders>
              <w:top w:val="nil"/>
              <w:left w:val="single" w:sz="4" w:space="0" w:color="auto"/>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S94-sulfide-14*</w:t>
            </w:r>
          </w:p>
        </w:tc>
        <w:tc>
          <w:tcPr>
            <w:tcW w:w="11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2017-12-06</w:t>
            </w:r>
          </w:p>
        </w:tc>
        <w:tc>
          <w:tcPr>
            <w:tcW w:w="5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S94</w:t>
            </w:r>
          </w:p>
        </w:tc>
        <w:tc>
          <w:tcPr>
            <w:tcW w:w="108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Mata Tolu</w:t>
            </w:r>
          </w:p>
        </w:tc>
        <w:tc>
          <w:tcPr>
            <w:tcW w:w="1120" w:type="dxa"/>
            <w:tcBorders>
              <w:top w:val="nil"/>
              <w:left w:val="nil"/>
              <w:bottom w:val="single" w:sz="4" w:space="0" w:color="auto"/>
              <w:right w:val="single" w:sz="4" w:space="0" w:color="auto"/>
            </w:tcBorders>
            <w:shd w:val="clear" w:color="auto" w:fill="auto"/>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-15.00482</w:t>
            </w:r>
          </w:p>
        </w:tc>
        <w:tc>
          <w:tcPr>
            <w:tcW w:w="1200" w:type="dxa"/>
            <w:tcBorders>
              <w:top w:val="nil"/>
              <w:left w:val="nil"/>
              <w:bottom w:val="single" w:sz="4" w:space="0" w:color="auto"/>
              <w:right w:val="single" w:sz="4" w:space="0" w:color="auto"/>
            </w:tcBorders>
            <w:shd w:val="clear" w:color="auto" w:fill="auto"/>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-173.79354</w:t>
            </w:r>
          </w:p>
        </w:tc>
        <w:tc>
          <w:tcPr>
            <w:tcW w:w="102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1813.3</w:t>
            </w:r>
          </w:p>
        </w:tc>
      </w:tr>
      <w:tr w:rsidR="0022210A" w:rsidRPr="0022210A" w:rsidTr="0022210A">
        <w:trPr>
          <w:trHeight w:val="255"/>
        </w:trPr>
        <w:tc>
          <w:tcPr>
            <w:tcW w:w="1880" w:type="dxa"/>
            <w:tcBorders>
              <w:top w:val="nil"/>
              <w:left w:val="single" w:sz="4" w:space="0" w:color="auto"/>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S94-sulfide-16</w:t>
            </w:r>
          </w:p>
        </w:tc>
        <w:tc>
          <w:tcPr>
            <w:tcW w:w="11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2017-12-06</w:t>
            </w:r>
          </w:p>
        </w:tc>
        <w:tc>
          <w:tcPr>
            <w:tcW w:w="5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S94</w:t>
            </w:r>
          </w:p>
        </w:tc>
        <w:tc>
          <w:tcPr>
            <w:tcW w:w="108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Mata Tolu</w:t>
            </w:r>
          </w:p>
        </w:tc>
        <w:tc>
          <w:tcPr>
            <w:tcW w:w="112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-15.00493</w:t>
            </w:r>
          </w:p>
        </w:tc>
        <w:tc>
          <w:tcPr>
            <w:tcW w:w="120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-173.79351</w:t>
            </w:r>
          </w:p>
        </w:tc>
        <w:tc>
          <w:tcPr>
            <w:tcW w:w="102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1813.1</w:t>
            </w:r>
          </w:p>
        </w:tc>
      </w:tr>
      <w:tr w:rsidR="0022210A" w:rsidRPr="0022210A" w:rsidTr="0022210A">
        <w:trPr>
          <w:trHeight w:val="255"/>
        </w:trPr>
        <w:tc>
          <w:tcPr>
            <w:tcW w:w="1880" w:type="dxa"/>
            <w:tcBorders>
              <w:top w:val="nil"/>
              <w:left w:val="single" w:sz="4" w:space="0" w:color="auto"/>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S94-sulfide-20</w:t>
            </w:r>
          </w:p>
        </w:tc>
        <w:tc>
          <w:tcPr>
            <w:tcW w:w="11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2017-12-06</w:t>
            </w:r>
          </w:p>
        </w:tc>
        <w:tc>
          <w:tcPr>
            <w:tcW w:w="5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S94</w:t>
            </w:r>
          </w:p>
        </w:tc>
        <w:tc>
          <w:tcPr>
            <w:tcW w:w="108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Mata Tolu</w:t>
            </w:r>
          </w:p>
        </w:tc>
        <w:tc>
          <w:tcPr>
            <w:tcW w:w="112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-15.00472</w:t>
            </w:r>
          </w:p>
        </w:tc>
        <w:tc>
          <w:tcPr>
            <w:tcW w:w="120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-173.79365</w:t>
            </w:r>
          </w:p>
        </w:tc>
        <w:tc>
          <w:tcPr>
            <w:tcW w:w="102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1820.3</w:t>
            </w:r>
          </w:p>
        </w:tc>
      </w:tr>
      <w:tr w:rsidR="0022210A" w:rsidRPr="0022210A" w:rsidTr="0022210A">
        <w:trPr>
          <w:trHeight w:val="255"/>
        </w:trPr>
        <w:tc>
          <w:tcPr>
            <w:tcW w:w="1880" w:type="dxa"/>
            <w:tcBorders>
              <w:top w:val="nil"/>
              <w:left w:val="single" w:sz="4" w:space="0" w:color="auto"/>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S94-sulfide-25</w:t>
            </w:r>
          </w:p>
        </w:tc>
        <w:tc>
          <w:tcPr>
            <w:tcW w:w="11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2017-12-06</w:t>
            </w:r>
          </w:p>
        </w:tc>
        <w:tc>
          <w:tcPr>
            <w:tcW w:w="5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S94</w:t>
            </w:r>
          </w:p>
        </w:tc>
        <w:tc>
          <w:tcPr>
            <w:tcW w:w="108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Mata Tolu</w:t>
            </w:r>
          </w:p>
        </w:tc>
        <w:tc>
          <w:tcPr>
            <w:tcW w:w="112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-15.00449</w:t>
            </w:r>
          </w:p>
        </w:tc>
        <w:tc>
          <w:tcPr>
            <w:tcW w:w="120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-173.79359</w:t>
            </w:r>
          </w:p>
        </w:tc>
        <w:tc>
          <w:tcPr>
            <w:tcW w:w="102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1821.7</w:t>
            </w:r>
          </w:p>
        </w:tc>
      </w:tr>
      <w:tr w:rsidR="0022210A" w:rsidRPr="0022210A" w:rsidTr="0022210A">
        <w:trPr>
          <w:trHeight w:val="255"/>
        </w:trPr>
        <w:tc>
          <w:tcPr>
            <w:tcW w:w="1880" w:type="dxa"/>
            <w:tcBorders>
              <w:top w:val="nil"/>
              <w:left w:val="single" w:sz="4" w:space="0" w:color="auto"/>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S97-sulfide-02</w:t>
            </w:r>
          </w:p>
        </w:tc>
        <w:tc>
          <w:tcPr>
            <w:tcW w:w="11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2017-12-08</w:t>
            </w:r>
          </w:p>
        </w:tc>
        <w:tc>
          <w:tcPr>
            <w:tcW w:w="5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S97</w:t>
            </w:r>
          </w:p>
        </w:tc>
        <w:tc>
          <w:tcPr>
            <w:tcW w:w="108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Mata Fitu</w:t>
            </w:r>
          </w:p>
        </w:tc>
        <w:tc>
          <w:tcPr>
            <w:tcW w:w="112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-14.91559</w:t>
            </w:r>
          </w:p>
        </w:tc>
        <w:tc>
          <w:tcPr>
            <w:tcW w:w="120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-173.77340</w:t>
            </w:r>
          </w:p>
        </w:tc>
        <w:tc>
          <w:tcPr>
            <w:tcW w:w="102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2766.6</w:t>
            </w:r>
          </w:p>
        </w:tc>
      </w:tr>
      <w:tr w:rsidR="0022210A" w:rsidRPr="0022210A" w:rsidTr="0022210A">
        <w:trPr>
          <w:trHeight w:val="255"/>
        </w:trPr>
        <w:tc>
          <w:tcPr>
            <w:tcW w:w="1880" w:type="dxa"/>
            <w:tcBorders>
              <w:top w:val="nil"/>
              <w:left w:val="single" w:sz="4" w:space="0" w:color="auto"/>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S97-sulfide-03</w:t>
            </w:r>
          </w:p>
        </w:tc>
        <w:tc>
          <w:tcPr>
            <w:tcW w:w="11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2017-12-08</w:t>
            </w:r>
          </w:p>
        </w:tc>
        <w:tc>
          <w:tcPr>
            <w:tcW w:w="5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S97</w:t>
            </w:r>
          </w:p>
        </w:tc>
        <w:tc>
          <w:tcPr>
            <w:tcW w:w="108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Mata Fitu</w:t>
            </w:r>
          </w:p>
        </w:tc>
        <w:tc>
          <w:tcPr>
            <w:tcW w:w="112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-14.91545</w:t>
            </w:r>
          </w:p>
        </w:tc>
        <w:tc>
          <w:tcPr>
            <w:tcW w:w="120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-173.77371</w:t>
            </w:r>
          </w:p>
        </w:tc>
        <w:tc>
          <w:tcPr>
            <w:tcW w:w="102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2757.8</w:t>
            </w:r>
          </w:p>
        </w:tc>
      </w:tr>
      <w:tr w:rsidR="0022210A" w:rsidRPr="0022210A" w:rsidTr="0022210A">
        <w:trPr>
          <w:trHeight w:val="255"/>
        </w:trPr>
        <w:tc>
          <w:tcPr>
            <w:tcW w:w="1880" w:type="dxa"/>
            <w:tcBorders>
              <w:top w:val="nil"/>
              <w:left w:val="single" w:sz="4" w:space="0" w:color="auto"/>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S97-sulfide-09</w:t>
            </w:r>
          </w:p>
        </w:tc>
        <w:tc>
          <w:tcPr>
            <w:tcW w:w="11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2017-12-08</w:t>
            </w:r>
          </w:p>
        </w:tc>
        <w:tc>
          <w:tcPr>
            <w:tcW w:w="5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S97</w:t>
            </w:r>
          </w:p>
        </w:tc>
        <w:tc>
          <w:tcPr>
            <w:tcW w:w="108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Mata Fitu</w:t>
            </w:r>
          </w:p>
        </w:tc>
        <w:tc>
          <w:tcPr>
            <w:tcW w:w="112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-14.91632</w:t>
            </w:r>
          </w:p>
        </w:tc>
        <w:tc>
          <w:tcPr>
            <w:tcW w:w="120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-173.77546</w:t>
            </w:r>
          </w:p>
        </w:tc>
        <w:tc>
          <w:tcPr>
            <w:tcW w:w="102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2717.9</w:t>
            </w:r>
          </w:p>
        </w:tc>
      </w:tr>
      <w:tr w:rsidR="0022210A" w:rsidRPr="0022210A" w:rsidTr="0022210A">
        <w:trPr>
          <w:trHeight w:val="255"/>
        </w:trPr>
        <w:tc>
          <w:tcPr>
            <w:tcW w:w="1880" w:type="dxa"/>
            <w:tcBorders>
              <w:top w:val="nil"/>
              <w:left w:val="single" w:sz="4" w:space="0" w:color="auto"/>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S97-sulfide-10</w:t>
            </w:r>
          </w:p>
        </w:tc>
        <w:tc>
          <w:tcPr>
            <w:tcW w:w="11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2017-12-08</w:t>
            </w:r>
          </w:p>
        </w:tc>
        <w:tc>
          <w:tcPr>
            <w:tcW w:w="5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S97</w:t>
            </w:r>
          </w:p>
        </w:tc>
        <w:tc>
          <w:tcPr>
            <w:tcW w:w="108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Mata Fitu</w:t>
            </w:r>
          </w:p>
        </w:tc>
        <w:tc>
          <w:tcPr>
            <w:tcW w:w="112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-14.91583</w:t>
            </w:r>
          </w:p>
        </w:tc>
        <w:tc>
          <w:tcPr>
            <w:tcW w:w="120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-173.77569</w:t>
            </w:r>
          </w:p>
        </w:tc>
        <w:tc>
          <w:tcPr>
            <w:tcW w:w="102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2708.1</w:t>
            </w:r>
          </w:p>
        </w:tc>
      </w:tr>
      <w:tr w:rsidR="0022210A" w:rsidRPr="0022210A" w:rsidTr="0022210A">
        <w:trPr>
          <w:trHeight w:val="255"/>
        </w:trPr>
        <w:tc>
          <w:tcPr>
            <w:tcW w:w="1880" w:type="dxa"/>
            <w:tcBorders>
              <w:top w:val="nil"/>
              <w:left w:val="single" w:sz="4" w:space="0" w:color="auto"/>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S97-sulfide-11</w:t>
            </w:r>
          </w:p>
        </w:tc>
        <w:tc>
          <w:tcPr>
            <w:tcW w:w="11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2017-12-08</w:t>
            </w:r>
          </w:p>
        </w:tc>
        <w:tc>
          <w:tcPr>
            <w:tcW w:w="5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S97</w:t>
            </w:r>
          </w:p>
        </w:tc>
        <w:tc>
          <w:tcPr>
            <w:tcW w:w="108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Mata Fitu</w:t>
            </w:r>
          </w:p>
        </w:tc>
        <w:tc>
          <w:tcPr>
            <w:tcW w:w="112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-14.91584</w:t>
            </w:r>
          </w:p>
        </w:tc>
        <w:tc>
          <w:tcPr>
            <w:tcW w:w="120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-173.77578</w:t>
            </w:r>
          </w:p>
        </w:tc>
        <w:tc>
          <w:tcPr>
            <w:tcW w:w="102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2708.0</w:t>
            </w:r>
          </w:p>
        </w:tc>
      </w:tr>
      <w:tr w:rsidR="0022210A" w:rsidRPr="0022210A" w:rsidTr="0022210A">
        <w:trPr>
          <w:trHeight w:val="255"/>
        </w:trPr>
        <w:tc>
          <w:tcPr>
            <w:tcW w:w="1880" w:type="dxa"/>
            <w:tcBorders>
              <w:top w:val="nil"/>
              <w:left w:val="single" w:sz="4" w:space="0" w:color="auto"/>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S97-sulfide-17</w:t>
            </w:r>
          </w:p>
        </w:tc>
        <w:tc>
          <w:tcPr>
            <w:tcW w:w="11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2017-12-09</w:t>
            </w:r>
          </w:p>
        </w:tc>
        <w:tc>
          <w:tcPr>
            <w:tcW w:w="5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S97</w:t>
            </w:r>
          </w:p>
        </w:tc>
        <w:tc>
          <w:tcPr>
            <w:tcW w:w="108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Mata Fitu</w:t>
            </w:r>
          </w:p>
        </w:tc>
        <w:tc>
          <w:tcPr>
            <w:tcW w:w="112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-14.91356</w:t>
            </w:r>
          </w:p>
        </w:tc>
        <w:tc>
          <w:tcPr>
            <w:tcW w:w="120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-173.77910</w:t>
            </w:r>
          </w:p>
        </w:tc>
        <w:tc>
          <w:tcPr>
            <w:tcW w:w="102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2615.9</w:t>
            </w:r>
          </w:p>
        </w:tc>
      </w:tr>
      <w:tr w:rsidR="0022210A" w:rsidRPr="0022210A" w:rsidTr="0022210A">
        <w:trPr>
          <w:trHeight w:val="255"/>
        </w:trPr>
        <w:tc>
          <w:tcPr>
            <w:tcW w:w="1880" w:type="dxa"/>
            <w:tcBorders>
              <w:top w:val="nil"/>
              <w:left w:val="single" w:sz="4" w:space="0" w:color="auto"/>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S97-sulfide-22</w:t>
            </w:r>
          </w:p>
        </w:tc>
        <w:tc>
          <w:tcPr>
            <w:tcW w:w="11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2017-12-09</w:t>
            </w:r>
          </w:p>
        </w:tc>
        <w:tc>
          <w:tcPr>
            <w:tcW w:w="5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S97</w:t>
            </w:r>
          </w:p>
        </w:tc>
        <w:tc>
          <w:tcPr>
            <w:tcW w:w="108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Mata Fitu</w:t>
            </w:r>
          </w:p>
        </w:tc>
        <w:tc>
          <w:tcPr>
            <w:tcW w:w="112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-14.91339</w:t>
            </w:r>
          </w:p>
        </w:tc>
        <w:tc>
          <w:tcPr>
            <w:tcW w:w="120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-173.77910</w:t>
            </w:r>
          </w:p>
        </w:tc>
        <w:tc>
          <w:tcPr>
            <w:tcW w:w="102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2612.5</w:t>
            </w:r>
          </w:p>
        </w:tc>
      </w:tr>
      <w:tr w:rsidR="0022210A" w:rsidRPr="0022210A" w:rsidTr="0022210A">
        <w:trPr>
          <w:trHeight w:val="255"/>
        </w:trPr>
        <w:tc>
          <w:tcPr>
            <w:tcW w:w="1880" w:type="dxa"/>
            <w:tcBorders>
              <w:top w:val="nil"/>
              <w:left w:val="single" w:sz="4" w:space="0" w:color="auto"/>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S100-sulfide-09</w:t>
            </w:r>
          </w:p>
        </w:tc>
        <w:tc>
          <w:tcPr>
            <w:tcW w:w="11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2017-12-11</w:t>
            </w:r>
          </w:p>
        </w:tc>
        <w:tc>
          <w:tcPr>
            <w:tcW w:w="5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S100</w:t>
            </w:r>
          </w:p>
        </w:tc>
        <w:tc>
          <w:tcPr>
            <w:tcW w:w="108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Mata Ua</w:t>
            </w:r>
          </w:p>
        </w:tc>
        <w:tc>
          <w:tcPr>
            <w:tcW w:w="1120" w:type="dxa"/>
            <w:tcBorders>
              <w:top w:val="nil"/>
              <w:left w:val="nil"/>
              <w:bottom w:val="single" w:sz="4" w:space="0" w:color="auto"/>
              <w:right w:val="single" w:sz="4" w:space="0" w:color="auto"/>
            </w:tcBorders>
            <w:shd w:val="clear" w:color="auto" w:fill="auto"/>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-15.01635</w:t>
            </w:r>
          </w:p>
        </w:tc>
        <w:tc>
          <w:tcPr>
            <w:tcW w:w="1200" w:type="dxa"/>
            <w:tcBorders>
              <w:top w:val="nil"/>
              <w:left w:val="nil"/>
              <w:bottom w:val="single" w:sz="4" w:space="0" w:color="auto"/>
              <w:right w:val="single" w:sz="4" w:space="0" w:color="auto"/>
            </w:tcBorders>
            <w:shd w:val="clear" w:color="auto" w:fill="auto"/>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-173.78672</w:t>
            </w:r>
          </w:p>
        </w:tc>
        <w:tc>
          <w:tcPr>
            <w:tcW w:w="102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2346.7</w:t>
            </w:r>
          </w:p>
        </w:tc>
      </w:tr>
      <w:tr w:rsidR="0022210A" w:rsidRPr="0022210A" w:rsidTr="0022210A">
        <w:trPr>
          <w:trHeight w:val="255"/>
        </w:trPr>
        <w:tc>
          <w:tcPr>
            <w:tcW w:w="1880" w:type="dxa"/>
            <w:tcBorders>
              <w:top w:val="nil"/>
              <w:left w:val="single" w:sz="4" w:space="0" w:color="auto"/>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S100-sulfide-15</w:t>
            </w:r>
          </w:p>
        </w:tc>
        <w:tc>
          <w:tcPr>
            <w:tcW w:w="11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2017-12-12</w:t>
            </w:r>
          </w:p>
        </w:tc>
        <w:tc>
          <w:tcPr>
            <w:tcW w:w="5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S100</w:t>
            </w:r>
          </w:p>
        </w:tc>
        <w:tc>
          <w:tcPr>
            <w:tcW w:w="108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Mata Ua</w:t>
            </w:r>
          </w:p>
        </w:tc>
        <w:tc>
          <w:tcPr>
            <w:tcW w:w="1120" w:type="dxa"/>
            <w:tcBorders>
              <w:top w:val="nil"/>
              <w:left w:val="nil"/>
              <w:bottom w:val="single" w:sz="4" w:space="0" w:color="auto"/>
              <w:right w:val="single" w:sz="4" w:space="0" w:color="auto"/>
            </w:tcBorders>
            <w:shd w:val="clear" w:color="auto" w:fill="auto"/>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-15.01668</w:t>
            </w:r>
          </w:p>
        </w:tc>
        <w:tc>
          <w:tcPr>
            <w:tcW w:w="1200" w:type="dxa"/>
            <w:tcBorders>
              <w:top w:val="nil"/>
              <w:left w:val="nil"/>
              <w:bottom w:val="single" w:sz="4" w:space="0" w:color="auto"/>
              <w:right w:val="single" w:sz="4" w:space="0" w:color="auto"/>
            </w:tcBorders>
            <w:shd w:val="clear" w:color="auto" w:fill="auto"/>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-173.78693</w:t>
            </w:r>
          </w:p>
        </w:tc>
        <w:tc>
          <w:tcPr>
            <w:tcW w:w="102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2334.9</w:t>
            </w:r>
          </w:p>
        </w:tc>
      </w:tr>
      <w:tr w:rsidR="0022210A" w:rsidRPr="0022210A" w:rsidTr="0022210A">
        <w:trPr>
          <w:trHeight w:val="255"/>
        </w:trPr>
        <w:tc>
          <w:tcPr>
            <w:tcW w:w="1880" w:type="dxa"/>
            <w:tcBorders>
              <w:top w:val="nil"/>
              <w:left w:val="single" w:sz="4" w:space="0" w:color="auto"/>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S100-sulfide-16</w:t>
            </w:r>
          </w:p>
        </w:tc>
        <w:tc>
          <w:tcPr>
            <w:tcW w:w="11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2017-12-12</w:t>
            </w:r>
          </w:p>
        </w:tc>
        <w:tc>
          <w:tcPr>
            <w:tcW w:w="5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S100</w:t>
            </w:r>
          </w:p>
        </w:tc>
        <w:tc>
          <w:tcPr>
            <w:tcW w:w="108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Mata Ua</w:t>
            </w:r>
          </w:p>
        </w:tc>
        <w:tc>
          <w:tcPr>
            <w:tcW w:w="1120" w:type="dxa"/>
            <w:tcBorders>
              <w:top w:val="nil"/>
              <w:left w:val="nil"/>
              <w:bottom w:val="single" w:sz="4" w:space="0" w:color="auto"/>
              <w:right w:val="single" w:sz="4" w:space="0" w:color="auto"/>
            </w:tcBorders>
            <w:shd w:val="clear" w:color="auto" w:fill="auto"/>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-15.01668</w:t>
            </w:r>
          </w:p>
        </w:tc>
        <w:tc>
          <w:tcPr>
            <w:tcW w:w="1200" w:type="dxa"/>
            <w:tcBorders>
              <w:top w:val="nil"/>
              <w:left w:val="nil"/>
              <w:bottom w:val="single" w:sz="4" w:space="0" w:color="auto"/>
              <w:right w:val="single" w:sz="4" w:space="0" w:color="auto"/>
            </w:tcBorders>
            <w:shd w:val="clear" w:color="auto" w:fill="auto"/>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-173.78693</w:t>
            </w:r>
          </w:p>
        </w:tc>
        <w:tc>
          <w:tcPr>
            <w:tcW w:w="102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2335.0</w:t>
            </w:r>
          </w:p>
        </w:tc>
      </w:tr>
      <w:tr w:rsidR="0022210A" w:rsidRPr="0022210A" w:rsidTr="0022210A">
        <w:trPr>
          <w:trHeight w:val="255"/>
        </w:trPr>
        <w:tc>
          <w:tcPr>
            <w:tcW w:w="1880" w:type="dxa"/>
            <w:tcBorders>
              <w:top w:val="nil"/>
              <w:left w:val="single" w:sz="4" w:space="0" w:color="auto"/>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S100-sulfide-17</w:t>
            </w:r>
          </w:p>
        </w:tc>
        <w:tc>
          <w:tcPr>
            <w:tcW w:w="11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2017-12-12</w:t>
            </w:r>
          </w:p>
        </w:tc>
        <w:tc>
          <w:tcPr>
            <w:tcW w:w="5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S100</w:t>
            </w:r>
          </w:p>
        </w:tc>
        <w:tc>
          <w:tcPr>
            <w:tcW w:w="108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Mata Ua</w:t>
            </w:r>
          </w:p>
        </w:tc>
        <w:tc>
          <w:tcPr>
            <w:tcW w:w="1120" w:type="dxa"/>
            <w:tcBorders>
              <w:top w:val="nil"/>
              <w:left w:val="nil"/>
              <w:bottom w:val="single" w:sz="4" w:space="0" w:color="auto"/>
              <w:right w:val="single" w:sz="4" w:space="0" w:color="auto"/>
            </w:tcBorders>
            <w:shd w:val="clear" w:color="auto" w:fill="auto"/>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-15.01679</w:t>
            </w:r>
          </w:p>
        </w:tc>
        <w:tc>
          <w:tcPr>
            <w:tcW w:w="1200" w:type="dxa"/>
            <w:tcBorders>
              <w:top w:val="nil"/>
              <w:left w:val="nil"/>
              <w:bottom w:val="single" w:sz="4" w:space="0" w:color="auto"/>
              <w:right w:val="single" w:sz="4" w:space="0" w:color="auto"/>
            </w:tcBorders>
            <w:shd w:val="clear" w:color="auto" w:fill="auto"/>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-173.78695</w:t>
            </w:r>
          </w:p>
        </w:tc>
        <w:tc>
          <w:tcPr>
            <w:tcW w:w="102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2340.0</w:t>
            </w:r>
          </w:p>
        </w:tc>
      </w:tr>
      <w:tr w:rsidR="0022210A" w:rsidRPr="0022210A" w:rsidTr="0022210A">
        <w:trPr>
          <w:trHeight w:val="255"/>
        </w:trPr>
        <w:tc>
          <w:tcPr>
            <w:tcW w:w="1880" w:type="dxa"/>
            <w:tcBorders>
              <w:top w:val="nil"/>
              <w:left w:val="single" w:sz="4" w:space="0" w:color="auto"/>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S100-sulfide-21</w:t>
            </w:r>
          </w:p>
        </w:tc>
        <w:tc>
          <w:tcPr>
            <w:tcW w:w="11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2017-12-12</w:t>
            </w:r>
          </w:p>
        </w:tc>
        <w:tc>
          <w:tcPr>
            <w:tcW w:w="5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S100</w:t>
            </w:r>
          </w:p>
        </w:tc>
        <w:tc>
          <w:tcPr>
            <w:tcW w:w="108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Mata Ua</w:t>
            </w:r>
          </w:p>
        </w:tc>
        <w:tc>
          <w:tcPr>
            <w:tcW w:w="1120" w:type="dxa"/>
            <w:tcBorders>
              <w:top w:val="nil"/>
              <w:left w:val="nil"/>
              <w:bottom w:val="single" w:sz="4" w:space="0" w:color="auto"/>
              <w:right w:val="single" w:sz="4" w:space="0" w:color="auto"/>
            </w:tcBorders>
            <w:shd w:val="clear" w:color="auto" w:fill="auto"/>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-15.01675</w:t>
            </w:r>
          </w:p>
        </w:tc>
        <w:tc>
          <w:tcPr>
            <w:tcW w:w="1200" w:type="dxa"/>
            <w:tcBorders>
              <w:top w:val="nil"/>
              <w:left w:val="nil"/>
              <w:bottom w:val="single" w:sz="4" w:space="0" w:color="auto"/>
              <w:right w:val="single" w:sz="4" w:space="0" w:color="auto"/>
            </w:tcBorders>
            <w:shd w:val="clear" w:color="auto" w:fill="auto"/>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-173.78597</w:t>
            </w:r>
          </w:p>
        </w:tc>
        <w:tc>
          <w:tcPr>
            <w:tcW w:w="102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2318.0</w:t>
            </w:r>
          </w:p>
        </w:tc>
      </w:tr>
      <w:tr w:rsidR="0022210A" w:rsidRPr="0022210A" w:rsidTr="0022210A">
        <w:trPr>
          <w:trHeight w:val="255"/>
        </w:trPr>
        <w:tc>
          <w:tcPr>
            <w:tcW w:w="1880" w:type="dxa"/>
            <w:tcBorders>
              <w:top w:val="nil"/>
              <w:left w:val="single" w:sz="4" w:space="0" w:color="auto"/>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S100-sulfide-26</w:t>
            </w:r>
          </w:p>
        </w:tc>
        <w:tc>
          <w:tcPr>
            <w:tcW w:w="11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2017-12-12</w:t>
            </w:r>
          </w:p>
        </w:tc>
        <w:tc>
          <w:tcPr>
            <w:tcW w:w="5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S100</w:t>
            </w:r>
          </w:p>
        </w:tc>
        <w:tc>
          <w:tcPr>
            <w:tcW w:w="108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Mata Ua</w:t>
            </w:r>
          </w:p>
        </w:tc>
        <w:tc>
          <w:tcPr>
            <w:tcW w:w="1120" w:type="dxa"/>
            <w:tcBorders>
              <w:top w:val="nil"/>
              <w:left w:val="nil"/>
              <w:bottom w:val="single" w:sz="4" w:space="0" w:color="auto"/>
              <w:right w:val="single" w:sz="4" w:space="0" w:color="auto"/>
            </w:tcBorders>
            <w:shd w:val="clear" w:color="auto" w:fill="auto"/>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-15.01675</w:t>
            </w:r>
          </w:p>
        </w:tc>
        <w:tc>
          <w:tcPr>
            <w:tcW w:w="1200" w:type="dxa"/>
            <w:tcBorders>
              <w:top w:val="nil"/>
              <w:left w:val="nil"/>
              <w:bottom w:val="single" w:sz="4" w:space="0" w:color="auto"/>
              <w:right w:val="single" w:sz="4" w:space="0" w:color="auto"/>
            </w:tcBorders>
            <w:shd w:val="clear" w:color="auto" w:fill="auto"/>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-173.78597</w:t>
            </w:r>
          </w:p>
        </w:tc>
        <w:tc>
          <w:tcPr>
            <w:tcW w:w="102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2318.0</w:t>
            </w:r>
          </w:p>
        </w:tc>
      </w:tr>
      <w:tr w:rsidR="0022210A" w:rsidRPr="0022210A" w:rsidTr="0022210A">
        <w:trPr>
          <w:trHeight w:val="255"/>
        </w:trPr>
        <w:tc>
          <w:tcPr>
            <w:tcW w:w="1880" w:type="dxa"/>
            <w:tcBorders>
              <w:top w:val="nil"/>
              <w:left w:val="single" w:sz="4" w:space="0" w:color="auto"/>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S101-sulfide-17</w:t>
            </w:r>
          </w:p>
        </w:tc>
        <w:tc>
          <w:tcPr>
            <w:tcW w:w="11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2017-12-13</w:t>
            </w:r>
          </w:p>
        </w:tc>
        <w:tc>
          <w:tcPr>
            <w:tcW w:w="5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S101</w:t>
            </w:r>
          </w:p>
        </w:tc>
        <w:tc>
          <w:tcPr>
            <w:tcW w:w="108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Mata Ono</w:t>
            </w:r>
          </w:p>
        </w:tc>
        <w:tc>
          <w:tcPr>
            <w:tcW w:w="1120" w:type="dxa"/>
            <w:tcBorders>
              <w:top w:val="nil"/>
              <w:left w:val="nil"/>
              <w:bottom w:val="single" w:sz="4" w:space="0" w:color="auto"/>
              <w:right w:val="single" w:sz="4" w:space="0" w:color="auto"/>
            </w:tcBorders>
            <w:shd w:val="clear" w:color="auto" w:fill="auto"/>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-14.94058</w:t>
            </w:r>
          </w:p>
        </w:tc>
        <w:tc>
          <w:tcPr>
            <w:tcW w:w="1200" w:type="dxa"/>
            <w:tcBorders>
              <w:top w:val="nil"/>
              <w:left w:val="nil"/>
              <w:bottom w:val="single" w:sz="4" w:space="0" w:color="auto"/>
              <w:right w:val="single" w:sz="4" w:space="0" w:color="auto"/>
            </w:tcBorders>
            <w:shd w:val="clear" w:color="auto" w:fill="auto"/>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-173.79956</w:t>
            </w:r>
          </w:p>
        </w:tc>
        <w:tc>
          <w:tcPr>
            <w:tcW w:w="102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2362.8</w:t>
            </w:r>
          </w:p>
        </w:tc>
      </w:tr>
      <w:tr w:rsidR="0022210A" w:rsidRPr="0022210A" w:rsidTr="0022210A">
        <w:trPr>
          <w:trHeight w:val="255"/>
        </w:trPr>
        <w:tc>
          <w:tcPr>
            <w:tcW w:w="1880" w:type="dxa"/>
            <w:tcBorders>
              <w:top w:val="nil"/>
              <w:left w:val="single" w:sz="4" w:space="0" w:color="auto"/>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S101-sulfide-19</w:t>
            </w:r>
          </w:p>
        </w:tc>
        <w:tc>
          <w:tcPr>
            <w:tcW w:w="11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2017-12-13</w:t>
            </w:r>
          </w:p>
        </w:tc>
        <w:tc>
          <w:tcPr>
            <w:tcW w:w="5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S101</w:t>
            </w:r>
          </w:p>
        </w:tc>
        <w:tc>
          <w:tcPr>
            <w:tcW w:w="108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Mata Ono</w:t>
            </w:r>
          </w:p>
        </w:tc>
        <w:tc>
          <w:tcPr>
            <w:tcW w:w="1120" w:type="dxa"/>
            <w:tcBorders>
              <w:top w:val="nil"/>
              <w:left w:val="nil"/>
              <w:bottom w:val="single" w:sz="4" w:space="0" w:color="auto"/>
              <w:right w:val="single" w:sz="4" w:space="0" w:color="auto"/>
            </w:tcBorders>
            <w:shd w:val="clear" w:color="auto" w:fill="auto"/>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-14.94058</w:t>
            </w:r>
          </w:p>
        </w:tc>
        <w:tc>
          <w:tcPr>
            <w:tcW w:w="1200" w:type="dxa"/>
            <w:tcBorders>
              <w:top w:val="nil"/>
              <w:left w:val="nil"/>
              <w:bottom w:val="single" w:sz="4" w:space="0" w:color="auto"/>
              <w:right w:val="single" w:sz="4" w:space="0" w:color="auto"/>
            </w:tcBorders>
            <w:shd w:val="clear" w:color="auto" w:fill="auto"/>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-173.79956</w:t>
            </w:r>
          </w:p>
        </w:tc>
        <w:tc>
          <w:tcPr>
            <w:tcW w:w="102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2361.8</w:t>
            </w:r>
          </w:p>
        </w:tc>
      </w:tr>
      <w:tr w:rsidR="0022210A" w:rsidRPr="0022210A" w:rsidTr="0022210A">
        <w:trPr>
          <w:trHeight w:val="300"/>
        </w:trPr>
        <w:tc>
          <w:tcPr>
            <w:tcW w:w="1880" w:type="dxa"/>
            <w:tcBorders>
              <w:top w:val="nil"/>
              <w:left w:val="single" w:sz="4" w:space="0" w:color="auto"/>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S101-sulfide-20**</w:t>
            </w:r>
          </w:p>
        </w:tc>
        <w:tc>
          <w:tcPr>
            <w:tcW w:w="11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2017-12-13</w:t>
            </w:r>
          </w:p>
        </w:tc>
        <w:tc>
          <w:tcPr>
            <w:tcW w:w="5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S101</w:t>
            </w:r>
          </w:p>
        </w:tc>
        <w:tc>
          <w:tcPr>
            <w:tcW w:w="108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Mata Ono</w:t>
            </w:r>
          </w:p>
        </w:tc>
        <w:tc>
          <w:tcPr>
            <w:tcW w:w="1120" w:type="dxa"/>
            <w:tcBorders>
              <w:top w:val="nil"/>
              <w:left w:val="nil"/>
              <w:bottom w:val="single" w:sz="4" w:space="0" w:color="auto"/>
              <w:right w:val="single" w:sz="4" w:space="0" w:color="auto"/>
            </w:tcBorders>
            <w:shd w:val="clear" w:color="auto" w:fill="auto"/>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-14.94058</w:t>
            </w:r>
          </w:p>
        </w:tc>
        <w:tc>
          <w:tcPr>
            <w:tcW w:w="1200" w:type="dxa"/>
            <w:tcBorders>
              <w:top w:val="nil"/>
              <w:left w:val="nil"/>
              <w:bottom w:val="single" w:sz="4" w:space="0" w:color="auto"/>
              <w:right w:val="single" w:sz="4" w:space="0" w:color="auto"/>
            </w:tcBorders>
            <w:shd w:val="clear" w:color="auto" w:fill="auto"/>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-173.79956</w:t>
            </w:r>
          </w:p>
        </w:tc>
        <w:tc>
          <w:tcPr>
            <w:tcW w:w="102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2354.9</w:t>
            </w:r>
          </w:p>
        </w:tc>
      </w:tr>
      <w:tr w:rsidR="0022210A" w:rsidRPr="0022210A" w:rsidTr="0022210A">
        <w:trPr>
          <w:trHeight w:val="300"/>
        </w:trPr>
        <w:tc>
          <w:tcPr>
            <w:tcW w:w="1880" w:type="dxa"/>
            <w:tcBorders>
              <w:top w:val="nil"/>
              <w:left w:val="single" w:sz="4" w:space="0" w:color="auto"/>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S102-sulfide-17</w:t>
            </w:r>
          </w:p>
        </w:tc>
        <w:tc>
          <w:tcPr>
            <w:tcW w:w="11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2017-12-14</w:t>
            </w:r>
          </w:p>
        </w:tc>
        <w:tc>
          <w:tcPr>
            <w:tcW w:w="5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S102</w:t>
            </w:r>
          </w:p>
        </w:tc>
        <w:tc>
          <w:tcPr>
            <w:tcW w:w="108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Mata Ono</w:t>
            </w:r>
          </w:p>
        </w:tc>
        <w:tc>
          <w:tcPr>
            <w:tcW w:w="1120" w:type="dxa"/>
            <w:tcBorders>
              <w:top w:val="nil"/>
              <w:left w:val="nil"/>
              <w:bottom w:val="single" w:sz="4" w:space="0" w:color="auto"/>
              <w:right w:val="single" w:sz="4" w:space="0" w:color="auto"/>
            </w:tcBorders>
            <w:shd w:val="clear" w:color="auto" w:fill="auto"/>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-14.94054</w:t>
            </w:r>
          </w:p>
        </w:tc>
        <w:tc>
          <w:tcPr>
            <w:tcW w:w="1200" w:type="dxa"/>
            <w:tcBorders>
              <w:top w:val="nil"/>
              <w:left w:val="nil"/>
              <w:bottom w:val="single" w:sz="4" w:space="0" w:color="auto"/>
              <w:right w:val="single" w:sz="4" w:space="0" w:color="auto"/>
            </w:tcBorders>
            <w:shd w:val="clear" w:color="auto" w:fill="auto"/>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-173.79938</w:t>
            </w:r>
          </w:p>
        </w:tc>
        <w:tc>
          <w:tcPr>
            <w:tcW w:w="102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2353.7</w:t>
            </w:r>
          </w:p>
        </w:tc>
      </w:tr>
      <w:tr w:rsidR="0022210A" w:rsidRPr="0022210A" w:rsidTr="0022210A">
        <w:trPr>
          <w:trHeight w:val="255"/>
        </w:trPr>
        <w:tc>
          <w:tcPr>
            <w:tcW w:w="1880" w:type="dxa"/>
            <w:tcBorders>
              <w:top w:val="nil"/>
              <w:left w:val="single" w:sz="4" w:space="0" w:color="auto"/>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S102-sulfide-22</w:t>
            </w:r>
          </w:p>
        </w:tc>
        <w:tc>
          <w:tcPr>
            <w:tcW w:w="11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2017-12-14</w:t>
            </w:r>
          </w:p>
        </w:tc>
        <w:tc>
          <w:tcPr>
            <w:tcW w:w="5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S102</w:t>
            </w:r>
          </w:p>
        </w:tc>
        <w:tc>
          <w:tcPr>
            <w:tcW w:w="108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Mata Ono</w:t>
            </w:r>
          </w:p>
        </w:tc>
        <w:tc>
          <w:tcPr>
            <w:tcW w:w="1120" w:type="dxa"/>
            <w:tcBorders>
              <w:top w:val="nil"/>
              <w:left w:val="nil"/>
              <w:bottom w:val="single" w:sz="4" w:space="0" w:color="auto"/>
              <w:right w:val="single" w:sz="4" w:space="0" w:color="auto"/>
            </w:tcBorders>
            <w:shd w:val="clear" w:color="auto" w:fill="auto"/>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-14.94058</w:t>
            </w:r>
          </w:p>
        </w:tc>
        <w:tc>
          <w:tcPr>
            <w:tcW w:w="1200" w:type="dxa"/>
            <w:tcBorders>
              <w:top w:val="nil"/>
              <w:left w:val="nil"/>
              <w:bottom w:val="single" w:sz="4" w:space="0" w:color="auto"/>
              <w:right w:val="single" w:sz="4" w:space="0" w:color="auto"/>
            </w:tcBorders>
            <w:shd w:val="clear" w:color="auto" w:fill="auto"/>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-173.79956</w:t>
            </w:r>
          </w:p>
        </w:tc>
        <w:tc>
          <w:tcPr>
            <w:tcW w:w="102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2360.9</w:t>
            </w:r>
          </w:p>
        </w:tc>
      </w:tr>
      <w:tr w:rsidR="0022210A" w:rsidRPr="0022210A" w:rsidTr="0022210A">
        <w:trPr>
          <w:trHeight w:val="255"/>
        </w:trPr>
        <w:tc>
          <w:tcPr>
            <w:tcW w:w="1880" w:type="dxa"/>
            <w:tcBorders>
              <w:top w:val="nil"/>
              <w:left w:val="single" w:sz="4" w:space="0" w:color="auto"/>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S102-sulfide-25</w:t>
            </w:r>
          </w:p>
        </w:tc>
        <w:tc>
          <w:tcPr>
            <w:tcW w:w="11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2017-12-14</w:t>
            </w:r>
          </w:p>
        </w:tc>
        <w:tc>
          <w:tcPr>
            <w:tcW w:w="5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S102</w:t>
            </w:r>
          </w:p>
        </w:tc>
        <w:tc>
          <w:tcPr>
            <w:tcW w:w="108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Mata Ono</w:t>
            </w:r>
          </w:p>
        </w:tc>
        <w:tc>
          <w:tcPr>
            <w:tcW w:w="1120" w:type="dxa"/>
            <w:tcBorders>
              <w:top w:val="nil"/>
              <w:left w:val="nil"/>
              <w:bottom w:val="single" w:sz="4" w:space="0" w:color="auto"/>
              <w:right w:val="single" w:sz="4" w:space="0" w:color="auto"/>
            </w:tcBorders>
            <w:shd w:val="clear" w:color="auto" w:fill="auto"/>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-14.94058</w:t>
            </w:r>
          </w:p>
        </w:tc>
        <w:tc>
          <w:tcPr>
            <w:tcW w:w="1200" w:type="dxa"/>
            <w:tcBorders>
              <w:top w:val="nil"/>
              <w:left w:val="nil"/>
              <w:bottom w:val="single" w:sz="4" w:space="0" w:color="auto"/>
              <w:right w:val="single" w:sz="4" w:space="0" w:color="auto"/>
            </w:tcBorders>
            <w:shd w:val="clear" w:color="auto" w:fill="auto"/>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-173.79956</w:t>
            </w:r>
          </w:p>
        </w:tc>
        <w:tc>
          <w:tcPr>
            <w:tcW w:w="102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2366.1</w:t>
            </w:r>
          </w:p>
        </w:tc>
      </w:tr>
      <w:tr w:rsidR="0022210A" w:rsidRPr="0022210A" w:rsidTr="0022210A">
        <w:trPr>
          <w:trHeight w:val="255"/>
        </w:trPr>
        <w:tc>
          <w:tcPr>
            <w:tcW w:w="1880" w:type="dxa"/>
            <w:tcBorders>
              <w:top w:val="nil"/>
              <w:left w:val="single" w:sz="4" w:space="0" w:color="auto"/>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S104-sulfide-13</w:t>
            </w:r>
          </w:p>
        </w:tc>
        <w:tc>
          <w:tcPr>
            <w:tcW w:w="11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2017-12-16</w:t>
            </w:r>
          </w:p>
        </w:tc>
        <w:tc>
          <w:tcPr>
            <w:tcW w:w="5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S104</w:t>
            </w:r>
          </w:p>
        </w:tc>
        <w:tc>
          <w:tcPr>
            <w:tcW w:w="108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Mata Taha</w:t>
            </w:r>
          </w:p>
        </w:tc>
        <w:tc>
          <w:tcPr>
            <w:tcW w:w="112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-15.03914</w:t>
            </w:r>
          </w:p>
        </w:tc>
        <w:tc>
          <w:tcPr>
            <w:tcW w:w="120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-173.78965</w:t>
            </w:r>
          </w:p>
        </w:tc>
        <w:tc>
          <w:tcPr>
            <w:tcW w:w="102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2261.1</w:t>
            </w:r>
          </w:p>
        </w:tc>
      </w:tr>
      <w:tr w:rsidR="0022210A" w:rsidRPr="0022210A" w:rsidTr="0022210A">
        <w:trPr>
          <w:trHeight w:val="255"/>
        </w:trPr>
        <w:tc>
          <w:tcPr>
            <w:tcW w:w="1880" w:type="dxa"/>
            <w:tcBorders>
              <w:top w:val="nil"/>
              <w:left w:val="single" w:sz="4" w:space="0" w:color="auto"/>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sz w:val="18"/>
                <w:szCs w:val="18"/>
              </w:rPr>
            </w:pPr>
            <w:r w:rsidRPr="0022210A">
              <w:rPr>
                <w:rFonts w:ascii="Arial" w:eastAsia="Times New Roman" w:hAnsi="Arial" w:cs="Arial"/>
                <w:sz w:val="18"/>
                <w:szCs w:val="18"/>
              </w:rPr>
              <w:t>S104-sulfide-15</w:t>
            </w:r>
          </w:p>
        </w:tc>
        <w:tc>
          <w:tcPr>
            <w:tcW w:w="11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2017-12-16</w:t>
            </w:r>
          </w:p>
        </w:tc>
        <w:tc>
          <w:tcPr>
            <w:tcW w:w="54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S104</w:t>
            </w:r>
          </w:p>
        </w:tc>
        <w:tc>
          <w:tcPr>
            <w:tcW w:w="108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Mata Taha</w:t>
            </w:r>
          </w:p>
        </w:tc>
        <w:tc>
          <w:tcPr>
            <w:tcW w:w="112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-15.04021</w:t>
            </w:r>
          </w:p>
        </w:tc>
        <w:tc>
          <w:tcPr>
            <w:tcW w:w="120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-173.79055</w:t>
            </w:r>
          </w:p>
        </w:tc>
        <w:tc>
          <w:tcPr>
            <w:tcW w:w="1020" w:type="dxa"/>
            <w:tcBorders>
              <w:top w:val="nil"/>
              <w:left w:val="nil"/>
              <w:bottom w:val="single" w:sz="4" w:space="0" w:color="auto"/>
              <w:right w:val="single" w:sz="4" w:space="0" w:color="auto"/>
            </w:tcBorders>
            <w:shd w:val="clear" w:color="auto" w:fill="auto"/>
            <w:noWrap/>
            <w:vAlign w:val="center"/>
            <w:hideMark/>
          </w:tcPr>
          <w:p w:rsidR="0022210A" w:rsidRPr="0022210A" w:rsidRDefault="0022210A" w:rsidP="0022210A">
            <w:pPr>
              <w:spacing w:after="0" w:line="240" w:lineRule="auto"/>
              <w:jc w:val="center"/>
              <w:rPr>
                <w:rFonts w:ascii="Arial" w:eastAsia="Times New Roman" w:hAnsi="Arial" w:cs="Arial"/>
                <w:color w:val="000000"/>
                <w:sz w:val="18"/>
                <w:szCs w:val="18"/>
              </w:rPr>
            </w:pPr>
            <w:r w:rsidRPr="0022210A">
              <w:rPr>
                <w:rFonts w:ascii="Arial" w:eastAsia="Times New Roman" w:hAnsi="Arial" w:cs="Arial"/>
                <w:color w:val="000000"/>
                <w:sz w:val="18"/>
                <w:szCs w:val="18"/>
              </w:rPr>
              <w:t>2254.8</w:t>
            </w:r>
          </w:p>
        </w:tc>
      </w:tr>
      <w:tr w:rsidR="0022210A" w:rsidRPr="0022210A" w:rsidTr="0022210A">
        <w:trPr>
          <w:trHeight w:val="300"/>
        </w:trPr>
        <w:tc>
          <w:tcPr>
            <w:tcW w:w="5760" w:type="dxa"/>
            <w:gridSpan w:val="5"/>
            <w:tcBorders>
              <w:top w:val="single" w:sz="4" w:space="0" w:color="auto"/>
              <w:left w:val="nil"/>
              <w:bottom w:val="nil"/>
              <w:right w:val="nil"/>
            </w:tcBorders>
            <w:shd w:val="clear" w:color="auto" w:fill="auto"/>
            <w:noWrap/>
            <w:vAlign w:val="bottom"/>
            <w:hideMark/>
          </w:tcPr>
          <w:p w:rsidR="0022210A" w:rsidRPr="0022210A" w:rsidRDefault="0022210A" w:rsidP="0022210A">
            <w:pPr>
              <w:spacing w:after="0" w:line="240" w:lineRule="auto"/>
              <w:rPr>
                <w:rFonts w:ascii="Arial" w:eastAsia="Times New Roman" w:hAnsi="Arial" w:cs="Arial"/>
                <w:color w:val="000000"/>
                <w:sz w:val="18"/>
                <w:szCs w:val="18"/>
              </w:rPr>
            </w:pPr>
            <w:r w:rsidRPr="0022210A">
              <w:rPr>
                <w:rFonts w:ascii="Arial" w:eastAsia="Times New Roman" w:hAnsi="Arial" w:cs="Arial"/>
                <w:color w:val="000000"/>
                <w:sz w:val="18"/>
                <w:szCs w:val="18"/>
              </w:rPr>
              <w:t>*Logged as S94-bio-14 (bio &amp; sulfide)</w:t>
            </w:r>
          </w:p>
        </w:tc>
        <w:tc>
          <w:tcPr>
            <w:tcW w:w="1200" w:type="dxa"/>
            <w:tcBorders>
              <w:top w:val="nil"/>
              <w:left w:val="nil"/>
              <w:bottom w:val="nil"/>
              <w:right w:val="nil"/>
            </w:tcBorders>
            <w:shd w:val="clear" w:color="auto" w:fill="auto"/>
            <w:noWrap/>
            <w:vAlign w:val="bottom"/>
            <w:hideMark/>
          </w:tcPr>
          <w:p w:rsidR="0022210A" w:rsidRPr="0022210A" w:rsidRDefault="0022210A" w:rsidP="0022210A">
            <w:pPr>
              <w:spacing w:after="0" w:line="240" w:lineRule="auto"/>
              <w:rPr>
                <w:rFonts w:ascii="Arial" w:eastAsia="Times New Roman" w:hAnsi="Arial" w:cs="Arial"/>
                <w:color w:val="000000"/>
                <w:sz w:val="18"/>
                <w:szCs w:val="18"/>
              </w:rPr>
            </w:pPr>
          </w:p>
        </w:tc>
        <w:tc>
          <w:tcPr>
            <w:tcW w:w="1020" w:type="dxa"/>
            <w:tcBorders>
              <w:top w:val="nil"/>
              <w:left w:val="nil"/>
              <w:bottom w:val="nil"/>
              <w:right w:val="nil"/>
            </w:tcBorders>
            <w:shd w:val="clear" w:color="auto" w:fill="auto"/>
            <w:noWrap/>
            <w:vAlign w:val="bottom"/>
            <w:hideMark/>
          </w:tcPr>
          <w:p w:rsidR="0022210A" w:rsidRPr="0022210A" w:rsidRDefault="0022210A" w:rsidP="0022210A">
            <w:pPr>
              <w:spacing w:after="0" w:line="240" w:lineRule="auto"/>
              <w:rPr>
                <w:rFonts w:ascii="Arial" w:eastAsia="Times New Roman" w:hAnsi="Arial" w:cs="Arial"/>
                <w:color w:val="000000"/>
                <w:sz w:val="18"/>
                <w:szCs w:val="18"/>
              </w:rPr>
            </w:pPr>
          </w:p>
        </w:tc>
      </w:tr>
      <w:tr w:rsidR="0022210A" w:rsidRPr="0022210A" w:rsidTr="0022210A">
        <w:trPr>
          <w:trHeight w:val="300"/>
        </w:trPr>
        <w:tc>
          <w:tcPr>
            <w:tcW w:w="5760" w:type="dxa"/>
            <w:gridSpan w:val="5"/>
            <w:tcBorders>
              <w:top w:val="nil"/>
              <w:left w:val="nil"/>
              <w:bottom w:val="nil"/>
              <w:right w:val="nil"/>
            </w:tcBorders>
            <w:shd w:val="clear" w:color="auto" w:fill="auto"/>
            <w:noWrap/>
            <w:vAlign w:val="bottom"/>
            <w:hideMark/>
          </w:tcPr>
          <w:p w:rsidR="0022210A" w:rsidRPr="0022210A" w:rsidRDefault="0022210A" w:rsidP="0022210A">
            <w:pPr>
              <w:spacing w:after="0" w:line="240" w:lineRule="auto"/>
              <w:rPr>
                <w:rFonts w:ascii="Arial" w:eastAsia="Times New Roman" w:hAnsi="Arial" w:cs="Arial"/>
                <w:color w:val="000000"/>
                <w:sz w:val="18"/>
                <w:szCs w:val="18"/>
              </w:rPr>
            </w:pPr>
            <w:r w:rsidRPr="0022210A">
              <w:rPr>
                <w:rFonts w:ascii="Arial" w:eastAsia="Times New Roman" w:hAnsi="Arial" w:cs="Arial"/>
                <w:color w:val="000000"/>
                <w:sz w:val="18"/>
                <w:szCs w:val="18"/>
              </w:rPr>
              <w:t>**Logged as S101-fluid-20 (fluid &amp; sulfide)</w:t>
            </w:r>
          </w:p>
        </w:tc>
        <w:tc>
          <w:tcPr>
            <w:tcW w:w="1200" w:type="dxa"/>
            <w:tcBorders>
              <w:top w:val="nil"/>
              <w:left w:val="nil"/>
              <w:bottom w:val="nil"/>
              <w:right w:val="nil"/>
            </w:tcBorders>
            <w:shd w:val="clear" w:color="auto" w:fill="auto"/>
            <w:noWrap/>
            <w:vAlign w:val="bottom"/>
            <w:hideMark/>
          </w:tcPr>
          <w:p w:rsidR="0022210A" w:rsidRPr="0022210A" w:rsidRDefault="0022210A" w:rsidP="0022210A">
            <w:pPr>
              <w:spacing w:after="0" w:line="240" w:lineRule="auto"/>
              <w:rPr>
                <w:rFonts w:ascii="Arial" w:eastAsia="Times New Roman" w:hAnsi="Arial" w:cs="Arial"/>
                <w:color w:val="000000"/>
                <w:sz w:val="18"/>
                <w:szCs w:val="18"/>
              </w:rPr>
            </w:pPr>
          </w:p>
        </w:tc>
        <w:tc>
          <w:tcPr>
            <w:tcW w:w="1020" w:type="dxa"/>
            <w:tcBorders>
              <w:top w:val="nil"/>
              <w:left w:val="nil"/>
              <w:bottom w:val="nil"/>
              <w:right w:val="nil"/>
            </w:tcBorders>
            <w:shd w:val="clear" w:color="auto" w:fill="auto"/>
            <w:noWrap/>
            <w:vAlign w:val="bottom"/>
            <w:hideMark/>
          </w:tcPr>
          <w:p w:rsidR="0022210A" w:rsidRPr="0022210A" w:rsidRDefault="0022210A" w:rsidP="0022210A">
            <w:pPr>
              <w:spacing w:after="0" w:line="240" w:lineRule="auto"/>
              <w:rPr>
                <w:rFonts w:ascii="Arial" w:eastAsia="Times New Roman" w:hAnsi="Arial" w:cs="Arial"/>
                <w:color w:val="000000"/>
                <w:sz w:val="18"/>
                <w:szCs w:val="18"/>
              </w:rPr>
            </w:pPr>
          </w:p>
        </w:tc>
      </w:tr>
    </w:tbl>
    <w:p w:rsidR="00790111" w:rsidRPr="00790111" w:rsidRDefault="00790111" w:rsidP="00790111">
      <w:pPr>
        <w:spacing w:after="0"/>
        <w:jc w:val="both"/>
        <w:rPr>
          <w:rFonts w:ascii="Arial" w:eastAsia="Calibri" w:hAnsi="Arial" w:cs="Arial"/>
        </w:rPr>
      </w:pPr>
    </w:p>
    <w:p w:rsidR="00790111" w:rsidRPr="00790111" w:rsidRDefault="00790111" w:rsidP="00790111">
      <w:pPr>
        <w:spacing w:after="0"/>
        <w:jc w:val="both"/>
        <w:rPr>
          <w:rFonts w:ascii="Arial" w:eastAsia="Calibri" w:hAnsi="Arial" w:cs="Arial"/>
          <w:sz w:val="20"/>
          <w:szCs w:val="20"/>
        </w:rPr>
      </w:pPr>
      <w:r w:rsidRPr="00790111">
        <w:rPr>
          <w:rFonts w:ascii="Arial" w:eastAsia="Calibri" w:hAnsi="Arial" w:cs="Arial"/>
          <w:b/>
          <w:sz w:val="20"/>
          <w:szCs w:val="20"/>
        </w:rPr>
        <w:t xml:space="preserve">Table </w:t>
      </w:r>
      <w:r w:rsidR="00BA7AF8">
        <w:rPr>
          <w:rFonts w:ascii="Arial" w:eastAsia="Calibri" w:hAnsi="Arial" w:cs="Arial"/>
          <w:b/>
          <w:sz w:val="20"/>
          <w:szCs w:val="20"/>
        </w:rPr>
        <w:t>4.1.2-</w:t>
      </w:r>
      <w:r w:rsidRPr="00790111">
        <w:rPr>
          <w:rFonts w:ascii="Arial" w:eastAsia="Calibri" w:hAnsi="Arial" w:cs="Arial"/>
          <w:b/>
          <w:sz w:val="20"/>
          <w:szCs w:val="20"/>
        </w:rPr>
        <w:t>1:</w:t>
      </w:r>
      <w:r w:rsidRPr="00790111">
        <w:rPr>
          <w:rFonts w:ascii="Arial" w:eastAsia="Calibri" w:hAnsi="Arial" w:cs="Arial"/>
          <w:sz w:val="20"/>
          <w:szCs w:val="20"/>
        </w:rPr>
        <w:t xml:space="preserve"> List of sulfide samples acquired with ROV SuBastian during FK171110 </w:t>
      </w:r>
    </w:p>
    <w:p w:rsidR="00790111" w:rsidRPr="00790111" w:rsidRDefault="00790111" w:rsidP="00790111">
      <w:pPr>
        <w:spacing w:after="0"/>
        <w:jc w:val="both"/>
        <w:rPr>
          <w:rFonts w:ascii="Arial" w:eastAsia="Calibri" w:hAnsi="Arial" w:cs="Arial"/>
          <w:b/>
        </w:rPr>
      </w:pPr>
    </w:p>
    <w:p w:rsidR="00341666" w:rsidRPr="00212BD9" w:rsidRDefault="00341666">
      <w:pPr>
        <w:rPr>
          <w:rFonts w:ascii="Arial" w:eastAsia="Calibri" w:hAnsi="Arial" w:cs="Arial"/>
          <w:b/>
          <w:sz w:val="24"/>
          <w:szCs w:val="24"/>
        </w:rPr>
      </w:pPr>
    </w:p>
    <w:p w:rsidR="00790111" w:rsidRPr="00790111" w:rsidRDefault="002527C7" w:rsidP="00790111">
      <w:pPr>
        <w:spacing w:after="0"/>
        <w:rPr>
          <w:rFonts w:ascii="Arial" w:eastAsia="Calibri" w:hAnsi="Arial" w:cs="Arial"/>
          <w:b/>
        </w:rPr>
      </w:pPr>
      <w:r>
        <w:rPr>
          <w:noProof/>
        </w:rPr>
        <mc:AlternateContent>
          <mc:Choice Requires="wps">
            <w:drawing>
              <wp:anchor distT="0" distB="0" distL="114300" distR="114300" simplePos="0" relativeHeight="251666432" behindDoc="0" locked="0" layoutInCell="1" allowOverlap="1" wp14:anchorId="71FEE0AD" wp14:editId="59FE3E37">
                <wp:simplePos x="0" y="0"/>
                <wp:positionH relativeFrom="column">
                  <wp:posOffset>3486150</wp:posOffset>
                </wp:positionH>
                <wp:positionV relativeFrom="paragraph">
                  <wp:posOffset>4000500</wp:posOffset>
                </wp:positionV>
                <wp:extent cx="3366135" cy="635"/>
                <wp:effectExtent l="0" t="0" r="0" b="0"/>
                <wp:wrapSquare wrapText="bothSides"/>
                <wp:docPr id="38" name="Text Box 38"/>
                <wp:cNvGraphicFramePr/>
                <a:graphic xmlns:a="http://schemas.openxmlformats.org/drawingml/2006/main">
                  <a:graphicData uri="http://schemas.microsoft.com/office/word/2010/wordprocessingShape">
                    <wps:wsp>
                      <wps:cNvSpPr txBox="1"/>
                      <wps:spPr>
                        <a:xfrm>
                          <a:off x="0" y="0"/>
                          <a:ext cx="3366135" cy="635"/>
                        </a:xfrm>
                        <a:prstGeom prst="rect">
                          <a:avLst/>
                        </a:prstGeom>
                        <a:solidFill>
                          <a:prstClr val="white"/>
                        </a:solidFill>
                        <a:ln>
                          <a:noFill/>
                        </a:ln>
                        <a:effectLst/>
                      </wps:spPr>
                      <wps:txbx>
                        <w:txbxContent>
                          <w:p w:rsidR="00B33AA5" w:rsidRPr="00AD0B43" w:rsidRDefault="00B33AA5" w:rsidP="002527C7">
                            <w:pPr>
                              <w:pStyle w:val="Caption"/>
                              <w:rPr>
                                <w:rFonts w:ascii="Arial" w:eastAsia="Calibri" w:hAnsi="Arial" w:cs="Arial"/>
                                <w:noProof/>
                                <w:color w:val="auto"/>
                              </w:rPr>
                            </w:pPr>
                            <w:r w:rsidRPr="00AD0B43">
                              <w:rPr>
                                <w:color w:val="auto"/>
                              </w:rPr>
                              <w:t>Figure 4.1.2-</w:t>
                            </w:r>
                            <w:r w:rsidRPr="00AD0B43">
                              <w:rPr>
                                <w:color w:val="auto"/>
                              </w:rPr>
                              <w:fldChar w:fldCharType="begin"/>
                            </w:r>
                            <w:r w:rsidRPr="00AD0B43">
                              <w:rPr>
                                <w:color w:val="auto"/>
                              </w:rPr>
                              <w:instrText xml:space="preserve"> SEQ Figure \* ARABIC </w:instrText>
                            </w:r>
                            <w:r w:rsidRPr="00AD0B43">
                              <w:rPr>
                                <w:color w:val="auto"/>
                              </w:rPr>
                              <w:fldChar w:fldCharType="separate"/>
                            </w:r>
                            <w:r>
                              <w:rPr>
                                <w:noProof/>
                                <w:color w:val="auto"/>
                              </w:rPr>
                              <w:t>1</w:t>
                            </w:r>
                            <w:r w:rsidRPr="00AD0B43">
                              <w:rPr>
                                <w:color w:val="auto"/>
                              </w:rPr>
                              <w:fldChar w:fldCharType="end"/>
                            </w:r>
                            <w:r w:rsidRPr="00AD0B43">
                              <w:rPr>
                                <w:color w:val="auto"/>
                              </w:rPr>
                              <w:t xml:space="preserve"> S89-03 A) Sampling sulfides at flashing vent at Mata Ua during dive S89. B) Photograph of the sample taken in 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1FEE0AD" id="Text Box 38" o:spid="_x0000_s1027" type="#_x0000_t202" style="position:absolute;margin-left:274.5pt;margin-top:315pt;width:265.05pt;height:.0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" stroked="f">
                <v:textbox style="mso-fit-shape-to-text:t" inset="0,0,0,0">
                  <w:txbxContent>
                    <w:p w:rsidR="00B33AA5" w:rsidRPr="00AD0B43" w:rsidRDefault="00B33AA5" w:rsidP="002527C7">
                      <w:pPr>
                        <w:pStyle w:val="Caption"/>
                        <w:rPr>
                          <w:rFonts w:ascii="Arial" w:eastAsia="Calibri" w:hAnsi="Arial" w:cs="Arial"/>
                          <w:noProof/>
                          <w:color w:val="auto"/>
                        </w:rPr>
                      </w:pPr>
                      <w:r w:rsidRPr="00AD0B43">
                        <w:rPr>
                          <w:color w:val="auto"/>
                        </w:rPr>
                        <w:t>Figure 4.1.2-</w:t>
                      </w:r>
                      <w:r w:rsidRPr="00AD0B43">
                        <w:rPr>
                          <w:color w:val="auto"/>
                        </w:rPr>
                        <w:fldChar w:fldCharType="begin"/>
                      </w:r>
                      <w:r w:rsidRPr="00AD0B43">
                        <w:rPr>
                          <w:color w:val="auto"/>
                        </w:rPr>
                        <w:instrText xml:space="preserve"> SEQ Figure \* ARABIC </w:instrText>
                      </w:r>
                      <w:r w:rsidRPr="00AD0B43">
                        <w:rPr>
                          <w:color w:val="auto"/>
                        </w:rPr>
                        <w:fldChar w:fldCharType="separate"/>
                      </w:r>
                      <w:r>
                        <w:rPr>
                          <w:noProof/>
                          <w:color w:val="auto"/>
                        </w:rPr>
                        <w:t>1</w:t>
                      </w:r>
                      <w:r w:rsidRPr="00AD0B43">
                        <w:rPr>
                          <w:color w:val="auto"/>
                        </w:rPr>
                        <w:fldChar w:fldCharType="end"/>
                      </w:r>
                      <w:r w:rsidRPr="00AD0B43">
                        <w:rPr>
                          <w:color w:val="auto"/>
                        </w:rPr>
                        <w:t xml:space="preserve"> S89-03 A) Sampling sulfides at flashing vent at Mata Ua during dive S89. B) Photograph of the sample taken in A).</w:t>
                      </w:r>
                    </w:p>
                  </w:txbxContent>
                </v:textbox>
                <w10:wrap type="square"/>
              </v:shape>
            </w:pict>
          </mc:Fallback>
        </mc:AlternateContent>
      </w:r>
      <w:r w:rsidR="00341666">
        <w:rPr>
          <w:rFonts w:ascii="Arial" w:eastAsia="Calibri" w:hAnsi="Arial" w:cs="Arial"/>
          <w:noProof/>
        </w:rPr>
        <w:drawing>
          <wp:anchor distT="0" distB="0" distL="114300" distR="114300" simplePos="0" relativeHeight="251658240" behindDoc="0" locked="0" layoutInCell="1" allowOverlap="1" wp14:anchorId="09A59714" wp14:editId="30A19E9A">
            <wp:simplePos x="457200" y="638175"/>
            <wp:positionH relativeFrom="margin">
              <wp:align>right</wp:align>
            </wp:positionH>
            <wp:positionV relativeFrom="margin">
              <wp:align>top</wp:align>
            </wp:positionV>
            <wp:extent cx="3366135" cy="3943350"/>
            <wp:effectExtent l="0" t="0" r="5715"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89_03.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66613" cy="3943350"/>
                    </a:xfrm>
                    <a:prstGeom prst="rect">
                      <a:avLst/>
                    </a:prstGeom>
                  </pic:spPr>
                </pic:pic>
              </a:graphicData>
            </a:graphic>
            <wp14:sizeRelH relativeFrom="margin">
              <wp14:pctWidth>0</wp14:pctWidth>
            </wp14:sizeRelH>
            <wp14:sizeRelV relativeFrom="margin">
              <wp14:pctHeight>0</wp14:pctHeight>
            </wp14:sizeRelV>
          </wp:anchor>
        </w:drawing>
      </w:r>
      <w:r w:rsidR="00790111" w:rsidRPr="00790111">
        <w:rPr>
          <w:rFonts w:ascii="Arial" w:eastAsia="Calibri" w:hAnsi="Arial" w:cs="Arial"/>
          <w:b/>
        </w:rPr>
        <w:t>Dive S89 - Mata Ua, north-eastern flank vent field</w:t>
      </w:r>
    </w:p>
    <w:p w:rsidR="00790111" w:rsidRPr="00790111" w:rsidRDefault="00790111" w:rsidP="00790111">
      <w:pPr>
        <w:spacing w:after="0"/>
        <w:rPr>
          <w:rFonts w:ascii="Arial" w:eastAsia="Calibri" w:hAnsi="Arial" w:cs="Arial"/>
        </w:rPr>
      </w:pPr>
      <w:r w:rsidRPr="00790111">
        <w:rPr>
          <w:rFonts w:ascii="Arial" w:eastAsia="Calibri" w:hAnsi="Arial" w:cs="Arial"/>
        </w:rPr>
        <w:t xml:space="preserve">The first dive that explored a hydrothermal vent field during FK171110 was dive S89 on Mata Ua. Three sulfide samples were recovered from a vent field is located at the lower north-eastern flank of the volcano and is characterized by many up to 7-8m tall chimneys many of them venting vigorously. During dive S89, 3 sulfide samples were recovered. The fist sample (S89-Sulfide-03) sampled a small ~1 m tall beehive-bearing chimney that actively vented black high temperature fluid with apparent flashing (phase separation) at the central chimney orifice. Golden patches of mm-thick white-golden cubic(?) sulfide minerals underlain by a hard mm-thick layer of purple-white mineral. The outer part of the sample consists of fine-grained friable greenish-grey pyrite (?). Sample S89-Sulfide-11 is a ~30 cm tall bulbous (~18 cm diameter at the bottom) chimney top from an inactive chimney. The sample is mainly composed of grey barite/anhydrate with a central mm-sized fluid-up flow zone lined with black crystals (barite/sphalerite/galena or hematite?). The outside of the sample in encrusted in white-orange-brown anhydrate? with iron oxides. S89-Sulfide-14 is a very fragile sample from an actively ‘black smoke” venting chimney ~1-2m tall. The matrix of the sample is greenish-grey-golden sulfides and a white-purplish anhydrate(?) crust, similar as observed in sample S89-Sulfide-03. </w:t>
      </w:r>
    </w:p>
    <w:p w:rsidR="00790111" w:rsidRPr="00790111" w:rsidRDefault="00790111" w:rsidP="00790111">
      <w:pPr>
        <w:spacing w:after="0"/>
        <w:rPr>
          <w:rFonts w:ascii="Arial" w:eastAsia="Calibri" w:hAnsi="Arial" w:cs="Arial"/>
        </w:rPr>
      </w:pPr>
      <w:r w:rsidRPr="00790111">
        <w:rPr>
          <w:rFonts w:ascii="Arial" w:eastAsia="Calibri" w:hAnsi="Arial" w:cs="Arial"/>
        </w:rPr>
        <w:t xml:space="preserve"> </w:t>
      </w:r>
    </w:p>
    <w:p w:rsidR="00790111" w:rsidRPr="00790111" w:rsidRDefault="00790111" w:rsidP="00790111">
      <w:pPr>
        <w:spacing w:after="0"/>
        <w:rPr>
          <w:rFonts w:ascii="Arial" w:eastAsia="Calibri" w:hAnsi="Arial" w:cs="Arial"/>
        </w:rPr>
      </w:pPr>
    </w:p>
    <w:p w:rsidR="00790111" w:rsidRPr="00790111" w:rsidRDefault="00790111" w:rsidP="00790111">
      <w:pPr>
        <w:spacing w:after="0"/>
        <w:rPr>
          <w:rFonts w:ascii="Arial" w:eastAsia="Calibri" w:hAnsi="Arial" w:cs="Arial"/>
        </w:rPr>
      </w:pPr>
    </w:p>
    <w:p w:rsidR="00790111" w:rsidRPr="00790111" w:rsidRDefault="00790111" w:rsidP="00790111">
      <w:pPr>
        <w:spacing w:after="0"/>
        <w:rPr>
          <w:rFonts w:ascii="Arial" w:eastAsia="Calibri" w:hAnsi="Arial" w:cs="Arial"/>
          <w:b/>
        </w:rPr>
      </w:pPr>
      <w:r w:rsidRPr="00790111">
        <w:rPr>
          <w:rFonts w:ascii="Arial" w:eastAsia="Calibri" w:hAnsi="Arial" w:cs="Arial"/>
          <w:b/>
        </w:rPr>
        <w:t>Dive S91- Mata Tolu, summit vent field</w:t>
      </w:r>
    </w:p>
    <w:p w:rsidR="00790111" w:rsidRPr="00790111" w:rsidRDefault="002527C7" w:rsidP="00790111">
      <w:pPr>
        <w:spacing w:after="0"/>
        <w:rPr>
          <w:rFonts w:ascii="Arial" w:eastAsia="Calibri" w:hAnsi="Arial" w:cs="Arial"/>
        </w:rPr>
      </w:pPr>
      <w:r>
        <w:rPr>
          <w:noProof/>
        </w:rPr>
        <mc:AlternateContent>
          <mc:Choice Requires="wps">
            <w:drawing>
              <wp:anchor distT="0" distB="0" distL="114300" distR="114300" simplePos="0" relativeHeight="251668480" behindDoc="0" locked="0" layoutInCell="1" allowOverlap="1" wp14:anchorId="434E4699" wp14:editId="2CF72E74">
                <wp:simplePos x="0" y="0"/>
                <wp:positionH relativeFrom="column">
                  <wp:posOffset>0</wp:posOffset>
                </wp:positionH>
                <wp:positionV relativeFrom="paragraph">
                  <wp:posOffset>2968625</wp:posOffset>
                </wp:positionV>
                <wp:extent cx="3808730" cy="635"/>
                <wp:effectExtent l="0" t="0" r="0" b="0"/>
                <wp:wrapSquare wrapText="bothSides"/>
                <wp:docPr id="72" name="Text Box 72"/>
                <wp:cNvGraphicFramePr/>
                <a:graphic xmlns:a="http://schemas.openxmlformats.org/drawingml/2006/main">
                  <a:graphicData uri="http://schemas.microsoft.com/office/word/2010/wordprocessingShape">
                    <wps:wsp>
                      <wps:cNvSpPr txBox="1"/>
                      <wps:spPr>
                        <a:xfrm>
                          <a:off x="0" y="0"/>
                          <a:ext cx="3808730" cy="635"/>
                        </a:xfrm>
                        <a:prstGeom prst="rect">
                          <a:avLst/>
                        </a:prstGeom>
                        <a:solidFill>
                          <a:prstClr val="white"/>
                        </a:solidFill>
                        <a:ln>
                          <a:noFill/>
                        </a:ln>
                        <a:effectLst/>
                      </wps:spPr>
                      <wps:txbx>
                        <w:txbxContent>
                          <w:p w:rsidR="00B33AA5" w:rsidRPr="00AD0B43" w:rsidRDefault="00B33AA5" w:rsidP="002527C7">
                            <w:pPr>
                              <w:pStyle w:val="Caption"/>
                              <w:rPr>
                                <w:rFonts w:ascii="Arial" w:eastAsia="Calibri" w:hAnsi="Arial" w:cs="Arial"/>
                                <w:noProof/>
                                <w:color w:val="auto"/>
                              </w:rPr>
                            </w:pPr>
                            <w:r w:rsidRPr="00AD0B43">
                              <w:rPr>
                                <w:color w:val="auto"/>
                              </w:rPr>
                              <w:t>Figure 4.1.2-</w:t>
                            </w:r>
                            <w:r w:rsidRPr="00AD0B43">
                              <w:rPr>
                                <w:color w:val="auto"/>
                              </w:rPr>
                              <w:fldChar w:fldCharType="begin"/>
                            </w:r>
                            <w:r w:rsidRPr="00AD0B43">
                              <w:rPr>
                                <w:color w:val="auto"/>
                              </w:rPr>
                              <w:instrText xml:space="preserve"> SEQ Figure \* ARABIC </w:instrText>
                            </w:r>
                            <w:r w:rsidRPr="00AD0B43">
                              <w:rPr>
                                <w:color w:val="auto"/>
                              </w:rPr>
                              <w:fldChar w:fldCharType="separate"/>
                            </w:r>
                            <w:r>
                              <w:rPr>
                                <w:noProof/>
                                <w:color w:val="auto"/>
                              </w:rPr>
                              <w:t>2</w:t>
                            </w:r>
                            <w:r w:rsidRPr="00AD0B43">
                              <w:rPr>
                                <w:color w:val="auto"/>
                              </w:rPr>
                              <w:fldChar w:fldCharType="end"/>
                            </w:r>
                            <w:r w:rsidRPr="00AD0B43">
                              <w:rPr>
                                <w:color w:val="auto"/>
                              </w:rPr>
                              <w:t xml:space="preserve"> S91-11 A) Sampling of inactive multi-colored chimney top (sample S91-Sulfide-11) at Mata Tolu during dive S91.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4E4699" id="Text Box 72" o:spid="_x0000_s1028" type="#_x0000_t202" style="position:absolute;margin-left:0;margin-top:233.75pt;width:299.9pt;height:.0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" stroked="f">
                <v:textbox style="mso-fit-shape-to-text:t" inset="0,0,0,0">
                  <w:txbxContent>
                    <w:p w:rsidR="00B33AA5" w:rsidRPr="00AD0B43" w:rsidRDefault="00B33AA5" w:rsidP="002527C7">
                      <w:pPr>
                        <w:pStyle w:val="Caption"/>
                        <w:rPr>
                          <w:rFonts w:ascii="Arial" w:eastAsia="Calibri" w:hAnsi="Arial" w:cs="Arial"/>
                          <w:noProof/>
                          <w:color w:val="auto"/>
                        </w:rPr>
                      </w:pPr>
                      <w:r w:rsidRPr="00AD0B43">
                        <w:rPr>
                          <w:color w:val="auto"/>
                        </w:rPr>
                        <w:t>Figure 4.1.2-</w:t>
                      </w:r>
                      <w:r w:rsidRPr="00AD0B43">
                        <w:rPr>
                          <w:color w:val="auto"/>
                        </w:rPr>
                        <w:fldChar w:fldCharType="begin"/>
                      </w:r>
                      <w:r w:rsidRPr="00AD0B43">
                        <w:rPr>
                          <w:color w:val="auto"/>
                        </w:rPr>
                        <w:instrText xml:space="preserve"> SEQ Figure \* ARABIC </w:instrText>
                      </w:r>
                      <w:r w:rsidRPr="00AD0B43">
                        <w:rPr>
                          <w:color w:val="auto"/>
                        </w:rPr>
                        <w:fldChar w:fldCharType="separate"/>
                      </w:r>
                      <w:r>
                        <w:rPr>
                          <w:noProof/>
                          <w:color w:val="auto"/>
                        </w:rPr>
                        <w:t>2</w:t>
                      </w:r>
                      <w:r w:rsidRPr="00AD0B43">
                        <w:rPr>
                          <w:color w:val="auto"/>
                        </w:rPr>
                        <w:fldChar w:fldCharType="end"/>
                      </w:r>
                      <w:r w:rsidRPr="00AD0B43">
                        <w:rPr>
                          <w:color w:val="auto"/>
                        </w:rPr>
                        <w:t xml:space="preserve"> S91-11 A) Sampling of inactive multi-colored chimney top (sample S91-Sulfide-11) at Mata Tolu during dive S91.</w:t>
                      </w:r>
                    </w:p>
                  </w:txbxContent>
                </v:textbox>
                <w10:wrap type="square"/>
              </v:shape>
            </w:pict>
          </mc:Fallback>
        </mc:AlternateContent>
      </w:r>
      <w:r w:rsidR="00341666">
        <w:rPr>
          <w:rFonts w:ascii="Arial" w:eastAsia="Calibri" w:hAnsi="Arial" w:cs="Arial"/>
          <w:noProof/>
        </w:rPr>
        <w:drawing>
          <wp:anchor distT="0" distB="0" distL="114300" distR="114300" simplePos="0" relativeHeight="251659264" behindDoc="0" locked="0" layoutInCell="1" allowOverlap="1" wp14:anchorId="21BDEDF0" wp14:editId="0E5DC2D8">
            <wp:simplePos x="457200" y="5810250"/>
            <wp:positionH relativeFrom="margin">
              <wp:align>left</wp:align>
            </wp:positionH>
            <wp:positionV relativeFrom="margin">
              <wp:posOffset>6364605</wp:posOffset>
            </wp:positionV>
            <wp:extent cx="3808730" cy="2152650"/>
            <wp:effectExtent l="0" t="0" r="127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91_1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808730" cy="2152650"/>
                    </a:xfrm>
                    <a:prstGeom prst="rect">
                      <a:avLst/>
                    </a:prstGeom>
                  </pic:spPr>
                </pic:pic>
              </a:graphicData>
            </a:graphic>
          </wp:anchor>
        </w:drawing>
      </w:r>
      <w:r w:rsidR="00790111" w:rsidRPr="00790111">
        <w:rPr>
          <w:rFonts w:ascii="Arial" w:eastAsia="Calibri" w:hAnsi="Arial" w:cs="Arial"/>
        </w:rPr>
        <w:t>During dive S91 three sulfide samples were obtained from the summit vent field of Mata Tolu. These include a sample from inactive “deadwood” vent site (S91-Sulfide-11), one sample from the active “Beehive Chimney” and “S</w:t>
      </w:r>
      <w:r w:rsidR="00DD4226">
        <w:rPr>
          <w:rFonts w:ascii="Arial" w:eastAsia="Calibri" w:hAnsi="Arial" w:cs="Arial"/>
        </w:rPr>
        <w:t>a</w:t>
      </w:r>
      <w:r w:rsidR="00790111" w:rsidRPr="00790111">
        <w:rPr>
          <w:rFonts w:ascii="Arial" w:eastAsia="Calibri" w:hAnsi="Arial" w:cs="Arial"/>
        </w:rPr>
        <w:t>guaro” vent sites. Sample S91-Sulfide-11 is an inactive chimney with a central fluid flow zone lined with mm sized rhombic crystals (chalcopyrite?) ~2 cm across. The chimney matrix is multi-colored (blue-purple-greenish), which is likely bornite.</w:t>
      </w:r>
    </w:p>
    <w:p w:rsidR="00790111" w:rsidRPr="00790111" w:rsidRDefault="00790111" w:rsidP="00790111">
      <w:pPr>
        <w:spacing w:after="0"/>
        <w:rPr>
          <w:rFonts w:ascii="Arial" w:eastAsia="Calibri" w:hAnsi="Arial" w:cs="Arial"/>
        </w:rPr>
      </w:pPr>
      <w:r w:rsidRPr="00790111">
        <w:rPr>
          <w:rFonts w:ascii="Arial" w:eastAsia="Calibri" w:hAnsi="Arial" w:cs="Arial"/>
        </w:rPr>
        <w:t xml:space="preserve">Black-brown Mn-Fe oxides are coating the outside of the sample. Samples S91-Sulfide-12a and 12b have been recovered from the base (inactive) of the of the active “Beehive Chimney”. </w:t>
      </w:r>
    </w:p>
    <w:p w:rsidR="00790111" w:rsidRPr="00790111" w:rsidRDefault="00790111" w:rsidP="00790111">
      <w:pPr>
        <w:spacing w:after="0"/>
        <w:rPr>
          <w:rFonts w:ascii="Arial" w:eastAsia="Calibri" w:hAnsi="Arial" w:cs="Arial"/>
        </w:rPr>
      </w:pPr>
      <w:r w:rsidRPr="00790111">
        <w:rPr>
          <w:rFonts w:ascii="Arial" w:eastAsia="Calibri" w:hAnsi="Arial" w:cs="Arial"/>
        </w:rPr>
        <w:t xml:space="preserve">The sample is composited of fragile fine grained mainly greenish grey matrix (12a; pyrite/sphalerite?) containing some golden </w:t>
      </w:r>
      <w:r w:rsidRPr="00790111">
        <w:rPr>
          <w:rFonts w:ascii="Arial" w:eastAsia="Calibri" w:hAnsi="Arial" w:cs="Arial"/>
        </w:rPr>
        <w:lastRenderedPageBreak/>
        <w:t>specs (pyrite?). The outside of the sample has a mm white-orange anhydrate coat. S91-Sulfide-12b has been samples ~10 cm away from 12a and mainly consists of massive sulfide (maybe chalcopyrite?)-barite (whitish-grey mm-sized barite crystals). Sample S91-Sulfide-16 is from the active vent of the “S</w:t>
      </w:r>
      <w:r w:rsidR="00DD4226">
        <w:rPr>
          <w:rFonts w:ascii="Arial" w:eastAsia="Calibri" w:hAnsi="Arial" w:cs="Arial"/>
        </w:rPr>
        <w:t>a</w:t>
      </w:r>
      <w:r w:rsidRPr="00790111">
        <w:rPr>
          <w:rFonts w:ascii="Arial" w:eastAsia="Calibri" w:hAnsi="Arial" w:cs="Arial"/>
        </w:rPr>
        <w:t xml:space="preserve">guaro Chimney” site. 9 small fragile fragments were recovered from this site. The fragments have sub mm thin lining of chalcopyrite surrounded by sub-mm thin coat of white/greyish anhydrate/barite? Followed by fragile fine-grained sulfides (probably pyrite in anhydrate matrix?). Vent fluid temperature is 314˚C and both, gas and fluids, were also sampled from the same vent. </w:t>
      </w:r>
    </w:p>
    <w:p w:rsidR="00790111" w:rsidRPr="00790111" w:rsidRDefault="00790111" w:rsidP="00790111">
      <w:pPr>
        <w:spacing w:after="0"/>
        <w:rPr>
          <w:rFonts w:ascii="Arial" w:eastAsia="Calibri" w:hAnsi="Arial" w:cs="Arial"/>
        </w:rPr>
      </w:pPr>
    </w:p>
    <w:p w:rsidR="00790111" w:rsidRPr="00790111" w:rsidRDefault="00790111" w:rsidP="00790111">
      <w:pPr>
        <w:spacing w:after="0"/>
        <w:rPr>
          <w:rFonts w:ascii="Arial" w:eastAsia="Calibri" w:hAnsi="Arial" w:cs="Arial"/>
          <w:b/>
        </w:rPr>
      </w:pPr>
      <w:r w:rsidRPr="00790111">
        <w:rPr>
          <w:rFonts w:ascii="Arial" w:eastAsia="Calibri" w:hAnsi="Arial" w:cs="Arial"/>
          <w:b/>
        </w:rPr>
        <w:t>Dive S94 - Mata Tolu, summit vent field</w:t>
      </w:r>
    </w:p>
    <w:p w:rsidR="00790111" w:rsidRPr="00790111" w:rsidRDefault="002527C7" w:rsidP="00790111">
      <w:pPr>
        <w:spacing w:after="0"/>
        <w:rPr>
          <w:rFonts w:ascii="Arial" w:eastAsia="Calibri" w:hAnsi="Arial" w:cs="Arial"/>
        </w:rPr>
      </w:pPr>
      <w:r>
        <w:rPr>
          <w:noProof/>
        </w:rPr>
        <mc:AlternateContent>
          <mc:Choice Requires="wps">
            <w:drawing>
              <wp:anchor distT="0" distB="0" distL="114300" distR="114300" simplePos="0" relativeHeight="251670528" behindDoc="0" locked="0" layoutInCell="1" allowOverlap="1" wp14:anchorId="3E0883DA" wp14:editId="67B7228D">
                <wp:simplePos x="0" y="0"/>
                <wp:positionH relativeFrom="column">
                  <wp:posOffset>0</wp:posOffset>
                </wp:positionH>
                <wp:positionV relativeFrom="paragraph">
                  <wp:posOffset>5241925</wp:posOffset>
                </wp:positionV>
                <wp:extent cx="3545840" cy="635"/>
                <wp:effectExtent l="0" t="0" r="0" b="0"/>
                <wp:wrapSquare wrapText="bothSides"/>
                <wp:docPr id="73" name="Text Box 73"/>
                <wp:cNvGraphicFramePr/>
                <a:graphic xmlns:a="http://schemas.openxmlformats.org/drawingml/2006/main">
                  <a:graphicData uri="http://schemas.microsoft.com/office/word/2010/wordprocessingShape">
                    <wps:wsp>
                      <wps:cNvSpPr txBox="1"/>
                      <wps:spPr>
                        <a:xfrm>
                          <a:off x="0" y="0"/>
                          <a:ext cx="3545840" cy="635"/>
                        </a:xfrm>
                        <a:prstGeom prst="rect">
                          <a:avLst/>
                        </a:prstGeom>
                        <a:solidFill>
                          <a:prstClr val="white"/>
                        </a:solidFill>
                        <a:ln>
                          <a:noFill/>
                        </a:ln>
                        <a:effectLst/>
                      </wps:spPr>
                      <wps:txbx>
                        <w:txbxContent>
                          <w:p w:rsidR="00B33AA5" w:rsidRPr="00AD0B43" w:rsidRDefault="00B33AA5" w:rsidP="002527C7">
                            <w:pPr>
                              <w:pStyle w:val="Caption"/>
                              <w:rPr>
                                <w:rFonts w:ascii="Arial" w:eastAsia="Calibri" w:hAnsi="Arial" w:cs="Arial"/>
                                <w:noProof/>
                                <w:color w:val="auto"/>
                              </w:rPr>
                            </w:pPr>
                            <w:r w:rsidRPr="00AD0B43">
                              <w:rPr>
                                <w:color w:val="auto"/>
                              </w:rPr>
                              <w:t>Figure 4.1.2-</w:t>
                            </w:r>
                            <w:r w:rsidRPr="00AD0B43">
                              <w:rPr>
                                <w:color w:val="auto"/>
                              </w:rPr>
                              <w:fldChar w:fldCharType="begin"/>
                            </w:r>
                            <w:r w:rsidRPr="00AD0B43">
                              <w:rPr>
                                <w:color w:val="auto"/>
                              </w:rPr>
                              <w:instrText xml:space="preserve"> SEQ Figure \* ARABIC </w:instrText>
                            </w:r>
                            <w:r w:rsidRPr="00AD0B43">
                              <w:rPr>
                                <w:color w:val="auto"/>
                              </w:rPr>
                              <w:fldChar w:fldCharType="separate"/>
                            </w:r>
                            <w:r>
                              <w:rPr>
                                <w:noProof/>
                                <w:color w:val="auto"/>
                              </w:rPr>
                              <w:t>3</w:t>
                            </w:r>
                            <w:r w:rsidRPr="00AD0B43">
                              <w:rPr>
                                <w:color w:val="auto"/>
                              </w:rPr>
                              <w:fldChar w:fldCharType="end"/>
                            </w:r>
                            <w:r w:rsidRPr="00AD0B43">
                              <w:rPr>
                                <w:color w:val="auto"/>
                              </w:rPr>
                              <w:t xml:space="preserve"> S94-16 A) Sampling sulfides from active “Snail Alcove” vent at Mata Ua during dive S94. B) Photograph of the sample taken in 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0883DA" id="Text Box 73" o:spid="_x0000_s1029" type="#_x0000_t202" style="position:absolute;margin-left:0;margin-top:412.75pt;width:279.2pt;height:.0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" stroked="f">
                <v:textbox style="mso-fit-shape-to-text:t" inset="0,0,0,0">
                  <w:txbxContent>
                    <w:p w:rsidR="00B33AA5" w:rsidRPr="00AD0B43" w:rsidRDefault="00B33AA5" w:rsidP="002527C7">
                      <w:pPr>
                        <w:pStyle w:val="Caption"/>
                        <w:rPr>
                          <w:rFonts w:ascii="Arial" w:eastAsia="Calibri" w:hAnsi="Arial" w:cs="Arial"/>
                          <w:noProof/>
                          <w:color w:val="auto"/>
                        </w:rPr>
                      </w:pPr>
                      <w:r w:rsidRPr="00AD0B43">
                        <w:rPr>
                          <w:color w:val="auto"/>
                        </w:rPr>
                        <w:t>Figure 4.1.2-</w:t>
                      </w:r>
                      <w:r w:rsidRPr="00AD0B43">
                        <w:rPr>
                          <w:color w:val="auto"/>
                        </w:rPr>
                        <w:fldChar w:fldCharType="begin"/>
                      </w:r>
                      <w:r w:rsidRPr="00AD0B43">
                        <w:rPr>
                          <w:color w:val="auto"/>
                        </w:rPr>
                        <w:instrText xml:space="preserve"> SEQ Figure \* ARABIC </w:instrText>
                      </w:r>
                      <w:r w:rsidRPr="00AD0B43">
                        <w:rPr>
                          <w:color w:val="auto"/>
                        </w:rPr>
                        <w:fldChar w:fldCharType="separate"/>
                      </w:r>
                      <w:r>
                        <w:rPr>
                          <w:noProof/>
                          <w:color w:val="auto"/>
                        </w:rPr>
                        <w:t>3</w:t>
                      </w:r>
                      <w:r w:rsidRPr="00AD0B43">
                        <w:rPr>
                          <w:color w:val="auto"/>
                        </w:rPr>
                        <w:fldChar w:fldCharType="end"/>
                      </w:r>
                      <w:r w:rsidRPr="00AD0B43">
                        <w:rPr>
                          <w:color w:val="auto"/>
                        </w:rPr>
                        <w:t xml:space="preserve"> S94-16 A) Sampling sulfides from active “Snail Alcove” vent at Mata Ua during dive S94. B) Photograph of the sample taken in A).</w:t>
                      </w:r>
                    </w:p>
                  </w:txbxContent>
                </v:textbox>
                <w10:wrap type="square"/>
              </v:shape>
            </w:pict>
          </mc:Fallback>
        </mc:AlternateContent>
      </w:r>
      <w:r w:rsidR="006759F3">
        <w:rPr>
          <w:rFonts w:ascii="Arial" w:eastAsia="Calibri" w:hAnsi="Arial" w:cs="Arial"/>
          <w:noProof/>
        </w:rPr>
        <w:drawing>
          <wp:anchor distT="0" distB="0" distL="114300" distR="114300" simplePos="0" relativeHeight="251660288" behindDoc="0" locked="0" layoutInCell="1" allowOverlap="1" wp14:anchorId="77B56BB0" wp14:editId="05F1316F">
            <wp:simplePos x="457200" y="1562100"/>
            <wp:positionH relativeFrom="margin">
              <wp:align>left</wp:align>
            </wp:positionH>
            <wp:positionV relativeFrom="margin">
              <wp:align>center</wp:align>
            </wp:positionV>
            <wp:extent cx="3545840" cy="415290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94_16.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545840" cy="4152900"/>
                    </a:xfrm>
                    <a:prstGeom prst="rect">
                      <a:avLst/>
                    </a:prstGeom>
                  </pic:spPr>
                </pic:pic>
              </a:graphicData>
            </a:graphic>
          </wp:anchor>
        </w:drawing>
      </w:r>
      <w:r w:rsidR="00790111" w:rsidRPr="00790111">
        <w:rPr>
          <w:rFonts w:ascii="Arial" w:eastAsia="Calibri" w:hAnsi="Arial" w:cs="Arial"/>
        </w:rPr>
        <w:t>Dive S94 returned to Mata Tolu to continue to explore the summit vent field. Five sulfide samples were collected during this dive. The first sample (S94-Sulfide-09; four fragments) has been recovered ~10 cm away from actively venting (T</w:t>
      </w:r>
      <w:r w:rsidR="00790111" w:rsidRPr="00790111">
        <w:rPr>
          <w:rFonts w:ascii="Arial" w:eastAsia="Calibri" w:hAnsi="Arial" w:cs="Arial"/>
          <w:i/>
          <w:vertAlign w:val="subscript"/>
        </w:rPr>
        <w:t>max</w:t>
      </w:r>
      <w:r w:rsidR="00790111" w:rsidRPr="00790111">
        <w:rPr>
          <w:rFonts w:ascii="Arial" w:eastAsia="Calibri" w:hAnsi="Arial" w:cs="Arial"/>
        </w:rPr>
        <w:t xml:space="preserve"> = 260˚C) top of the “Low Smoker” chimney (sampling of the active vent failed as too fragile). All fragments are greenish-grey (prob pyrite/sphalerite with a mm thin outer coating; very fragile. No signs of alteration, so probably young chimney sample. Sample S94-Sulfide-14 is a 6 cm chimlet from “Snail Alcove” Chimney complex, recovered during a bio-scoop (S94-Bio-14). The chimlet is white-grey-black (inactive or low-T diffuse venting) composed of mainly anhydrite and minor barite (light sample). Sample S94-Sulfide-16 is a small chimney stub-fragment from the actively venting (T</w:t>
      </w:r>
      <w:r w:rsidR="00790111" w:rsidRPr="00790111">
        <w:rPr>
          <w:rFonts w:ascii="Arial" w:eastAsia="Calibri" w:hAnsi="Arial" w:cs="Arial"/>
          <w:i/>
          <w:vertAlign w:val="subscript"/>
        </w:rPr>
        <w:t>max</w:t>
      </w:r>
      <w:r w:rsidR="00790111" w:rsidRPr="00790111">
        <w:rPr>
          <w:rFonts w:ascii="Arial" w:eastAsia="Calibri" w:hAnsi="Arial" w:cs="Arial"/>
        </w:rPr>
        <w:t xml:space="preserve"> =201˚C) “Snail Alcove” Chimney complex. The sample consists of a ~3cm lining of massive chalcopyrite/bornite? coated by thin layer of white to orange anhydrate. Sample S94-Sulfide-20 originally was a ~50 cm high inactive chimney ~20cm in diameter at the bottom thinning to ~15 cm across at the top. Two 10 cm slices (~50-40 cm) and (20-10 cm) were retained. The sample consists of several fluid upflow zones (up to 4 cm across) lined with chalcopyrite/pyrite/bornite? Tree-ring like growth zones of barite/anhydrate and possibly sphalerite/hematite? The outside is coated with brown-black Mn-Fe oxides. S94-Sulfide-25 is sample of the top 15 cm of an inactive side vent from the top of the “North Tall and Handsome” Chimney. The central fluid up-flow zone is lined with a mm coat of golden pyrite or chalcopyrite(?) with a sub mm coat of Mn oxide, surrounded by a thin veneer of white anhydrate. The majority of the chimney sample is composed of barite (heavy) and minor </w:t>
      </w:r>
      <w:r w:rsidR="009C137D" w:rsidRPr="00790111">
        <w:rPr>
          <w:rFonts w:ascii="Arial" w:eastAsia="Calibri" w:hAnsi="Arial" w:cs="Arial"/>
        </w:rPr>
        <w:t>anhydrate</w:t>
      </w:r>
      <w:r w:rsidR="00790111" w:rsidRPr="00790111">
        <w:rPr>
          <w:rFonts w:ascii="Arial" w:eastAsia="Calibri" w:hAnsi="Arial" w:cs="Arial"/>
        </w:rPr>
        <w:t xml:space="preserve"> and finely dispersed pyrite(?), and sphalerite(?). The outside is lined with a mm thin coat of oxidized light brown iron dispersed in anhydrate(?).</w:t>
      </w:r>
    </w:p>
    <w:p w:rsidR="00790111" w:rsidRPr="00790111" w:rsidRDefault="00790111" w:rsidP="00790111">
      <w:pPr>
        <w:spacing w:after="0"/>
        <w:rPr>
          <w:rFonts w:ascii="Arial" w:eastAsia="Calibri" w:hAnsi="Arial" w:cs="Arial"/>
        </w:rPr>
      </w:pPr>
    </w:p>
    <w:p w:rsidR="00790111" w:rsidRPr="00790111" w:rsidRDefault="00790111" w:rsidP="00790111">
      <w:pPr>
        <w:spacing w:after="0"/>
        <w:rPr>
          <w:rFonts w:ascii="Arial" w:eastAsia="Calibri" w:hAnsi="Arial" w:cs="Arial"/>
        </w:rPr>
      </w:pPr>
    </w:p>
    <w:p w:rsidR="00790111" w:rsidRPr="00790111" w:rsidRDefault="00790111" w:rsidP="00790111">
      <w:pPr>
        <w:spacing w:after="0"/>
        <w:rPr>
          <w:rFonts w:ascii="Arial" w:eastAsia="Calibri" w:hAnsi="Arial" w:cs="Arial"/>
          <w:b/>
        </w:rPr>
      </w:pPr>
      <w:r w:rsidRPr="00790111">
        <w:rPr>
          <w:rFonts w:ascii="Arial" w:eastAsia="Calibri" w:hAnsi="Arial" w:cs="Arial"/>
          <w:b/>
        </w:rPr>
        <w:t>Dive S97- Mata Fitu, southeastern flank vent fields</w:t>
      </w:r>
    </w:p>
    <w:p w:rsidR="00790111" w:rsidRPr="00790111" w:rsidRDefault="00790111" w:rsidP="00790111">
      <w:pPr>
        <w:spacing w:after="0"/>
        <w:rPr>
          <w:rFonts w:ascii="Arial" w:eastAsia="Calibri" w:hAnsi="Arial" w:cs="Arial"/>
        </w:rPr>
      </w:pPr>
      <w:r w:rsidRPr="00790111">
        <w:rPr>
          <w:rFonts w:ascii="Arial" w:eastAsia="Calibri" w:hAnsi="Arial" w:cs="Arial"/>
        </w:rPr>
        <w:lastRenderedPageBreak/>
        <w:t>Dive S97 collected seven sulfide samples. The first sample was taken at ~2750 m depth from a newly discovered deep vent field. Small bump-like structures identifiable in the single multi-beam track with the AUV Sentry were chosen as first target. The first sample S97-Sulfide-02</w:t>
      </w:r>
    </w:p>
    <w:p w:rsidR="00790111" w:rsidRPr="00790111" w:rsidRDefault="00790111" w:rsidP="00790111">
      <w:pPr>
        <w:spacing w:after="0"/>
        <w:rPr>
          <w:rFonts w:ascii="Arial" w:eastAsia="Calibri" w:hAnsi="Arial" w:cs="Arial"/>
        </w:rPr>
      </w:pPr>
      <w:r w:rsidRPr="00790111">
        <w:rPr>
          <w:rFonts w:ascii="Arial" w:eastAsia="Calibri" w:hAnsi="Arial" w:cs="Arial"/>
        </w:rPr>
        <w:t xml:space="preserve">is chunk from the ~5 m high “Leaning Tower of Pisa” chimney. The sample is mainly composed of more barite than anhydrate and black mm-sized mineral (hematite or sphalerite(?)) with thick streaks of pyrite (or bornite/chalcopyrite?). Minor (secondary (?) globular) pyrite is existent at one side and some iron oxide alteration is apparent towards the outer parts of the sample. S97-Sulfide-03 is a small fragment of up to 3 cm thick chalcopyrite/bornite/pyrite lined by a cm layer of barite and anhydrate from an active vent from the ~5m tall “Old Smokey” Chimney. The outside of the sample is coated with brown Fe-oxide in an anhydrate(?) matrix. </w:t>
      </w:r>
    </w:p>
    <w:p w:rsidR="00790111" w:rsidRPr="00790111" w:rsidRDefault="00B4742F" w:rsidP="00790111">
      <w:pPr>
        <w:spacing w:after="0"/>
        <w:rPr>
          <w:rFonts w:ascii="Arial" w:eastAsia="Calibri" w:hAnsi="Arial" w:cs="Arial"/>
        </w:rPr>
      </w:pPr>
      <w:r>
        <w:rPr>
          <w:noProof/>
        </w:rPr>
        <mc:AlternateContent>
          <mc:Choice Requires="wps">
            <w:drawing>
              <wp:anchor distT="0" distB="0" distL="114300" distR="114300" simplePos="0" relativeHeight="251672576" behindDoc="0" locked="0" layoutInCell="1" allowOverlap="1" wp14:anchorId="1102116B" wp14:editId="17630227">
                <wp:simplePos x="0" y="0"/>
                <wp:positionH relativeFrom="column">
                  <wp:posOffset>3905250</wp:posOffset>
                </wp:positionH>
                <wp:positionV relativeFrom="paragraph">
                  <wp:posOffset>2307590</wp:posOffset>
                </wp:positionV>
                <wp:extent cx="2952750" cy="635"/>
                <wp:effectExtent l="0" t="0" r="0" b="0"/>
                <wp:wrapSquare wrapText="bothSides"/>
                <wp:docPr id="74" name="Text Box 74"/>
                <wp:cNvGraphicFramePr/>
                <a:graphic xmlns:a="http://schemas.openxmlformats.org/drawingml/2006/main">
                  <a:graphicData uri="http://schemas.microsoft.com/office/word/2010/wordprocessingShape">
                    <wps:wsp>
                      <wps:cNvSpPr txBox="1"/>
                      <wps:spPr>
                        <a:xfrm>
                          <a:off x="0" y="0"/>
                          <a:ext cx="2952750" cy="635"/>
                        </a:xfrm>
                        <a:prstGeom prst="rect">
                          <a:avLst/>
                        </a:prstGeom>
                        <a:solidFill>
                          <a:prstClr val="white"/>
                        </a:solidFill>
                        <a:ln>
                          <a:noFill/>
                        </a:ln>
                        <a:effectLst/>
                      </wps:spPr>
                      <wps:txbx>
                        <w:txbxContent>
                          <w:p w:rsidR="00B33AA5" w:rsidRPr="00AD0B43" w:rsidRDefault="00B33AA5" w:rsidP="00B4742F">
                            <w:pPr>
                              <w:pStyle w:val="Caption"/>
                              <w:rPr>
                                <w:rFonts w:ascii="Arial" w:eastAsia="Calibri" w:hAnsi="Arial" w:cs="Arial"/>
                                <w:noProof/>
                                <w:color w:val="auto"/>
                              </w:rPr>
                            </w:pPr>
                            <w:r w:rsidRPr="00AD0B43">
                              <w:rPr>
                                <w:color w:val="auto"/>
                              </w:rPr>
                              <w:t>Figure 4.1.2-</w:t>
                            </w:r>
                            <w:r w:rsidRPr="00AD0B43">
                              <w:rPr>
                                <w:color w:val="auto"/>
                              </w:rPr>
                              <w:fldChar w:fldCharType="begin"/>
                            </w:r>
                            <w:r w:rsidRPr="00AD0B43">
                              <w:rPr>
                                <w:color w:val="auto"/>
                              </w:rPr>
                              <w:instrText xml:space="preserve"> SEQ Figure \* ARABIC </w:instrText>
                            </w:r>
                            <w:r w:rsidRPr="00AD0B43">
                              <w:rPr>
                                <w:color w:val="auto"/>
                              </w:rPr>
                              <w:fldChar w:fldCharType="separate"/>
                            </w:r>
                            <w:r>
                              <w:rPr>
                                <w:noProof/>
                                <w:color w:val="auto"/>
                              </w:rPr>
                              <w:t>4</w:t>
                            </w:r>
                            <w:r w:rsidRPr="00AD0B43">
                              <w:rPr>
                                <w:color w:val="auto"/>
                              </w:rPr>
                              <w:fldChar w:fldCharType="end"/>
                            </w:r>
                            <w:r w:rsidRPr="00AD0B43">
                              <w:rPr>
                                <w:color w:val="auto"/>
                              </w:rPr>
                              <w:t xml:space="preserve"> S97-17 A) Sampling sulfides at active vent of the “Redwood” chimney site at Mata Fitu during dive S97. B) Photograph of the sample taken in 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102116B" id="Text Box 74" o:spid="_x0000_s1030" type="#_x0000_t202" style="position:absolute;margin-left:307.5pt;margin-top:181.7pt;width:232.5pt;height:.0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" stroked="f">
                <v:textbox style="mso-fit-shape-to-text:t" inset="0,0,0,0">
                  <w:txbxContent>
                    <w:p w:rsidR="00B33AA5" w:rsidRPr="00AD0B43" w:rsidRDefault="00B33AA5" w:rsidP="00B4742F">
                      <w:pPr>
                        <w:pStyle w:val="Caption"/>
                        <w:rPr>
                          <w:rFonts w:ascii="Arial" w:eastAsia="Calibri" w:hAnsi="Arial" w:cs="Arial"/>
                          <w:noProof/>
                          <w:color w:val="auto"/>
                        </w:rPr>
                      </w:pPr>
                      <w:r w:rsidRPr="00AD0B43">
                        <w:rPr>
                          <w:color w:val="auto"/>
                        </w:rPr>
                        <w:t>Figure 4.1.2-</w:t>
                      </w:r>
                      <w:r w:rsidRPr="00AD0B43">
                        <w:rPr>
                          <w:color w:val="auto"/>
                        </w:rPr>
                        <w:fldChar w:fldCharType="begin"/>
                      </w:r>
                      <w:r w:rsidRPr="00AD0B43">
                        <w:rPr>
                          <w:color w:val="auto"/>
                        </w:rPr>
                        <w:instrText xml:space="preserve"> SEQ Figure \* ARABIC </w:instrText>
                      </w:r>
                      <w:r w:rsidRPr="00AD0B43">
                        <w:rPr>
                          <w:color w:val="auto"/>
                        </w:rPr>
                        <w:fldChar w:fldCharType="separate"/>
                      </w:r>
                      <w:r>
                        <w:rPr>
                          <w:noProof/>
                          <w:color w:val="auto"/>
                        </w:rPr>
                        <w:t>4</w:t>
                      </w:r>
                      <w:r w:rsidRPr="00AD0B43">
                        <w:rPr>
                          <w:color w:val="auto"/>
                        </w:rPr>
                        <w:fldChar w:fldCharType="end"/>
                      </w:r>
                      <w:r w:rsidRPr="00AD0B43">
                        <w:rPr>
                          <w:color w:val="auto"/>
                        </w:rPr>
                        <w:t xml:space="preserve"> S97-17 A) Sampling sulfides at active vent of the “Redwood” chimney site at Mata Fitu during dive S97. B) Photograph of the sample taken in A).</w:t>
                      </w:r>
                    </w:p>
                  </w:txbxContent>
                </v:textbox>
                <w10:wrap type="square"/>
              </v:shape>
            </w:pict>
          </mc:Fallback>
        </mc:AlternateContent>
      </w:r>
      <w:r w:rsidR="006759F3">
        <w:rPr>
          <w:rFonts w:ascii="Arial" w:eastAsia="Calibri" w:hAnsi="Arial" w:cs="Arial"/>
          <w:noProof/>
        </w:rPr>
        <w:drawing>
          <wp:anchor distT="0" distB="0" distL="114300" distR="114300" simplePos="0" relativeHeight="251661312" behindDoc="0" locked="0" layoutInCell="1" allowOverlap="1" wp14:anchorId="4C564232" wp14:editId="24366290">
            <wp:simplePos x="457200" y="1200150"/>
            <wp:positionH relativeFrom="margin">
              <wp:align>right</wp:align>
            </wp:positionH>
            <wp:positionV relativeFrom="margin">
              <wp:align>top</wp:align>
            </wp:positionV>
            <wp:extent cx="2952750" cy="354330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97_17.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52750" cy="3543300"/>
                    </a:xfrm>
                    <a:prstGeom prst="rect">
                      <a:avLst/>
                    </a:prstGeom>
                  </pic:spPr>
                </pic:pic>
              </a:graphicData>
            </a:graphic>
          </wp:anchor>
        </w:drawing>
      </w:r>
      <w:r w:rsidR="00790111" w:rsidRPr="00790111">
        <w:rPr>
          <w:rFonts w:ascii="Arial" w:eastAsia="Calibri" w:hAnsi="Arial" w:cs="Arial"/>
        </w:rPr>
        <w:t xml:space="preserve">S97-Sulfide-09 is a ~20 cm tall oxidized inactive chimlet (~4.5 cm in diameter) from a ~2m tall inactive chimney. The chimlet mainly consists of dark-grey to white crystals of barite and anhydrate (maybe minor sphalerite?) and is lined with brown to black Fe-Mn oxides. The central orifice is ≤1cm across. Sample S97-Sulfide-10 is about 5 cm shorter, by ~7cm wide chimlet from the same chimney complex as S97-Sulfide-09. The central ~1-2 cm wide orifice is lined with mm-thin coat of crystallised pyrite (and minor bornite ±sphalerite?). Golden pyrite also occurs as finely dispersed within the grey-white barite-anhydrate matrix. The chimlet is mantled by a mm-thin layer of Fe-hydroxide mostly covered by sub mm black Mn-oxide. S97-Sulfide-11 is a 13*11 cm, relatively heavy chunk of the basal part of an extinct chimney complex. The outside of these chimneys are relatively smooth white to black coat (pine cone-like shaped). Predominant color is of the interior of this sample and dark-grey to white (mm-sized barite and smaller? anhydrite). The outer ~5 cm contain a yellowish-brownish tint, which may represent an (Fe-) oxidation reaction of finely dispersed Fe components with the surrounding seawater. S97-Sulfide-17 is from the active vent orifice of a ~17 m tall chimney named “Redwood” because of its distinct reddish color at the base. Maximum measured vent fluid temperature at the central orifice was 295˚C. We recovered a small wall piece (~7*3 cm) of the active vent. The sample consists mainly of a mm-cm thick pyrite-bornite-chalcopyrite lining of the orifice. The central fluid up-flow zone is lined with mm-cm thick grey-white barite-anhyrdrite?. Sample S97-Sulfide-22 is a ~28cm tall inactive side-chimney (~1m away from 262˚C) vent at the top of the “K2” chimney. The sample consists of mm-sized dark-grey to dispersed light-grey to white crystals (barite-anhydrate±sphalerite?). The ≤ 2cm wide central orifice is lined with sub-mm black crystals (hematite-sphalerite-galena?). The outer cm of the chimney looks corroded with brown Fe hydroxides and white patches of anhydrate. </w:t>
      </w:r>
    </w:p>
    <w:p w:rsidR="00790111" w:rsidRPr="00790111" w:rsidRDefault="00790111" w:rsidP="00790111">
      <w:pPr>
        <w:spacing w:after="0"/>
        <w:rPr>
          <w:rFonts w:ascii="Arial" w:eastAsia="Calibri" w:hAnsi="Arial" w:cs="Arial"/>
        </w:rPr>
      </w:pPr>
    </w:p>
    <w:p w:rsidR="00790111" w:rsidRPr="00790111" w:rsidRDefault="00790111" w:rsidP="00790111">
      <w:pPr>
        <w:spacing w:after="0"/>
        <w:rPr>
          <w:rFonts w:ascii="Arial" w:eastAsia="Calibri" w:hAnsi="Arial" w:cs="Arial"/>
          <w:b/>
        </w:rPr>
      </w:pPr>
      <w:r w:rsidRPr="00790111">
        <w:rPr>
          <w:rFonts w:ascii="Arial" w:eastAsia="Calibri" w:hAnsi="Arial" w:cs="Arial"/>
          <w:b/>
        </w:rPr>
        <w:t>S100 - Mata Ua, northeast flank vent fields</w:t>
      </w:r>
    </w:p>
    <w:p w:rsidR="00790111" w:rsidRPr="00790111" w:rsidRDefault="00790111" w:rsidP="00790111">
      <w:pPr>
        <w:spacing w:after="0"/>
        <w:rPr>
          <w:rFonts w:ascii="Arial" w:eastAsia="Calibri" w:hAnsi="Arial" w:cs="Arial"/>
        </w:rPr>
      </w:pPr>
      <w:r w:rsidRPr="00790111">
        <w:rPr>
          <w:rFonts w:ascii="Arial" w:eastAsia="Calibri" w:hAnsi="Arial" w:cs="Arial"/>
        </w:rPr>
        <w:t xml:space="preserve">Six sulfide samples were collected during dive S100. The first sample S100-Sulfide-09 recovered during this dive is from the top of an ~7 m tall inactive chimney in between many inactive, partly collapsed spires (dubbed “Amphitheater”). The sampled fragment is ~11*6*5 cm and consists of predominant dark-grey (likely barite with some sphalerlite?) matrix. Some minor golden shimmer (possibly pyrite-chalcopyrite) is apparent in patches within the sample marking old linings of small fluid up-flow zones. The outside of the sample is brown and </w:t>
      </w:r>
      <w:r w:rsidRPr="00790111">
        <w:rPr>
          <w:rFonts w:ascii="Arial" w:eastAsia="Calibri" w:hAnsi="Arial" w:cs="Arial"/>
        </w:rPr>
        <w:lastRenderedPageBreak/>
        <w:t>corroded. Sample S100-Sulfide-15 are two fragments recovered while sampling stalked barnacles (Sample S100-Bio-14) at the side of “Lau Flat-top” smoker. Maximum vent T measured at this smoker is 327˚C. Both fragments are predominantly greenish-grey with golden patches suggesting that this sample contains finely dispersed pyrite/chalcopyrite? in a barite-dominated matrix with areas of more concentrated chalcopyrite(?). Red crystals (likely oxidized hematite) line one of the fluid up-flow zones. Brownish seawater-induced oxidation products line the outer side of the sample. Sample S100-Sulfide-16 has been recovered from the top of the “Lau Flattop” chimney, ~5-10 cm away from the active main vent (vent orifice was too fragile to sample). Although slightly larger, similar color and identifiable mineral composition suggest a similar composition of S100-Sulfide-16 to S100-Sulfide-15. The exception being a slightly higher proportion of golden patches and therefore possibly higher percentage of chalcopyrite. S100-Sulfide-17 are seven partly fragile fragments recovered during 4 sampling attempts from the active vent of the “Voodoo Child” Chimney. Maximum temperature measured here is 322˚C. Two of the fragments are from the central high-T venting orifice and up to ~0.5cm thick lining of chalcopyrite-bornite-pyrite?. The predominant color of the remain fragments is greenish-grey suggesting that fine-grained pyrite (±chalcopyrite) as main constituent. Blotchy pyrite-bornite-chalcopyrite (?) is apparent in one of the fragments. S100-Sulfide-21 is a large chunk (25*30*19 cm) with two actively venting orifices (T</w:t>
      </w:r>
      <w:r w:rsidRPr="00790111">
        <w:rPr>
          <w:rFonts w:ascii="Arial" w:eastAsia="Calibri" w:hAnsi="Arial" w:cs="Arial"/>
          <w:i/>
          <w:vertAlign w:val="subscript"/>
        </w:rPr>
        <w:t>max</w:t>
      </w:r>
      <w:r w:rsidRPr="00790111">
        <w:rPr>
          <w:rFonts w:ascii="Arial" w:eastAsia="Calibri" w:hAnsi="Arial" w:cs="Arial"/>
        </w:rPr>
        <w:t xml:space="preserve"> = 324˚C) from the top of a ~14 m tall chimney dubbed “Big Smoke”.</w:t>
      </w:r>
    </w:p>
    <w:p w:rsidR="00790111" w:rsidRPr="00790111" w:rsidRDefault="00B4742F" w:rsidP="00790111">
      <w:pPr>
        <w:spacing w:after="0"/>
        <w:rPr>
          <w:rFonts w:ascii="Arial" w:eastAsia="Calibri" w:hAnsi="Arial" w:cs="Arial"/>
        </w:rPr>
      </w:pPr>
      <w:r>
        <w:rPr>
          <w:noProof/>
        </w:rPr>
        <mc:AlternateContent>
          <mc:Choice Requires="wps">
            <w:drawing>
              <wp:anchor distT="0" distB="0" distL="114300" distR="114300" simplePos="0" relativeHeight="251676672" behindDoc="0" locked="0" layoutInCell="1" allowOverlap="1" wp14:anchorId="55700574" wp14:editId="458E167F">
                <wp:simplePos x="0" y="0"/>
                <wp:positionH relativeFrom="column">
                  <wp:posOffset>4276725</wp:posOffset>
                </wp:positionH>
                <wp:positionV relativeFrom="paragraph">
                  <wp:posOffset>5007610</wp:posOffset>
                </wp:positionV>
                <wp:extent cx="2598420" cy="635"/>
                <wp:effectExtent l="0" t="0" r="0" b="0"/>
                <wp:wrapSquare wrapText="bothSides"/>
                <wp:docPr id="76" name="Text Box 76"/>
                <wp:cNvGraphicFramePr/>
                <a:graphic xmlns:a="http://schemas.openxmlformats.org/drawingml/2006/main">
                  <a:graphicData uri="http://schemas.microsoft.com/office/word/2010/wordprocessingShape">
                    <wps:wsp>
                      <wps:cNvSpPr txBox="1"/>
                      <wps:spPr>
                        <a:xfrm>
                          <a:off x="0" y="0"/>
                          <a:ext cx="2598420" cy="635"/>
                        </a:xfrm>
                        <a:prstGeom prst="rect">
                          <a:avLst/>
                        </a:prstGeom>
                        <a:solidFill>
                          <a:prstClr val="white"/>
                        </a:solidFill>
                        <a:ln>
                          <a:noFill/>
                        </a:ln>
                        <a:effectLst/>
                      </wps:spPr>
                      <wps:txbx>
                        <w:txbxContent>
                          <w:p w:rsidR="00B33AA5" w:rsidRPr="00AD0B43" w:rsidRDefault="00B33AA5" w:rsidP="00B4742F">
                            <w:pPr>
                              <w:pStyle w:val="Caption"/>
                              <w:rPr>
                                <w:rFonts w:ascii="Arial" w:eastAsia="Calibri" w:hAnsi="Arial" w:cs="Arial"/>
                                <w:noProof/>
                                <w:color w:val="auto"/>
                              </w:rPr>
                            </w:pPr>
                            <w:r w:rsidRPr="00AD0B43">
                              <w:rPr>
                                <w:color w:val="auto"/>
                              </w:rPr>
                              <w:t>Figure 4.1.2-6 S101-17 A) Sampling sulfides at active vent of the “Giant Beehive” chimney site at Mata Ono during dive S101. B) Photograph of the sample taken in 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5700574" id="Text Box 76" o:spid="_x0000_s1031" type="#_x0000_t202" style="position:absolute;margin-left:336.75pt;margin-top:394.3pt;width:204.6pt;height:.0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" stroked="f">
                <v:textbox style="mso-fit-shape-to-text:t" inset="0,0,0,0">
                  <w:txbxContent>
                    <w:p w:rsidR="00B33AA5" w:rsidRPr="00AD0B43" w:rsidRDefault="00B33AA5" w:rsidP="00B4742F">
                      <w:pPr>
                        <w:pStyle w:val="Caption"/>
                        <w:rPr>
                          <w:rFonts w:ascii="Arial" w:eastAsia="Calibri" w:hAnsi="Arial" w:cs="Arial"/>
                          <w:noProof/>
                          <w:color w:val="auto"/>
                        </w:rPr>
                      </w:pPr>
                      <w:r w:rsidRPr="00AD0B43">
                        <w:rPr>
                          <w:color w:val="auto"/>
                        </w:rPr>
                        <w:t>Figure 4.1.2-6 S101-17 A) Sampling sulfides at active vent of the “Giant Beehive” chimney site at Mata Ono during dive S101. B) Photograph of the sample taken in A).</w:t>
                      </w:r>
                    </w:p>
                  </w:txbxContent>
                </v:textbox>
                <w10:wrap type="square"/>
              </v:shape>
            </w:pict>
          </mc:Fallback>
        </mc:AlternateContent>
      </w:r>
      <w:r>
        <w:rPr>
          <w:rFonts w:ascii="Arial" w:eastAsia="Calibri" w:hAnsi="Arial" w:cs="Arial"/>
          <w:noProof/>
        </w:rPr>
        <w:drawing>
          <wp:anchor distT="0" distB="0" distL="114300" distR="114300" simplePos="0" relativeHeight="251663360" behindDoc="0" locked="0" layoutInCell="1" allowOverlap="1" wp14:anchorId="7701DA6E" wp14:editId="1D259511">
            <wp:simplePos x="0" y="0"/>
            <wp:positionH relativeFrom="margin">
              <wp:posOffset>4276725</wp:posOffset>
            </wp:positionH>
            <wp:positionV relativeFrom="margin">
              <wp:posOffset>3590925</wp:posOffset>
            </wp:positionV>
            <wp:extent cx="2598420" cy="3761105"/>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01_17.jpg"/>
                    <pic:cNvPicPr/>
                  </pic:nvPicPr>
                  <pic:blipFill>
                    <a:blip r:embed="rId20">
                      <a:extLst>
                        <a:ext uri="{28A0092B-C50C-407E-A947-70E740481C1C}">
                          <a14:useLocalDpi xmlns:a14="http://schemas.microsoft.com/office/drawing/2010/main" val="0"/>
                        </a:ext>
                      </a:extLst>
                    </a:blip>
                    <a:stretch>
                      <a:fillRect/>
                    </a:stretch>
                  </pic:blipFill>
                  <pic:spPr>
                    <a:xfrm>
                      <a:off x="0" y="0"/>
                      <a:ext cx="2598420" cy="376110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4624" behindDoc="0" locked="0" layoutInCell="1" allowOverlap="1" wp14:anchorId="45D45E41" wp14:editId="7F30BC7A">
                <wp:simplePos x="0" y="0"/>
                <wp:positionH relativeFrom="column">
                  <wp:posOffset>28575</wp:posOffset>
                </wp:positionH>
                <wp:positionV relativeFrom="paragraph">
                  <wp:posOffset>-447040</wp:posOffset>
                </wp:positionV>
                <wp:extent cx="3360420" cy="635"/>
                <wp:effectExtent l="0" t="0" r="0" b="0"/>
                <wp:wrapSquare wrapText="bothSides"/>
                <wp:docPr id="75" name="Text Box 75"/>
                <wp:cNvGraphicFramePr/>
                <a:graphic xmlns:a="http://schemas.openxmlformats.org/drawingml/2006/main">
                  <a:graphicData uri="http://schemas.microsoft.com/office/word/2010/wordprocessingShape">
                    <wps:wsp>
                      <wps:cNvSpPr txBox="1"/>
                      <wps:spPr>
                        <a:xfrm>
                          <a:off x="0" y="0"/>
                          <a:ext cx="3360420" cy="635"/>
                        </a:xfrm>
                        <a:prstGeom prst="rect">
                          <a:avLst/>
                        </a:prstGeom>
                        <a:solidFill>
                          <a:prstClr val="white"/>
                        </a:solidFill>
                        <a:ln>
                          <a:noFill/>
                        </a:ln>
                        <a:effectLst/>
                      </wps:spPr>
                      <wps:txbx>
                        <w:txbxContent>
                          <w:p w:rsidR="00B33AA5" w:rsidRPr="00AD0B43" w:rsidRDefault="00B33AA5" w:rsidP="00B4742F">
                            <w:pPr>
                              <w:pStyle w:val="Caption"/>
                              <w:rPr>
                                <w:rFonts w:ascii="Arial" w:eastAsia="Calibri" w:hAnsi="Arial" w:cs="Arial"/>
                                <w:noProof/>
                                <w:color w:val="auto"/>
                              </w:rPr>
                            </w:pPr>
                            <w:r w:rsidRPr="00AD0B43">
                              <w:rPr>
                                <w:color w:val="auto"/>
                              </w:rPr>
                              <w:t>Figure 4.1.2-5 S100-21 Sampling the top of the “Big Smoke’ vent site.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D45E41" id="Text Box 75" o:spid="_x0000_s1032" type="#_x0000_t202" style="position:absolute;margin-left:2.25pt;margin-top:-35.2pt;width:264.6pt;height:.0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" stroked="f">
                <v:textbox style="mso-fit-shape-to-text:t" inset="0,0,0,0">
                  <w:txbxContent>
                    <w:p w:rsidR="00B33AA5" w:rsidRPr="00AD0B43" w:rsidRDefault="00B33AA5" w:rsidP="00B4742F">
                      <w:pPr>
                        <w:pStyle w:val="Caption"/>
                        <w:rPr>
                          <w:rFonts w:ascii="Arial" w:eastAsia="Calibri" w:hAnsi="Arial" w:cs="Arial"/>
                          <w:noProof/>
                          <w:color w:val="auto"/>
                        </w:rPr>
                      </w:pPr>
                      <w:r w:rsidRPr="00AD0B43">
                        <w:rPr>
                          <w:color w:val="auto"/>
                        </w:rPr>
                        <w:t>Figure 4.1.2-5 S100-21 Sampling the top of the “Big Smoke’ vent site.</w:t>
                      </w:r>
                    </w:p>
                  </w:txbxContent>
                </v:textbox>
                <w10:wrap type="square"/>
              </v:shape>
            </w:pict>
          </mc:Fallback>
        </mc:AlternateContent>
      </w:r>
      <w:r>
        <w:rPr>
          <w:rFonts w:ascii="Arial" w:eastAsia="Calibri" w:hAnsi="Arial" w:cs="Arial"/>
          <w:noProof/>
        </w:rPr>
        <w:drawing>
          <wp:anchor distT="0" distB="0" distL="114300" distR="114300" simplePos="0" relativeHeight="251662336" behindDoc="0" locked="0" layoutInCell="1" allowOverlap="1" wp14:anchorId="0BBB7E7F" wp14:editId="32F09073">
            <wp:simplePos x="0" y="0"/>
            <wp:positionH relativeFrom="margin">
              <wp:posOffset>28575</wp:posOffset>
            </wp:positionH>
            <wp:positionV relativeFrom="margin">
              <wp:posOffset>1905</wp:posOffset>
            </wp:positionV>
            <wp:extent cx="3360420" cy="1895475"/>
            <wp:effectExtent l="0" t="0" r="0" b="952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00_2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360420" cy="1895475"/>
                    </a:xfrm>
                    <a:prstGeom prst="rect">
                      <a:avLst/>
                    </a:prstGeom>
                  </pic:spPr>
                </pic:pic>
              </a:graphicData>
            </a:graphic>
            <wp14:sizeRelH relativeFrom="margin">
              <wp14:pctWidth>0</wp14:pctWidth>
            </wp14:sizeRelH>
            <wp14:sizeRelV relativeFrom="margin">
              <wp14:pctHeight>0</wp14:pctHeight>
            </wp14:sizeRelV>
          </wp:anchor>
        </w:drawing>
      </w:r>
      <w:r w:rsidR="00790111" w:rsidRPr="00790111">
        <w:rPr>
          <w:rFonts w:ascii="Arial" w:eastAsia="Calibri" w:hAnsi="Arial" w:cs="Arial"/>
        </w:rPr>
        <w:t xml:space="preserve">The central orifices are lined with cm thick chalcopyrite(?) and/or bornite with finely dispersed pyrite forming the bulk of the remaining sample. Underlying the chalcopyrite are a mm-thick layer of white-purple anhydrate(?) ± barite. Much of the fine-grained pyrite is friable. S100-Sulfide-21b is a broken off part of one of the fluid vent orifices. S100-Sulfide-26 has been recovered from an actively venting side vent of “Big Smoke” which broke off while storing a gastight. Most of the sample consists of friable fine grained pyrite and massive chalcopyrite(?) along fluid up-flow zones. </w:t>
      </w:r>
    </w:p>
    <w:p w:rsidR="00790111" w:rsidRPr="00790111" w:rsidRDefault="00790111" w:rsidP="00790111">
      <w:pPr>
        <w:spacing w:after="0"/>
        <w:rPr>
          <w:rFonts w:ascii="Arial" w:eastAsia="Calibri" w:hAnsi="Arial" w:cs="Arial"/>
        </w:rPr>
      </w:pPr>
    </w:p>
    <w:p w:rsidR="00790111" w:rsidRPr="00790111" w:rsidRDefault="00790111" w:rsidP="00790111">
      <w:pPr>
        <w:spacing w:after="0"/>
        <w:rPr>
          <w:rFonts w:ascii="Arial" w:eastAsia="Calibri" w:hAnsi="Arial" w:cs="Arial"/>
        </w:rPr>
      </w:pPr>
      <w:r w:rsidRPr="00790111">
        <w:rPr>
          <w:rFonts w:ascii="Arial" w:eastAsia="Calibri" w:hAnsi="Arial" w:cs="Arial"/>
          <w:b/>
        </w:rPr>
        <w:t xml:space="preserve">Dive S101 – Mata Ono, </w:t>
      </w:r>
      <w:r w:rsidRPr="00790111">
        <w:rPr>
          <w:rFonts w:ascii="Arial" w:eastAsia="Calibri" w:hAnsi="Arial" w:cs="Arial"/>
        </w:rPr>
        <w:t>near summit vent field (southern side)</w:t>
      </w:r>
    </w:p>
    <w:p w:rsidR="00790111" w:rsidRPr="00790111" w:rsidRDefault="00790111" w:rsidP="00790111">
      <w:pPr>
        <w:spacing w:after="0"/>
        <w:rPr>
          <w:rFonts w:ascii="Arial" w:eastAsia="Calibri" w:hAnsi="Arial" w:cs="Arial"/>
        </w:rPr>
      </w:pPr>
      <w:r w:rsidRPr="00790111">
        <w:rPr>
          <w:rFonts w:ascii="Arial" w:eastAsia="Calibri" w:hAnsi="Arial" w:cs="Arial"/>
        </w:rPr>
        <w:t xml:space="preserve">Three sulfide samples where recovered from a newly discovered vent field near the summit of Mata Ono. S101-Sulfide-17 and S101-Sulfide-19 from an active vent lower down on the ~10-12 m tall “Giant Beehive” chimney. Maximum temperature measured at this vent is 299˚C. </w:t>
      </w:r>
    </w:p>
    <w:p w:rsidR="00790111" w:rsidRPr="00790111" w:rsidRDefault="00790111" w:rsidP="00790111">
      <w:pPr>
        <w:spacing w:after="0"/>
        <w:rPr>
          <w:rFonts w:ascii="Arial" w:eastAsia="Calibri" w:hAnsi="Arial" w:cs="Arial"/>
        </w:rPr>
      </w:pPr>
      <w:r w:rsidRPr="00790111">
        <w:rPr>
          <w:rFonts w:ascii="Arial" w:eastAsia="Calibri" w:hAnsi="Arial" w:cs="Arial"/>
        </w:rPr>
        <w:t>Both samples largely consist of a cm layer of golden pyrite-chalcopyrite lining the venting orifice. Parts of the golden lining has a blackish tint suggesting the presence of bornite. S101-Sulfide-20 extra has been sampled accidently ~1-2m below the vent while the ROV ‘parked’ on the “Giant Beehive” chimney and sampled gas and fluids. The sample is multi-colored (Greenish-grey; some minor golden specks; brown-</w:t>
      </w:r>
      <w:r w:rsidRPr="00790111">
        <w:rPr>
          <w:rFonts w:ascii="Arial" w:eastAsia="Calibri" w:hAnsi="Arial" w:cs="Arial"/>
        </w:rPr>
        <w:lastRenderedPageBreak/>
        <w:t xml:space="preserve">white, black and red), suggesting the presence of pyrite (±sphalerite?), barite and anhydrate with some Fe hydroxides lining the outside. </w:t>
      </w:r>
    </w:p>
    <w:p w:rsidR="00790111" w:rsidRPr="00790111" w:rsidRDefault="00790111" w:rsidP="00790111">
      <w:pPr>
        <w:spacing w:after="0"/>
        <w:rPr>
          <w:rFonts w:ascii="Arial" w:eastAsia="Calibri" w:hAnsi="Arial" w:cs="Arial"/>
        </w:rPr>
      </w:pPr>
    </w:p>
    <w:p w:rsidR="006759F3" w:rsidRDefault="00B4742F">
      <w:pPr>
        <w:rPr>
          <w:rFonts w:ascii="Arial" w:eastAsia="Calibri" w:hAnsi="Arial" w:cs="Arial"/>
          <w:b/>
        </w:rPr>
      </w:pPr>
      <w:r>
        <w:rPr>
          <w:noProof/>
        </w:rPr>
        <mc:AlternateContent>
          <mc:Choice Requires="wps">
            <w:drawing>
              <wp:anchor distT="0" distB="0" distL="114300" distR="114300" simplePos="0" relativeHeight="251678720" behindDoc="0" locked="0" layoutInCell="1" allowOverlap="1" wp14:anchorId="51E25C1A" wp14:editId="73F4207E">
                <wp:simplePos x="0" y="0"/>
                <wp:positionH relativeFrom="column">
                  <wp:posOffset>-57150</wp:posOffset>
                </wp:positionH>
                <wp:positionV relativeFrom="paragraph">
                  <wp:posOffset>4505325</wp:posOffset>
                </wp:positionV>
                <wp:extent cx="3441065" cy="635"/>
                <wp:effectExtent l="0" t="0" r="0" b="0"/>
                <wp:wrapSquare wrapText="bothSides"/>
                <wp:docPr id="77" name="Text Box 77"/>
                <wp:cNvGraphicFramePr/>
                <a:graphic xmlns:a="http://schemas.openxmlformats.org/drawingml/2006/main">
                  <a:graphicData uri="http://schemas.microsoft.com/office/word/2010/wordprocessingShape">
                    <wps:wsp>
                      <wps:cNvSpPr txBox="1"/>
                      <wps:spPr>
                        <a:xfrm>
                          <a:off x="0" y="0"/>
                          <a:ext cx="3441065" cy="635"/>
                        </a:xfrm>
                        <a:prstGeom prst="rect">
                          <a:avLst/>
                        </a:prstGeom>
                        <a:solidFill>
                          <a:prstClr val="white"/>
                        </a:solidFill>
                        <a:ln>
                          <a:noFill/>
                        </a:ln>
                        <a:effectLst/>
                      </wps:spPr>
                      <wps:txbx>
                        <w:txbxContent>
                          <w:p w:rsidR="00B33AA5" w:rsidRPr="00AD0B43" w:rsidRDefault="00B33AA5" w:rsidP="00B4742F">
                            <w:pPr>
                              <w:pStyle w:val="Caption"/>
                              <w:rPr>
                                <w:rFonts w:ascii="Arial" w:eastAsia="Calibri" w:hAnsi="Arial" w:cs="Arial"/>
                                <w:noProof/>
                                <w:color w:val="auto"/>
                              </w:rPr>
                            </w:pPr>
                            <w:r w:rsidRPr="00AD0B43">
                              <w:rPr>
                                <w:color w:val="auto"/>
                              </w:rPr>
                              <w:t>Figure4.1.2-7 S102-25 A) Sampling side-vent of the “Giant Beehive (or B3)” chimney site at Mata Fitu during dive S102. B) Photograph of the sample taken in 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E25C1A" id="Text Box 77" o:spid="_x0000_s1033" type="#_x0000_t202" style="position:absolute;margin-left:-4.5pt;margin-top:354.75pt;width:270.95pt;height:.05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" stroked="f">
                <v:textbox style="mso-fit-shape-to-text:t" inset="0,0,0,0">
                  <w:txbxContent>
                    <w:p w:rsidR="00B33AA5" w:rsidRPr="00AD0B43" w:rsidRDefault="00B33AA5" w:rsidP="00B4742F">
                      <w:pPr>
                        <w:pStyle w:val="Caption"/>
                        <w:rPr>
                          <w:rFonts w:ascii="Arial" w:eastAsia="Calibri" w:hAnsi="Arial" w:cs="Arial"/>
                          <w:noProof/>
                          <w:color w:val="auto"/>
                        </w:rPr>
                      </w:pPr>
                      <w:r w:rsidRPr="00AD0B43">
                        <w:rPr>
                          <w:color w:val="auto"/>
                        </w:rPr>
                        <w:t>Figure4.1.2-7 S102-25 A) Sampling side-vent of the “Giant Beehive (or B3)” chimney site at Mata Fitu during dive S102. B) Photograph of the sample taken in A).</w:t>
                      </w:r>
                    </w:p>
                  </w:txbxContent>
                </v:textbox>
                <w10:wrap type="square"/>
              </v:shape>
            </w:pict>
          </mc:Fallback>
        </mc:AlternateContent>
      </w:r>
      <w:r>
        <w:rPr>
          <w:rFonts w:ascii="Arial" w:eastAsia="Calibri" w:hAnsi="Arial" w:cs="Arial"/>
          <w:noProof/>
        </w:rPr>
        <w:drawing>
          <wp:anchor distT="0" distB="0" distL="114300" distR="114300" simplePos="0" relativeHeight="251664384" behindDoc="0" locked="0" layoutInCell="1" allowOverlap="1" wp14:anchorId="778F73D0" wp14:editId="555ADDEF">
            <wp:simplePos x="0" y="0"/>
            <wp:positionH relativeFrom="margin">
              <wp:posOffset>-57150</wp:posOffset>
            </wp:positionH>
            <wp:positionV relativeFrom="margin">
              <wp:posOffset>295275</wp:posOffset>
            </wp:positionV>
            <wp:extent cx="3441065" cy="4152900"/>
            <wp:effectExtent l="0" t="0" r="6985"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02_25.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441065" cy="4152900"/>
                    </a:xfrm>
                    <a:prstGeom prst="rect">
                      <a:avLst/>
                    </a:prstGeom>
                  </pic:spPr>
                </pic:pic>
              </a:graphicData>
            </a:graphic>
            <wp14:sizeRelH relativeFrom="margin">
              <wp14:pctWidth>0</wp14:pctWidth>
            </wp14:sizeRelH>
            <wp14:sizeRelV relativeFrom="margin">
              <wp14:pctHeight>0</wp14:pctHeight>
            </wp14:sizeRelV>
          </wp:anchor>
        </w:drawing>
      </w:r>
    </w:p>
    <w:p w:rsidR="00790111" w:rsidRPr="00790111" w:rsidRDefault="00790111" w:rsidP="00790111">
      <w:pPr>
        <w:spacing w:after="0"/>
        <w:rPr>
          <w:rFonts w:ascii="Arial" w:eastAsia="Calibri" w:hAnsi="Arial" w:cs="Arial"/>
        </w:rPr>
      </w:pPr>
      <w:r w:rsidRPr="00790111">
        <w:rPr>
          <w:rFonts w:ascii="Arial" w:eastAsia="Calibri" w:hAnsi="Arial" w:cs="Arial"/>
          <w:b/>
        </w:rPr>
        <w:t xml:space="preserve">Dive S102 – Mata Ono, </w:t>
      </w:r>
      <w:r w:rsidRPr="00790111">
        <w:rPr>
          <w:rFonts w:ascii="Arial" w:eastAsia="Calibri" w:hAnsi="Arial" w:cs="Arial"/>
        </w:rPr>
        <w:t>near summit vent field (northern side)</w:t>
      </w:r>
    </w:p>
    <w:p w:rsidR="00790111" w:rsidRPr="00790111" w:rsidRDefault="00790111" w:rsidP="00790111">
      <w:pPr>
        <w:spacing w:after="0"/>
        <w:rPr>
          <w:rFonts w:ascii="Arial" w:eastAsia="Calibri" w:hAnsi="Arial" w:cs="Arial"/>
        </w:rPr>
      </w:pPr>
      <w:r w:rsidRPr="00790111">
        <w:rPr>
          <w:rFonts w:ascii="Arial" w:eastAsia="Calibri" w:hAnsi="Arial" w:cs="Arial"/>
        </w:rPr>
        <w:t>During dive S102 three sulfide samples were recovered. Sample S101-Sulfide-17 is a small chimlet from ~10 cm below active top vent (T</w:t>
      </w:r>
      <w:r w:rsidRPr="00790111">
        <w:rPr>
          <w:rFonts w:ascii="Arial" w:eastAsia="Calibri" w:hAnsi="Arial" w:cs="Arial"/>
          <w:i/>
          <w:vertAlign w:val="subscript"/>
        </w:rPr>
        <w:t>max</w:t>
      </w:r>
      <w:r w:rsidRPr="00790111">
        <w:rPr>
          <w:rFonts w:ascii="Arial" w:eastAsia="Calibri" w:hAnsi="Arial" w:cs="Arial"/>
        </w:rPr>
        <w:t xml:space="preserve"> = 235˚C) of the “Rockstar” chimney. Attempts to recover a sample from the active vent failed. The chimlet is heavily corroded, very light and fragile, suggesting anhydrate as main constituent. The largest sulfide sample recovered during FK171110 was a ~70 cm large side chimney (S102-Sulfide-25) ~37 kg total weight) with a central vent orifice up to ~2 cm in diameter from the “Giant Beehive” (now dubbed “B3 – Bodacious Booming Beehive”) chimney discovered the day before . The chimney was sampled while attempting to recover a much smaller side chimlet. Chalcopyrite lines several fluid up-flow zones (three, mm-cm across) with more friable fine-grained pyrite (±chalcopyrite) away from the orifices. Further constituents are massive barite and anhydrate with Fe- and Mn-oxides coating the outside of the sample. Some of the fluid-flow zones are also lined with a ‘top-coat’ of red hematite. </w:t>
      </w:r>
    </w:p>
    <w:p w:rsidR="00790111" w:rsidRPr="00790111" w:rsidRDefault="00790111" w:rsidP="00790111">
      <w:pPr>
        <w:spacing w:after="0"/>
        <w:rPr>
          <w:rFonts w:ascii="Arial" w:eastAsia="Calibri" w:hAnsi="Arial" w:cs="Arial"/>
        </w:rPr>
      </w:pPr>
    </w:p>
    <w:p w:rsidR="00220AF5" w:rsidRDefault="00220AF5" w:rsidP="00790111">
      <w:pPr>
        <w:spacing w:after="0"/>
        <w:rPr>
          <w:rFonts w:ascii="Arial" w:eastAsia="Calibri" w:hAnsi="Arial" w:cs="Arial"/>
          <w:b/>
        </w:rPr>
      </w:pPr>
    </w:p>
    <w:p w:rsidR="00220AF5" w:rsidRDefault="00220AF5" w:rsidP="00790111">
      <w:pPr>
        <w:spacing w:after="0"/>
        <w:rPr>
          <w:rFonts w:ascii="Arial" w:eastAsia="Calibri" w:hAnsi="Arial" w:cs="Arial"/>
          <w:b/>
        </w:rPr>
      </w:pPr>
    </w:p>
    <w:p w:rsidR="00790111" w:rsidRPr="00790111" w:rsidRDefault="00790111" w:rsidP="00790111">
      <w:pPr>
        <w:spacing w:after="0"/>
        <w:rPr>
          <w:rFonts w:ascii="Arial" w:eastAsia="Calibri" w:hAnsi="Arial" w:cs="Arial"/>
          <w:b/>
        </w:rPr>
      </w:pPr>
      <w:r w:rsidRPr="00790111">
        <w:rPr>
          <w:rFonts w:ascii="Arial" w:eastAsia="Calibri" w:hAnsi="Arial" w:cs="Arial"/>
          <w:b/>
        </w:rPr>
        <w:t xml:space="preserve">Dive S104 – Mata Taha  </w:t>
      </w:r>
    </w:p>
    <w:p w:rsidR="00220AF5" w:rsidRDefault="00790111" w:rsidP="00220AF5">
      <w:pPr>
        <w:keepNext/>
      </w:pPr>
      <w:r w:rsidRPr="00790111">
        <w:rPr>
          <w:rFonts w:ascii="Arial" w:hAnsi="Arial" w:cs="Arial"/>
        </w:rPr>
        <w:t xml:space="preserve">During dive S104 several up to 11m tall strongly altered chimneys all leaning to one side. All chimneys are covered with corals, sponges and other biota (see biology section. Two samples were recovered from two individual sites. Sample S104-Sulfide-13 is a heavy, mainly white, bulbous side chimney (12 cm across) from a ~7 m tall solitary chimney (dubbed “Leaning Chimney of Taha”). Its heavy weight suggests that this fragment is mainly composed of barite. The predominantly white color of the sample suggests that most of the sulfides are oxidized to sulfates by the surrounding seawater. In addition, rust-brown platy crystals (corroded hematite?) line the outer section of the broken off section. Brownish Fe alteration products also occur throughout the outer ±2cm. The surface is lined with a sub-mm thin back Mn-oxide coating (most of has been washed off during sample cleaning process). </w:t>
      </w:r>
    </w:p>
    <w:p w:rsidR="00220AF5" w:rsidRDefault="00220AF5" w:rsidP="00220AF5">
      <w:pPr>
        <w:pStyle w:val="Caption"/>
      </w:pPr>
    </w:p>
    <w:p w:rsidR="00220AF5" w:rsidRDefault="00220AF5" w:rsidP="00220AF5">
      <w:pPr>
        <w:keepNext/>
      </w:pPr>
      <w:r>
        <w:rPr>
          <w:rFonts w:ascii="Arial" w:hAnsi="Arial" w:cs="Arial"/>
          <w:noProof/>
        </w:rPr>
        <w:lastRenderedPageBreak/>
        <w:drawing>
          <wp:inline distT="0" distB="0" distL="0" distR="0" wp14:anchorId="1A00FEE8" wp14:editId="333FBF08">
            <wp:extent cx="6815328" cy="4600652"/>
            <wp:effectExtent l="0" t="0" r="508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04.jpg"/>
                    <pic:cNvPicPr/>
                  </pic:nvPicPr>
                  <pic:blipFill>
                    <a:blip r:embed="rId23">
                      <a:extLst>
                        <a:ext uri="{28A0092B-C50C-407E-A947-70E740481C1C}">
                          <a14:useLocalDpi xmlns:a14="http://schemas.microsoft.com/office/drawing/2010/main" val="0"/>
                        </a:ext>
                      </a:extLst>
                    </a:blip>
                    <a:stretch>
                      <a:fillRect/>
                    </a:stretch>
                  </pic:blipFill>
                  <pic:spPr>
                    <a:xfrm>
                      <a:off x="0" y="0"/>
                      <a:ext cx="6815328" cy="4600652"/>
                    </a:xfrm>
                    <a:prstGeom prst="rect">
                      <a:avLst/>
                    </a:prstGeom>
                  </pic:spPr>
                </pic:pic>
              </a:graphicData>
            </a:graphic>
          </wp:inline>
        </w:drawing>
      </w:r>
    </w:p>
    <w:p w:rsidR="00220AF5" w:rsidRPr="00AD0B43" w:rsidRDefault="00220AF5" w:rsidP="00220AF5">
      <w:pPr>
        <w:pStyle w:val="Caption"/>
        <w:rPr>
          <w:color w:val="auto"/>
        </w:rPr>
      </w:pPr>
      <w:r w:rsidRPr="00AD0B43">
        <w:rPr>
          <w:color w:val="auto"/>
        </w:rPr>
        <w:t>Figure 4.1.2-8 S104 A-C) Photographs of highly corroded and oxidized samples of inactive chimney material at Mata Taha).</w:t>
      </w:r>
    </w:p>
    <w:p w:rsidR="00790111" w:rsidRPr="00790111" w:rsidRDefault="00790111" w:rsidP="00790111">
      <w:pPr>
        <w:rPr>
          <w:rFonts w:ascii="Arial" w:eastAsia="MS Mincho" w:hAnsi="Arial" w:cs="Arial"/>
          <w:b/>
        </w:rPr>
      </w:pPr>
      <w:r w:rsidRPr="00790111">
        <w:rPr>
          <w:rFonts w:ascii="Arial" w:hAnsi="Arial" w:cs="Arial"/>
        </w:rPr>
        <w:t>The second samples recovered from dive S104 was a piece (S104-Sulfide-15) of a side chimney of a ~11 m tall chimney that is located along a line old inactive chimneys all leaning to one side (dubbed “Death Valley”). The sample is largely tube-shaped, heavy (mainly barite) and predominantly white. The crystal size varies from mm-sized crystals in the central ~4 cm to sub-mm crystals towards the outer sample section. A brownish Fe-alteration tint is apparent in the central and outer cm of the sample. The surface was originally covered with a sub-mm coat of MnO</w:t>
      </w:r>
      <w:r w:rsidRPr="00790111">
        <w:rPr>
          <w:rFonts w:ascii="Arial" w:hAnsi="Arial" w:cs="Arial"/>
          <w:vertAlign w:val="subscript"/>
        </w:rPr>
        <w:t>2</w:t>
      </w:r>
      <w:r w:rsidRPr="00790111">
        <w:rPr>
          <w:rFonts w:ascii="Arial" w:hAnsi="Arial" w:cs="Arial"/>
        </w:rPr>
        <w:t xml:space="preserve">.   </w:t>
      </w:r>
    </w:p>
    <w:p w:rsidR="005766BE" w:rsidRPr="00772292" w:rsidRDefault="005766BE" w:rsidP="005766BE">
      <w:pPr>
        <w:pStyle w:val="PlainText"/>
        <w:rPr>
          <w:rFonts w:ascii="Arial" w:eastAsia="MS Mincho" w:hAnsi="Arial" w:cs="Arial"/>
          <w:sz w:val="22"/>
        </w:rPr>
      </w:pPr>
    </w:p>
    <w:p w:rsidR="00790111" w:rsidRDefault="00790111">
      <w:pPr>
        <w:rPr>
          <w:rFonts w:ascii="Arial" w:eastAsia="Cambria" w:hAnsi="Arial" w:cs="Arial"/>
          <w:b/>
          <w:szCs w:val="24"/>
        </w:rPr>
      </w:pPr>
      <w:r>
        <w:rPr>
          <w:rFonts w:ascii="Arial" w:eastAsia="Cambria" w:hAnsi="Arial" w:cs="Arial"/>
          <w:b/>
          <w:szCs w:val="24"/>
        </w:rPr>
        <w:br w:type="page"/>
      </w:r>
    </w:p>
    <w:p w:rsidR="00A87DA3" w:rsidRPr="00C07429" w:rsidRDefault="00A87DA3" w:rsidP="00A87DA3">
      <w:pPr>
        <w:spacing w:after="0" w:line="240" w:lineRule="auto"/>
        <w:rPr>
          <w:rFonts w:ascii="Arial" w:eastAsia="Cambria" w:hAnsi="Arial" w:cs="Arial"/>
          <w:b/>
          <w:sz w:val="24"/>
          <w:szCs w:val="24"/>
        </w:rPr>
      </w:pPr>
      <w:r w:rsidRPr="00C07429">
        <w:rPr>
          <w:rFonts w:ascii="Arial" w:eastAsia="Cambria" w:hAnsi="Arial" w:cs="Arial"/>
          <w:b/>
          <w:sz w:val="24"/>
          <w:szCs w:val="24"/>
        </w:rPr>
        <w:lastRenderedPageBreak/>
        <w:t xml:space="preserve">4.2 </w:t>
      </w:r>
      <w:r w:rsidR="002E27CB">
        <w:rPr>
          <w:rFonts w:ascii="Arial" w:eastAsia="Cambria" w:hAnsi="Arial" w:cs="Arial"/>
          <w:b/>
          <w:sz w:val="24"/>
          <w:szCs w:val="24"/>
        </w:rPr>
        <w:t xml:space="preserve">Hydrothermal </w:t>
      </w:r>
      <w:r w:rsidRPr="00C07429">
        <w:rPr>
          <w:rFonts w:ascii="Arial" w:eastAsia="Cambria" w:hAnsi="Arial" w:cs="Arial"/>
          <w:b/>
          <w:sz w:val="24"/>
          <w:szCs w:val="24"/>
        </w:rPr>
        <w:t xml:space="preserve">Fluid </w:t>
      </w:r>
      <w:r w:rsidR="002E27CB">
        <w:rPr>
          <w:rFonts w:ascii="Arial" w:eastAsia="Cambria" w:hAnsi="Arial" w:cs="Arial"/>
          <w:b/>
          <w:sz w:val="24"/>
          <w:szCs w:val="24"/>
        </w:rPr>
        <w:t>Chemistry</w:t>
      </w:r>
    </w:p>
    <w:p w:rsidR="002E27CB" w:rsidRPr="002E27CB" w:rsidRDefault="002E27CB" w:rsidP="002E27CB">
      <w:pPr>
        <w:spacing w:after="160" w:line="259" w:lineRule="auto"/>
        <w:rPr>
          <w:rFonts w:ascii="Arial" w:eastAsia="Calibri" w:hAnsi="Arial" w:cs="Arial"/>
        </w:rPr>
      </w:pPr>
      <w:r w:rsidRPr="002E27CB">
        <w:rPr>
          <w:rFonts w:ascii="Arial" w:eastAsia="Calibri" w:hAnsi="Arial" w:cs="Arial"/>
        </w:rPr>
        <w:t>David Butterfield, Kevin Roe</w:t>
      </w:r>
    </w:p>
    <w:p w:rsidR="002E27CB" w:rsidRPr="002E27CB" w:rsidRDefault="002E27CB" w:rsidP="002E27CB">
      <w:pPr>
        <w:spacing w:after="160" w:line="259" w:lineRule="auto"/>
        <w:rPr>
          <w:rFonts w:ascii="Arial" w:eastAsia="Calibri" w:hAnsi="Arial" w:cs="Arial"/>
        </w:rPr>
      </w:pPr>
      <w:r w:rsidRPr="002E27CB">
        <w:rPr>
          <w:rFonts w:ascii="Arial" w:eastAsia="Calibri" w:hAnsi="Arial" w:cs="Arial"/>
        </w:rPr>
        <w:t>Our goal for the Tongan Fire expedition was to sample as many hydrothermal vents as possible to allow us to understand the character of venting on the Mata chain of boninite volcanoes. This was the second expedition (after 2012 Submarine Ring of Fire ROV Quest 4000) to sample hydrothermal vents from the northern Matas and the third expedition (after 2009 W. Mata response and 2012 SRoF) to sample W. Mata. Because of the unusual rock chemistry of the Matas, we are looking for differences in fluid chemistry compared to the nearby hydrothermal areas hosted in basaltic andesite, rhyolite and dacite. This will improve the capability of models to predict how the host rock affects hydrothermal fluid chemistry, and how that in turn affects chemosynthetic ecosystems.</w:t>
      </w:r>
    </w:p>
    <w:p w:rsidR="002E27CB" w:rsidRPr="002E27CB" w:rsidRDefault="002E27CB" w:rsidP="002E27CB">
      <w:pPr>
        <w:spacing w:after="160" w:line="259" w:lineRule="auto"/>
        <w:rPr>
          <w:rFonts w:ascii="Arial" w:eastAsia="Calibri" w:hAnsi="Arial" w:cs="Arial"/>
        </w:rPr>
      </w:pPr>
      <w:r w:rsidRPr="002E27CB">
        <w:rPr>
          <w:rFonts w:ascii="Arial" w:eastAsia="Times New Roman" w:hAnsi="Arial" w:cs="Arial"/>
          <w:sz w:val="26"/>
          <w:szCs w:val="26"/>
        </w:rPr>
        <w:t>Methods.</w:t>
      </w:r>
      <w:r w:rsidRPr="002E27CB">
        <w:rPr>
          <w:rFonts w:ascii="Arial" w:eastAsia="Calibri" w:hAnsi="Arial" w:cs="Arial"/>
        </w:rPr>
        <w:t xml:space="preserve"> For this project, we used the simple and compact technology of titanium major samplers (thanks to Geoff Wheat and David Clague for the loan) and titanium gas-tight samplers. With the focus on rock collection and the number of scientists working in the lab, we needed to keep it small and simple. We built a new sampler stand to improve ease of picking up and replacing the major samplers on the front of the ROV. This worked quite well. The ROV configuration varied depending on dive plans, but we had 2 to 4 majors and 2 to 4 gas-tights on nearly every dive. With few samples per dive, we targeted high-quality, high-temperature samples first, and tried to get one or two diffuse fluid samples per vent field to give some characterization of the chemistry of vent fauna habitat. We used ROV-mounted Niskins to sample near-bottom water and hydrothermal plumes. </w:t>
      </w:r>
    </w:p>
    <w:p w:rsidR="002E27CB" w:rsidRPr="002E27CB" w:rsidRDefault="002E27CB" w:rsidP="002E27CB">
      <w:pPr>
        <w:spacing w:after="160" w:line="259" w:lineRule="auto"/>
        <w:rPr>
          <w:rFonts w:ascii="Arial" w:eastAsia="Calibri" w:hAnsi="Arial" w:cs="Arial"/>
        </w:rPr>
      </w:pPr>
      <w:r w:rsidRPr="002E27CB">
        <w:rPr>
          <w:rFonts w:ascii="Arial" w:eastAsia="Calibri" w:hAnsi="Arial" w:cs="Arial"/>
        </w:rPr>
        <w:t xml:space="preserve">In the Falkor wet lab, the SRI gas chromatograph was set up (used during the first leg for water column gas measurements). We analyzed dissolved methane and hydrogen on the major samples, unless there was obvious evidence that they leaked before we could sample them. We measured pH (at lab temperature) by glass electrode, hydrogen sulfide, ammonia and dissolved silica by spectrophotometry, and alkalinity by titration. All other chemistry will be done on shore.  Samples for major element analysis were filtered through 0.2 micron syringe filters. Trace metal samples were acidified on board with ultrapure HCl stored in I-Chem HDPE bottles. Visible particles left in the major samplers were rinsed into I-Chem bottles for later analysis. Samples for nutrients were filtered, purged with nitrogen to remove excess sulfide, and frozen. Samples for DOC were filtered and frozen. Selected samples for sulfur isotope analysis were preserved with cadmium acetate in glass vials with no headspace. Thanks to Ken and Val for assistance with shipping samples back from Hawaii. </w:t>
      </w:r>
    </w:p>
    <w:p w:rsidR="002E27CB" w:rsidRPr="002E27CB" w:rsidRDefault="002E27CB" w:rsidP="002E27CB">
      <w:pPr>
        <w:spacing w:after="160" w:line="259" w:lineRule="auto"/>
        <w:rPr>
          <w:rFonts w:ascii="Arial" w:eastAsia="Calibri" w:hAnsi="Arial" w:cs="Arial"/>
        </w:rPr>
      </w:pPr>
      <w:r w:rsidRPr="002E27CB">
        <w:rPr>
          <w:rFonts w:ascii="Arial" w:eastAsia="Times New Roman" w:hAnsi="Arial" w:cs="Arial"/>
          <w:sz w:val="26"/>
          <w:szCs w:val="26"/>
        </w:rPr>
        <w:t>Results</w:t>
      </w:r>
      <w:r w:rsidRPr="002E27CB">
        <w:rPr>
          <w:rFonts w:ascii="Arial" w:eastAsia="Calibri" w:hAnsi="Arial" w:cs="Arial"/>
        </w:rPr>
        <w:t xml:space="preserve">. We collected and processed 33 titanium major samples and 6 Niskin samples. Sample metadata, temperature and pH are listed in the table below, and also described in the full sample log. There are enough samples to get endmember compositions at all of the high-temperature sites. Sample quality appears to be good (less dilution of endmembers than the samples collected from the N Matas in 2012). We do not have enough chemistry data to compare endmembers yet, so only limited interpretation is possible now. </w:t>
      </w:r>
    </w:p>
    <w:p w:rsidR="002E27CB" w:rsidRPr="002E27CB" w:rsidRDefault="002E27CB" w:rsidP="002E27CB">
      <w:pPr>
        <w:spacing w:after="160" w:line="259" w:lineRule="auto"/>
        <w:rPr>
          <w:rFonts w:ascii="Arial" w:eastAsia="Calibri" w:hAnsi="Arial" w:cs="Arial"/>
        </w:rPr>
      </w:pPr>
      <w:r w:rsidRPr="002E27CB">
        <w:rPr>
          <w:rFonts w:ascii="Arial" w:eastAsia="Calibri" w:hAnsi="Arial" w:cs="Arial"/>
        </w:rPr>
        <w:t>This expedition gave us a very good look at the vent fields on Mata Ua, Tolu, Fitu, and Ono and they are truly impressive. There are virtual forests of active chimneys covered with vent fauna that varies between sites. The large size and large number of chimneys in these fields attests to long-lived and well-developed hydrothermal systems.</w:t>
      </w:r>
    </w:p>
    <w:p w:rsidR="009C137D" w:rsidRDefault="002E27CB" w:rsidP="002E27CB">
      <w:pPr>
        <w:spacing w:after="160" w:line="259" w:lineRule="auto"/>
        <w:rPr>
          <w:rFonts w:ascii="Arial" w:eastAsia="Calibri" w:hAnsi="Arial" w:cs="Arial"/>
        </w:rPr>
        <w:sectPr w:rsidR="009C137D" w:rsidSect="009066B1">
          <w:footerReference w:type="default" r:id="rId24"/>
          <w:type w:val="continuous"/>
          <w:pgSz w:w="12240" w:h="15840"/>
          <w:pgMar w:top="720" w:right="720" w:bottom="720" w:left="720" w:header="720" w:footer="720" w:gutter="0"/>
          <w:pgNumType w:start="1"/>
          <w:cols w:space="720"/>
          <w:docGrid w:linePitch="299"/>
        </w:sectPr>
      </w:pPr>
      <w:r w:rsidRPr="002E27CB">
        <w:rPr>
          <w:rFonts w:ascii="Arial" w:eastAsia="Calibri" w:hAnsi="Arial" w:cs="Arial"/>
        </w:rPr>
        <w:t xml:space="preserve">The high-temperature vent fluids from Matas Ua, Tolu, Ono, and Fitu have typical chemistry acquired in high-temperature reaction zones: high dissolved silica, high H2S (3 to 9 mmol/L), and moderately low pH (3 to 4 at lab temperature). The lack of native sulfur around the vent sites, the moderately low pH values, and the low-to-moderate total gas contents based on small gas headspace in the majors (and more quantitative data from the gas-tight extractions) indicate a relatively minor role for magma degassing in the chemistry of the North Mata high-temperature vent fields. Consistent with the 2012 results, methane concentrations in Mata vent fluids measured on board Falkor are high (~300 to 1000 µmol/L) relative to most smoker-type fluids. This is the most </w:t>
      </w:r>
    </w:p>
    <w:p w:rsidR="002E27CB" w:rsidRPr="002E27CB" w:rsidRDefault="002E27CB" w:rsidP="002E27CB">
      <w:pPr>
        <w:spacing w:after="160" w:line="259" w:lineRule="auto"/>
        <w:rPr>
          <w:rFonts w:ascii="Arial" w:eastAsia="Calibri" w:hAnsi="Arial" w:cs="Arial"/>
        </w:rPr>
      </w:pPr>
      <w:r w:rsidRPr="002E27CB">
        <w:rPr>
          <w:rFonts w:ascii="Arial" w:eastAsia="Calibri" w:hAnsi="Arial" w:cs="Arial"/>
        </w:rPr>
        <w:lastRenderedPageBreak/>
        <w:t xml:space="preserve">obvious chemical signal that sets them apart from other vent sites. High-temperature fluids from the Endeavour segment, Juan de Fuca ridge and from the Jade site in the Okinawa trough, have similar methane concentrations, attributed in those cases to a contribution from sedimentary organic material, which also generates high ammonia concentrations. At the Matas, ammonia is not elevated, and there is no indication of buried sediment in this environment. The high methane concentrations must relate to the rock composition and redox conditions in the reaction zone. The hot fluids from the North Matas have similar pH and methane content to peridotite-influenced fluids from the Mid-Atlantic Ridge (e.g. Rainbow and Logatchev), but they differ in other respects. Geochemical modeling may shed some light on how the orhthopyroxene-clinopyroxene-olivine mineralogy of boninites affects hydrothermal fluid composition and sulfide mineral formation.  </w:t>
      </w:r>
    </w:p>
    <w:p w:rsidR="002E27CB" w:rsidRPr="002E27CB" w:rsidRDefault="002E27CB" w:rsidP="002E27CB">
      <w:pPr>
        <w:spacing w:after="160" w:line="259" w:lineRule="auto"/>
        <w:rPr>
          <w:rFonts w:ascii="Arial" w:eastAsia="Calibri" w:hAnsi="Arial" w:cs="Arial"/>
        </w:rPr>
      </w:pPr>
      <w:r w:rsidRPr="002E27CB">
        <w:rPr>
          <w:rFonts w:ascii="Arial" w:eastAsia="Calibri" w:hAnsi="Arial" w:cs="Arial"/>
        </w:rPr>
        <w:t xml:space="preserve">With the caveat that we have not yet calculated endmembers, it appears that there are differences in the total sulfide content between the Matas. In terms of H2S concentration, Tolu &gt; Ono ≈ Ua &gt; Fitu (&gt; W. Mata). There may be significant differences in salinity and sulfide-forming metal concentrations also. Laboratory analysis is underway. </w:t>
      </w:r>
    </w:p>
    <w:p w:rsidR="002E27CB" w:rsidRPr="002E27CB" w:rsidRDefault="002E27CB" w:rsidP="002E27CB">
      <w:pPr>
        <w:spacing w:after="160" w:line="259" w:lineRule="auto"/>
        <w:rPr>
          <w:rFonts w:ascii="Arial" w:eastAsia="Calibri" w:hAnsi="Arial" w:cs="Arial"/>
        </w:rPr>
      </w:pPr>
      <w:r w:rsidRPr="002E27CB">
        <w:rPr>
          <w:rFonts w:ascii="Arial" w:eastAsia="Calibri" w:hAnsi="Arial" w:cs="Arial"/>
        </w:rPr>
        <w:t xml:space="preserve">Most of the seafloor surveyed at West Mata was on recent lava flows away from the summit and those young lava flows were not hydrothermally active. We took a background, near-bottom sample on the “Muffin” flow at 2710 m depth, but otherwise found nothing to sample. Weak hydrothermal venting continued around the summit of West Mata. To point out the obvious, the intensity of hydrothermal output was many orders of magnitude higher during the observed active eruption in 2009 than in either 2012 or this expedition. Fluids with the lowest pH (3.8) were sampled from Hades Pit (1294 m depth), directly over what we believe was the eruptive conduit. Total sulfide in these fluids was less than 10 µmol/L. No shrimp were observed directly in the venting fluids at this site, with very few shrimp in the surrounding area. Shrimp were present in high abundance on the ridge at ~1190 m depth, where fluid pH (4.8-6.1) and H2S concentrations were higher (&gt;100 µmol/L). The 8 major samples collected on this expedition, combined with the 6 majors collected in 2012 and the many samples collected in 2009 when West Mata was erupting, provide an excellent time-series showing how fluid chemistry and habitat conditions change between eruptive and inter-eruptive periods. </w:t>
      </w:r>
    </w:p>
    <w:p w:rsidR="002E27CB" w:rsidRPr="002E27CB" w:rsidRDefault="002E27CB" w:rsidP="002E27CB">
      <w:pPr>
        <w:spacing w:after="160" w:line="259" w:lineRule="auto"/>
        <w:rPr>
          <w:rFonts w:ascii="Arial" w:eastAsia="Calibri" w:hAnsi="Arial" w:cs="Arial"/>
        </w:rPr>
      </w:pPr>
      <w:r w:rsidRPr="002E27CB">
        <w:rPr>
          <w:rFonts w:ascii="Arial" w:eastAsia="Calibri" w:hAnsi="Arial" w:cs="Arial"/>
        </w:rPr>
        <w:t>The seafloor surveyed on two dives at Tafu on the NE Lau Spreading Center was mostly devoid of hydrothermal activity, but did show two interesting and contrasting sites. One was a miniscule site (at 1676 m depth) representing a sulfur habitat in miniature, and the other was an extensive iron-oxide deposit near the summit at 1423 m depth with active venting (5°C sampled) and essentially no vent fauna. We also sampled water from a breccia mound at 1740 m depth with shrimp and squat lobsters, with wispy filamentous microbial mat and no detectable temperature anomaly.</w:t>
      </w:r>
    </w:p>
    <w:p w:rsidR="002E27CB" w:rsidRPr="002E27CB" w:rsidRDefault="002E27CB" w:rsidP="002E27CB">
      <w:pPr>
        <w:spacing w:after="160" w:line="259" w:lineRule="auto"/>
        <w:rPr>
          <w:rFonts w:ascii="Arial" w:eastAsia="Calibri" w:hAnsi="Arial" w:cs="Arial"/>
        </w:rPr>
      </w:pPr>
      <w:r w:rsidRPr="002E27CB">
        <w:rPr>
          <w:rFonts w:ascii="Arial" w:eastAsia="Calibri" w:hAnsi="Arial" w:cs="Arial"/>
        </w:rPr>
        <w:t xml:space="preserve">Overall, the vent fluid sampling on this expedition was quite successful.  The total number of samples is not large, but the quality is good and the range of sites is excellent. It was truly amazing that we did not miss a single day of ROV diving on this expedition. Kudos to the Falkor and SuBastian team for making that happen! </w:t>
      </w:r>
    </w:p>
    <w:p w:rsidR="009C137D" w:rsidRDefault="00EB4FA7" w:rsidP="005E7636">
      <w:pPr>
        <w:spacing w:after="160" w:line="259" w:lineRule="auto"/>
        <w:rPr>
          <w:rFonts w:ascii="Arial" w:eastAsia="Calibri" w:hAnsi="Arial" w:cs="Arial"/>
        </w:rPr>
      </w:pPr>
      <w:r w:rsidRPr="00EB4FA7">
        <w:rPr>
          <w:rFonts w:ascii="Arial" w:eastAsia="Calibri" w:hAnsi="Arial" w:cs="Arial"/>
          <w:b/>
        </w:rPr>
        <w:t>Table 4.2-1</w:t>
      </w:r>
      <w:r>
        <w:rPr>
          <w:rFonts w:ascii="Arial" w:eastAsia="Calibri" w:hAnsi="Arial" w:cs="Arial"/>
        </w:rPr>
        <w:t xml:space="preserve"> Hydrothermal fluid samples for FK171110.  (Depths in bold-italics have been corrected to PARO depth gauge.)</w:t>
      </w:r>
    </w:p>
    <w:tbl>
      <w:tblPr>
        <w:tblW w:w="14711" w:type="dxa"/>
        <w:tblInd w:w="29" w:type="dxa"/>
        <w:tblLook w:val="04A0" w:firstRow="1" w:lastRow="0" w:firstColumn="1" w:lastColumn="0" w:noHBand="0" w:noVBand="1"/>
      </w:tblPr>
      <w:tblGrid>
        <w:gridCol w:w="1095"/>
        <w:gridCol w:w="1019"/>
        <w:gridCol w:w="871"/>
        <w:gridCol w:w="1335"/>
        <w:gridCol w:w="1170"/>
        <w:gridCol w:w="900"/>
        <w:gridCol w:w="2970"/>
        <w:gridCol w:w="1080"/>
        <w:gridCol w:w="1080"/>
        <w:gridCol w:w="750"/>
        <w:gridCol w:w="595"/>
        <w:gridCol w:w="975"/>
        <w:gridCol w:w="871"/>
      </w:tblGrid>
      <w:tr w:rsidR="00981EF2" w:rsidRPr="009C137D" w:rsidTr="002B0DE9">
        <w:trPr>
          <w:cantSplit/>
          <w:trHeight w:val="240"/>
          <w:tblHeader/>
        </w:trPr>
        <w:tc>
          <w:tcPr>
            <w:tcW w:w="1095" w:type="dxa"/>
            <w:tcBorders>
              <w:top w:val="nil"/>
              <w:left w:val="single" w:sz="8" w:space="0" w:color="auto"/>
              <w:bottom w:val="nil"/>
              <w:right w:val="single" w:sz="8" w:space="0" w:color="auto"/>
            </w:tcBorders>
            <w:shd w:val="clear" w:color="auto" w:fill="auto"/>
            <w:noWrap/>
            <w:tcMar>
              <w:left w:w="29" w:type="dxa"/>
              <w:right w:w="29" w:type="dxa"/>
            </w:tcMar>
            <w:vAlign w:val="bottom"/>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1019" w:type="dxa"/>
            <w:tcBorders>
              <w:left w:val="nil"/>
              <w:bottom w:val="nil"/>
              <w:right w:val="single" w:sz="8" w:space="0" w:color="auto"/>
            </w:tcBorders>
            <w:shd w:val="clear" w:color="auto" w:fill="auto"/>
            <w:noWrap/>
            <w:tcMar>
              <w:left w:w="29" w:type="dxa"/>
              <w:right w:w="29" w:type="dxa"/>
            </w:tcMar>
            <w:vAlign w:val="bottom"/>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Date</w:t>
            </w:r>
          </w:p>
        </w:tc>
        <w:tc>
          <w:tcPr>
            <w:tcW w:w="871" w:type="dxa"/>
            <w:tcBorders>
              <w:left w:val="nil"/>
              <w:bottom w:val="nil"/>
              <w:right w:val="single" w:sz="8" w:space="0" w:color="auto"/>
            </w:tcBorders>
            <w:shd w:val="clear" w:color="auto" w:fill="auto"/>
            <w:noWrap/>
            <w:tcMar>
              <w:left w:w="29" w:type="dxa"/>
              <w:right w:w="29" w:type="dxa"/>
            </w:tcMar>
            <w:vAlign w:val="bottom"/>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Time</w:t>
            </w:r>
          </w:p>
        </w:tc>
        <w:tc>
          <w:tcPr>
            <w:tcW w:w="1335" w:type="dxa"/>
            <w:tcBorders>
              <w:left w:val="nil"/>
              <w:bottom w:val="nil"/>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Sample#</w:t>
            </w:r>
          </w:p>
        </w:tc>
        <w:tc>
          <w:tcPr>
            <w:tcW w:w="1170" w:type="dxa"/>
            <w:tcBorders>
              <w:left w:val="nil"/>
              <w:bottom w:val="nil"/>
              <w:right w:val="single" w:sz="8" w:space="0" w:color="auto"/>
            </w:tcBorders>
            <w:shd w:val="clear" w:color="auto" w:fill="auto"/>
            <w:noWrap/>
            <w:tcMar>
              <w:left w:w="29" w:type="dxa"/>
              <w:right w:w="29" w:type="dxa"/>
            </w:tcMar>
            <w:vAlign w:val="bottom"/>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Sample#</w:t>
            </w:r>
          </w:p>
        </w:tc>
        <w:tc>
          <w:tcPr>
            <w:tcW w:w="900" w:type="dxa"/>
            <w:tcBorders>
              <w:left w:val="nil"/>
              <w:bottom w:val="nil"/>
              <w:right w:val="single" w:sz="8" w:space="0" w:color="auto"/>
            </w:tcBorders>
            <w:shd w:val="clear" w:color="auto" w:fill="auto"/>
            <w:noWrap/>
            <w:tcMar>
              <w:left w:w="29" w:type="dxa"/>
              <w:right w:w="29" w:type="dxa"/>
            </w:tcMar>
            <w:vAlign w:val="bottom"/>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Sampler</w:t>
            </w:r>
          </w:p>
        </w:tc>
        <w:tc>
          <w:tcPr>
            <w:tcW w:w="2970" w:type="dxa"/>
            <w:tcBorders>
              <w:left w:val="nil"/>
              <w:bottom w:val="nil"/>
              <w:right w:val="single" w:sz="8" w:space="0" w:color="auto"/>
            </w:tcBorders>
            <w:shd w:val="clear" w:color="auto" w:fill="auto"/>
            <w:noWrap/>
            <w:tcMar>
              <w:left w:w="29" w:type="dxa"/>
              <w:right w:w="29" w:type="dxa"/>
            </w:tcMar>
            <w:vAlign w:val="bottom"/>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Location</w:t>
            </w:r>
          </w:p>
        </w:tc>
        <w:tc>
          <w:tcPr>
            <w:tcW w:w="1080" w:type="dxa"/>
            <w:tcBorders>
              <w:top w:val="nil"/>
              <w:left w:val="nil"/>
              <w:bottom w:val="nil"/>
              <w:right w:val="single" w:sz="8" w:space="0" w:color="auto"/>
            </w:tcBorders>
            <w:shd w:val="clear" w:color="auto" w:fill="auto"/>
            <w:noWrap/>
            <w:tcMar>
              <w:left w:w="29" w:type="dxa"/>
              <w:right w:w="29" w:type="dxa"/>
            </w:tcMar>
            <w:vAlign w:val="bottom"/>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1080" w:type="dxa"/>
            <w:tcBorders>
              <w:top w:val="nil"/>
              <w:left w:val="nil"/>
              <w:bottom w:val="nil"/>
              <w:right w:val="single" w:sz="8" w:space="0" w:color="auto"/>
            </w:tcBorders>
            <w:shd w:val="clear" w:color="auto" w:fill="auto"/>
            <w:noWrap/>
            <w:tcMar>
              <w:left w:w="29" w:type="dxa"/>
              <w:right w:w="29" w:type="dxa"/>
            </w:tcMar>
            <w:vAlign w:val="bottom"/>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750" w:type="dxa"/>
            <w:tcBorders>
              <w:left w:val="nil"/>
              <w:bottom w:val="nil"/>
              <w:right w:val="single" w:sz="8" w:space="0" w:color="auto"/>
            </w:tcBorders>
            <w:shd w:val="clear" w:color="auto" w:fill="auto"/>
            <w:noWrap/>
            <w:tcMar>
              <w:left w:w="29" w:type="dxa"/>
              <w:right w:w="29" w:type="dxa"/>
            </w:tcMar>
            <w:vAlign w:val="bottom"/>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Depth</w:t>
            </w:r>
          </w:p>
        </w:tc>
        <w:tc>
          <w:tcPr>
            <w:tcW w:w="595" w:type="dxa"/>
            <w:tcBorders>
              <w:left w:val="nil"/>
              <w:bottom w:val="nil"/>
              <w:right w:val="single" w:sz="8" w:space="0" w:color="auto"/>
            </w:tcBorders>
            <w:shd w:val="clear" w:color="auto" w:fill="auto"/>
            <w:noWrap/>
            <w:tcMar>
              <w:left w:w="29" w:type="dxa"/>
              <w:right w:w="29" w:type="dxa"/>
            </w:tcMar>
            <w:vAlign w:val="bottom"/>
            <w:hideMark/>
          </w:tcPr>
          <w:p w:rsidR="009C137D" w:rsidRPr="009C137D" w:rsidRDefault="009C137D" w:rsidP="00981EF2">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H</w:t>
            </w:r>
            <w:r w:rsidR="00981EF2">
              <w:rPr>
                <w:rFonts w:ascii="Arial" w:eastAsia="Times New Roman" w:hAnsi="Arial" w:cs="Arial"/>
                <w:color w:val="000000"/>
                <w:sz w:val="18"/>
                <w:szCs w:val="18"/>
              </w:rPr>
              <w:t>dg</w:t>
            </w:r>
          </w:p>
        </w:tc>
        <w:tc>
          <w:tcPr>
            <w:tcW w:w="975" w:type="dxa"/>
            <w:tcBorders>
              <w:left w:val="nil"/>
              <w:bottom w:val="nil"/>
              <w:right w:val="single" w:sz="8" w:space="0" w:color="auto"/>
            </w:tcBorders>
            <w:shd w:val="clear" w:color="auto" w:fill="auto"/>
            <w:noWrap/>
            <w:tcMar>
              <w:left w:w="29" w:type="dxa"/>
              <w:right w:w="29" w:type="dxa"/>
            </w:tcMar>
            <w:vAlign w:val="bottom"/>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Temp</w:t>
            </w:r>
          </w:p>
        </w:tc>
        <w:tc>
          <w:tcPr>
            <w:tcW w:w="871" w:type="dxa"/>
            <w:tcBorders>
              <w:left w:val="nil"/>
              <w:bottom w:val="nil"/>
              <w:right w:val="single" w:sz="8" w:space="0" w:color="auto"/>
            </w:tcBorders>
            <w:shd w:val="clear" w:color="auto" w:fill="auto"/>
            <w:noWrap/>
            <w:tcMar>
              <w:left w:w="29" w:type="dxa"/>
              <w:right w:w="29" w:type="dxa"/>
            </w:tcMar>
            <w:vAlign w:val="bottom"/>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pH</w:t>
            </w:r>
          </w:p>
        </w:tc>
      </w:tr>
      <w:tr w:rsidR="00981EF2" w:rsidRPr="009C137D" w:rsidTr="002B0DE9">
        <w:trPr>
          <w:cantSplit/>
          <w:trHeight w:val="255"/>
          <w:tblHeader/>
        </w:trPr>
        <w:tc>
          <w:tcPr>
            <w:tcW w:w="1095" w:type="dxa"/>
            <w:tcBorders>
              <w:top w:val="nil"/>
              <w:left w:val="single" w:sz="8" w:space="0" w:color="auto"/>
              <w:bottom w:val="single" w:sz="8" w:space="0" w:color="auto"/>
              <w:right w:val="single" w:sz="8" w:space="0" w:color="auto"/>
            </w:tcBorders>
            <w:shd w:val="clear" w:color="auto" w:fill="auto"/>
            <w:noWrap/>
            <w:tcMar>
              <w:left w:w="29" w:type="dxa"/>
              <w:right w:w="29" w:type="dxa"/>
            </w:tcMar>
            <w:vAlign w:val="bottom"/>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Site</w:t>
            </w:r>
          </w:p>
        </w:tc>
        <w:tc>
          <w:tcPr>
            <w:tcW w:w="1019" w:type="dxa"/>
            <w:tcBorders>
              <w:top w:val="nil"/>
              <w:left w:val="nil"/>
              <w:bottom w:val="single" w:sz="8" w:space="0" w:color="auto"/>
              <w:right w:val="single" w:sz="8" w:space="0" w:color="auto"/>
            </w:tcBorders>
            <w:shd w:val="clear" w:color="auto" w:fill="auto"/>
            <w:noWrap/>
            <w:tcMar>
              <w:left w:w="29" w:type="dxa"/>
              <w:right w:w="29" w:type="dxa"/>
            </w:tcMar>
            <w:vAlign w:val="bottom"/>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UTC</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bottom"/>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UTC</w:t>
            </w:r>
          </w:p>
        </w:tc>
        <w:tc>
          <w:tcPr>
            <w:tcW w:w="133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Dive</w:t>
            </w:r>
          </w:p>
        </w:tc>
        <w:tc>
          <w:tcPr>
            <w:tcW w:w="1170" w:type="dxa"/>
            <w:tcBorders>
              <w:top w:val="nil"/>
              <w:left w:val="nil"/>
              <w:bottom w:val="single" w:sz="8" w:space="0" w:color="auto"/>
              <w:right w:val="single" w:sz="8" w:space="0" w:color="auto"/>
            </w:tcBorders>
            <w:shd w:val="clear" w:color="auto" w:fill="auto"/>
            <w:noWrap/>
            <w:tcMar>
              <w:left w:w="29" w:type="dxa"/>
              <w:right w:w="29" w:type="dxa"/>
            </w:tcMar>
            <w:vAlign w:val="bottom"/>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Lab</w:t>
            </w:r>
          </w:p>
        </w:tc>
        <w:tc>
          <w:tcPr>
            <w:tcW w:w="900" w:type="dxa"/>
            <w:tcBorders>
              <w:top w:val="nil"/>
              <w:left w:val="nil"/>
              <w:bottom w:val="single" w:sz="8" w:space="0" w:color="auto"/>
              <w:right w:val="single" w:sz="8" w:space="0" w:color="auto"/>
            </w:tcBorders>
            <w:shd w:val="clear" w:color="auto" w:fill="auto"/>
            <w:noWrap/>
            <w:tcMar>
              <w:left w:w="29" w:type="dxa"/>
              <w:right w:w="29" w:type="dxa"/>
            </w:tcMar>
            <w:vAlign w:val="bottom"/>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Type</w:t>
            </w:r>
          </w:p>
        </w:tc>
        <w:tc>
          <w:tcPr>
            <w:tcW w:w="2970" w:type="dxa"/>
            <w:tcBorders>
              <w:top w:val="nil"/>
              <w:left w:val="nil"/>
              <w:bottom w:val="single" w:sz="8" w:space="0" w:color="auto"/>
              <w:right w:val="single" w:sz="8" w:space="0" w:color="auto"/>
            </w:tcBorders>
            <w:shd w:val="clear" w:color="auto" w:fill="auto"/>
            <w:noWrap/>
            <w:tcMar>
              <w:left w:w="29" w:type="dxa"/>
              <w:right w:w="29" w:type="dxa"/>
            </w:tcMar>
            <w:vAlign w:val="bottom"/>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Description</w:t>
            </w:r>
          </w:p>
        </w:tc>
        <w:tc>
          <w:tcPr>
            <w:tcW w:w="1080" w:type="dxa"/>
            <w:tcBorders>
              <w:top w:val="nil"/>
              <w:left w:val="nil"/>
              <w:bottom w:val="single" w:sz="8" w:space="0" w:color="auto"/>
              <w:right w:val="single" w:sz="8" w:space="0" w:color="auto"/>
            </w:tcBorders>
            <w:shd w:val="clear" w:color="auto" w:fill="auto"/>
            <w:noWrap/>
            <w:tcMar>
              <w:left w:w="29" w:type="dxa"/>
              <w:right w:w="29" w:type="dxa"/>
            </w:tcMar>
            <w:vAlign w:val="bottom"/>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Latitude</w:t>
            </w:r>
          </w:p>
        </w:tc>
        <w:tc>
          <w:tcPr>
            <w:tcW w:w="1080" w:type="dxa"/>
            <w:tcBorders>
              <w:top w:val="nil"/>
              <w:left w:val="nil"/>
              <w:bottom w:val="single" w:sz="8" w:space="0" w:color="auto"/>
              <w:right w:val="single" w:sz="8" w:space="0" w:color="auto"/>
            </w:tcBorders>
            <w:shd w:val="clear" w:color="auto" w:fill="auto"/>
            <w:noWrap/>
            <w:tcMar>
              <w:left w:w="29" w:type="dxa"/>
              <w:right w:w="29" w:type="dxa"/>
            </w:tcMar>
            <w:vAlign w:val="bottom"/>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Longitude</w:t>
            </w:r>
          </w:p>
        </w:tc>
        <w:tc>
          <w:tcPr>
            <w:tcW w:w="750" w:type="dxa"/>
            <w:tcBorders>
              <w:top w:val="nil"/>
              <w:left w:val="nil"/>
              <w:bottom w:val="single" w:sz="8" w:space="0" w:color="auto"/>
              <w:right w:val="single" w:sz="8" w:space="0" w:color="auto"/>
            </w:tcBorders>
            <w:shd w:val="clear" w:color="auto" w:fill="auto"/>
            <w:noWrap/>
            <w:tcMar>
              <w:left w:w="29" w:type="dxa"/>
              <w:right w:w="29" w:type="dxa"/>
            </w:tcMar>
            <w:vAlign w:val="bottom"/>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m</w:t>
            </w:r>
          </w:p>
        </w:tc>
        <w:tc>
          <w:tcPr>
            <w:tcW w:w="595" w:type="dxa"/>
            <w:tcBorders>
              <w:top w:val="nil"/>
              <w:left w:val="nil"/>
              <w:bottom w:val="single" w:sz="8" w:space="0" w:color="auto"/>
              <w:right w:val="single" w:sz="8" w:space="0" w:color="auto"/>
            </w:tcBorders>
            <w:shd w:val="clear" w:color="auto" w:fill="auto"/>
            <w:noWrap/>
            <w:tcMar>
              <w:left w:w="29" w:type="dxa"/>
              <w:right w:w="29" w:type="dxa"/>
            </w:tcMar>
            <w:vAlign w:val="bottom"/>
            <w:hideMark/>
          </w:tcPr>
          <w:p w:rsidR="009C137D" w:rsidRPr="009C137D" w:rsidRDefault="00981EF2" w:rsidP="00981EF2">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D</w:t>
            </w:r>
            <w:r w:rsidR="009C137D" w:rsidRPr="009C137D">
              <w:rPr>
                <w:rFonts w:ascii="Arial" w:eastAsia="Times New Roman" w:hAnsi="Arial" w:cs="Arial"/>
                <w:color w:val="000000"/>
                <w:sz w:val="18"/>
                <w:szCs w:val="18"/>
              </w:rPr>
              <w:t>eg</w:t>
            </w:r>
            <w:r>
              <w:rPr>
                <w:rFonts w:ascii="Arial" w:eastAsia="Times New Roman" w:hAnsi="Arial" w:cs="Arial"/>
                <w:color w:val="000000"/>
                <w:sz w:val="18"/>
                <w:szCs w:val="18"/>
              </w:rPr>
              <w:t>.</w:t>
            </w:r>
          </w:p>
        </w:tc>
        <w:tc>
          <w:tcPr>
            <w:tcW w:w="975" w:type="dxa"/>
            <w:tcBorders>
              <w:top w:val="nil"/>
              <w:left w:val="nil"/>
              <w:bottom w:val="single" w:sz="8" w:space="0" w:color="auto"/>
              <w:right w:val="single" w:sz="8" w:space="0" w:color="auto"/>
            </w:tcBorders>
            <w:shd w:val="clear" w:color="auto" w:fill="auto"/>
            <w:noWrap/>
            <w:tcMar>
              <w:left w:w="29" w:type="dxa"/>
              <w:right w:w="29" w:type="dxa"/>
            </w:tcMar>
            <w:vAlign w:val="bottom"/>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°C</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bottom"/>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in lab</w:t>
            </w:r>
          </w:p>
        </w:tc>
      </w:tr>
      <w:tr w:rsidR="00981EF2" w:rsidRPr="009C137D" w:rsidTr="002B0DE9">
        <w:trPr>
          <w:trHeight w:val="255"/>
        </w:trPr>
        <w:tc>
          <w:tcPr>
            <w:tcW w:w="1095" w:type="dxa"/>
            <w:tcBorders>
              <w:top w:val="nil"/>
              <w:left w:val="single" w:sz="8" w:space="0" w:color="auto"/>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W Mata</w:t>
            </w:r>
          </w:p>
        </w:tc>
        <w:tc>
          <w:tcPr>
            <w:tcW w:w="1019"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11/26/2017</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23:00</w:t>
            </w:r>
          </w:p>
        </w:tc>
        <w:tc>
          <w:tcPr>
            <w:tcW w:w="133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S85-Fluid-07</w:t>
            </w:r>
          </w:p>
        </w:tc>
        <w:tc>
          <w:tcPr>
            <w:tcW w:w="11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S85M3</w:t>
            </w:r>
          </w:p>
        </w:tc>
        <w:tc>
          <w:tcPr>
            <w:tcW w:w="90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major</w:t>
            </w:r>
          </w:p>
        </w:tc>
        <w:tc>
          <w:tcPr>
            <w:tcW w:w="29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SW Hades Pit</w:t>
            </w:r>
          </w:p>
        </w:tc>
        <w:tc>
          <w:tcPr>
            <w:tcW w:w="108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-15.09286</w:t>
            </w:r>
          </w:p>
        </w:tc>
        <w:tc>
          <w:tcPr>
            <w:tcW w:w="108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-173.74967</w:t>
            </w:r>
          </w:p>
        </w:tc>
        <w:tc>
          <w:tcPr>
            <w:tcW w:w="75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b/>
                <w:bCs/>
                <w:i/>
                <w:iCs/>
                <w:color w:val="000000"/>
                <w:sz w:val="18"/>
                <w:szCs w:val="18"/>
              </w:rPr>
            </w:pPr>
            <w:r w:rsidRPr="009C137D">
              <w:rPr>
                <w:rFonts w:ascii="Arial" w:eastAsia="Times New Roman" w:hAnsi="Arial" w:cs="Arial"/>
                <w:b/>
                <w:bCs/>
                <w:i/>
                <w:iCs/>
                <w:color w:val="000000"/>
                <w:sz w:val="18"/>
                <w:szCs w:val="18"/>
              </w:rPr>
              <w:t>1278</w:t>
            </w:r>
          </w:p>
        </w:tc>
        <w:tc>
          <w:tcPr>
            <w:tcW w:w="59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190</w:t>
            </w:r>
          </w:p>
        </w:tc>
        <w:tc>
          <w:tcPr>
            <w:tcW w:w="97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17.9</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4.41</w:t>
            </w:r>
          </w:p>
        </w:tc>
      </w:tr>
      <w:tr w:rsidR="00981EF2" w:rsidRPr="009C137D" w:rsidTr="002B0DE9">
        <w:trPr>
          <w:trHeight w:val="255"/>
        </w:trPr>
        <w:tc>
          <w:tcPr>
            <w:tcW w:w="1095" w:type="dxa"/>
            <w:tcBorders>
              <w:top w:val="nil"/>
              <w:left w:val="single" w:sz="8" w:space="0" w:color="auto"/>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W Mata</w:t>
            </w:r>
          </w:p>
        </w:tc>
        <w:tc>
          <w:tcPr>
            <w:tcW w:w="1019"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11/27/2017</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0:49</w:t>
            </w:r>
          </w:p>
        </w:tc>
        <w:tc>
          <w:tcPr>
            <w:tcW w:w="133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S85-Fluid-12</w:t>
            </w:r>
          </w:p>
        </w:tc>
        <w:tc>
          <w:tcPr>
            <w:tcW w:w="11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S85M4</w:t>
            </w:r>
          </w:p>
        </w:tc>
        <w:tc>
          <w:tcPr>
            <w:tcW w:w="90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major</w:t>
            </w:r>
          </w:p>
        </w:tc>
        <w:tc>
          <w:tcPr>
            <w:tcW w:w="29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Shrimp Suburbia near Prometheus</w:t>
            </w:r>
          </w:p>
        </w:tc>
        <w:tc>
          <w:tcPr>
            <w:tcW w:w="108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-15.09432</w:t>
            </w:r>
          </w:p>
        </w:tc>
        <w:tc>
          <w:tcPr>
            <w:tcW w:w="108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-173.74828</w:t>
            </w:r>
          </w:p>
        </w:tc>
        <w:tc>
          <w:tcPr>
            <w:tcW w:w="75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b/>
                <w:bCs/>
                <w:i/>
                <w:iCs/>
                <w:color w:val="000000"/>
                <w:sz w:val="18"/>
                <w:szCs w:val="18"/>
              </w:rPr>
            </w:pPr>
            <w:r w:rsidRPr="009C137D">
              <w:rPr>
                <w:rFonts w:ascii="Arial" w:eastAsia="Times New Roman" w:hAnsi="Arial" w:cs="Arial"/>
                <w:b/>
                <w:bCs/>
                <w:i/>
                <w:iCs/>
                <w:color w:val="000000"/>
                <w:sz w:val="18"/>
                <w:szCs w:val="18"/>
              </w:rPr>
              <w:t>1181</w:t>
            </w:r>
          </w:p>
        </w:tc>
        <w:tc>
          <w:tcPr>
            <w:tcW w:w="59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295</w:t>
            </w:r>
          </w:p>
        </w:tc>
        <w:tc>
          <w:tcPr>
            <w:tcW w:w="97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18</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4.81</w:t>
            </w:r>
          </w:p>
        </w:tc>
      </w:tr>
      <w:tr w:rsidR="00981EF2" w:rsidRPr="009C137D" w:rsidTr="002B0DE9">
        <w:trPr>
          <w:trHeight w:val="255"/>
        </w:trPr>
        <w:tc>
          <w:tcPr>
            <w:tcW w:w="1095" w:type="dxa"/>
            <w:tcBorders>
              <w:top w:val="nil"/>
              <w:left w:val="single" w:sz="8" w:space="0" w:color="auto"/>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W Mata</w:t>
            </w:r>
          </w:p>
        </w:tc>
        <w:tc>
          <w:tcPr>
            <w:tcW w:w="1019"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11/28/2017</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23:47</w:t>
            </w:r>
          </w:p>
        </w:tc>
        <w:tc>
          <w:tcPr>
            <w:tcW w:w="133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S87-Fluid-6</w:t>
            </w:r>
          </w:p>
        </w:tc>
        <w:tc>
          <w:tcPr>
            <w:tcW w:w="11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S87M1</w:t>
            </w:r>
          </w:p>
        </w:tc>
        <w:tc>
          <w:tcPr>
            <w:tcW w:w="90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major</w:t>
            </w:r>
          </w:p>
        </w:tc>
        <w:tc>
          <w:tcPr>
            <w:tcW w:w="29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Hades Pit bottom</w:t>
            </w:r>
          </w:p>
        </w:tc>
        <w:tc>
          <w:tcPr>
            <w:tcW w:w="108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-15.09441</w:t>
            </w:r>
          </w:p>
        </w:tc>
        <w:tc>
          <w:tcPr>
            <w:tcW w:w="108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-173.74909</w:t>
            </w:r>
          </w:p>
        </w:tc>
        <w:tc>
          <w:tcPr>
            <w:tcW w:w="75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b/>
                <w:bCs/>
                <w:i/>
                <w:iCs/>
                <w:color w:val="000000"/>
                <w:sz w:val="18"/>
                <w:szCs w:val="18"/>
              </w:rPr>
            </w:pPr>
            <w:r w:rsidRPr="009C137D">
              <w:rPr>
                <w:rFonts w:ascii="Arial" w:eastAsia="Times New Roman" w:hAnsi="Arial" w:cs="Arial"/>
                <w:b/>
                <w:bCs/>
                <w:i/>
                <w:iCs/>
                <w:color w:val="000000"/>
                <w:sz w:val="18"/>
                <w:szCs w:val="18"/>
              </w:rPr>
              <w:t>1283</w:t>
            </w:r>
          </w:p>
        </w:tc>
        <w:tc>
          <w:tcPr>
            <w:tcW w:w="59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81</w:t>
            </w:r>
          </w:p>
        </w:tc>
        <w:tc>
          <w:tcPr>
            <w:tcW w:w="97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7</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4.90</w:t>
            </w:r>
          </w:p>
        </w:tc>
      </w:tr>
      <w:tr w:rsidR="00981EF2" w:rsidRPr="009C137D" w:rsidTr="002B0DE9">
        <w:trPr>
          <w:trHeight w:val="255"/>
        </w:trPr>
        <w:tc>
          <w:tcPr>
            <w:tcW w:w="1095" w:type="dxa"/>
            <w:tcBorders>
              <w:top w:val="nil"/>
              <w:left w:val="single" w:sz="8" w:space="0" w:color="auto"/>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W Mata</w:t>
            </w:r>
          </w:p>
        </w:tc>
        <w:tc>
          <w:tcPr>
            <w:tcW w:w="1019"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11/29/2017</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0:30</w:t>
            </w:r>
          </w:p>
        </w:tc>
        <w:tc>
          <w:tcPr>
            <w:tcW w:w="133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S87-Fluid-8</w:t>
            </w:r>
          </w:p>
        </w:tc>
        <w:tc>
          <w:tcPr>
            <w:tcW w:w="11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S87M2</w:t>
            </w:r>
          </w:p>
        </w:tc>
        <w:tc>
          <w:tcPr>
            <w:tcW w:w="90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major</w:t>
            </w:r>
          </w:p>
        </w:tc>
        <w:tc>
          <w:tcPr>
            <w:tcW w:w="29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Hades Pit bottom</w:t>
            </w:r>
          </w:p>
        </w:tc>
        <w:tc>
          <w:tcPr>
            <w:tcW w:w="108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-15.09441</w:t>
            </w:r>
          </w:p>
        </w:tc>
        <w:tc>
          <w:tcPr>
            <w:tcW w:w="108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-173.74909</w:t>
            </w:r>
          </w:p>
        </w:tc>
        <w:tc>
          <w:tcPr>
            <w:tcW w:w="75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b/>
                <w:bCs/>
                <w:i/>
                <w:iCs/>
                <w:color w:val="000000"/>
                <w:sz w:val="18"/>
                <w:szCs w:val="18"/>
              </w:rPr>
            </w:pPr>
            <w:r w:rsidRPr="009C137D">
              <w:rPr>
                <w:rFonts w:ascii="Arial" w:eastAsia="Times New Roman" w:hAnsi="Arial" w:cs="Arial"/>
                <w:b/>
                <w:bCs/>
                <w:i/>
                <w:iCs/>
                <w:color w:val="000000"/>
                <w:sz w:val="18"/>
                <w:szCs w:val="18"/>
              </w:rPr>
              <w:t>1284</w:t>
            </w:r>
          </w:p>
        </w:tc>
        <w:tc>
          <w:tcPr>
            <w:tcW w:w="59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81</w:t>
            </w:r>
          </w:p>
        </w:tc>
        <w:tc>
          <w:tcPr>
            <w:tcW w:w="97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22</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3.78</w:t>
            </w:r>
          </w:p>
        </w:tc>
      </w:tr>
      <w:tr w:rsidR="00981EF2" w:rsidRPr="009C137D" w:rsidTr="002B0DE9">
        <w:trPr>
          <w:trHeight w:val="255"/>
        </w:trPr>
        <w:tc>
          <w:tcPr>
            <w:tcW w:w="1095" w:type="dxa"/>
            <w:tcBorders>
              <w:top w:val="nil"/>
              <w:left w:val="single" w:sz="8" w:space="0" w:color="auto"/>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lastRenderedPageBreak/>
              <w:t>W Mata</w:t>
            </w:r>
          </w:p>
        </w:tc>
        <w:tc>
          <w:tcPr>
            <w:tcW w:w="1019"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11/29/2017</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2:10</w:t>
            </w:r>
          </w:p>
        </w:tc>
        <w:tc>
          <w:tcPr>
            <w:tcW w:w="133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S87-Fluid-11</w:t>
            </w:r>
          </w:p>
        </w:tc>
        <w:tc>
          <w:tcPr>
            <w:tcW w:w="11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S87M3</w:t>
            </w:r>
          </w:p>
        </w:tc>
        <w:tc>
          <w:tcPr>
            <w:tcW w:w="90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major</w:t>
            </w:r>
          </w:p>
        </w:tc>
        <w:tc>
          <w:tcPr>
            <w:tcW w:w="29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Shrimp Plethora summit ridge</w:t>
            </w:r>
          </w:p>
        </w:tc>
        <w:tc>
          <w:tcPr>
            <w:tcW w:w="108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-15.09420</w:t>
            </w:r>
          </w:p>
        </w:tc>
        <w:tc>
          <w:tcPr>
            <w:tcW w:w="108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-173.74804</w:t>
            </w:r>
          </w:p>
        </w:tc>
        <w:tc>
          <w:tcPr>
            <w:tcW w:w="75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b/>
                <w:bCs/>
                <w:i/>
                <w:iCs/>
                <w:color w:val="000000"/>
                <w:sz w:val="18"/>
                <w:szCs w:val="18"/>
              </w:rPr>
            </w:pPr>
            <w:r w:rsidRPr="009C137D">
              <w:rPr>
                <w:rFonts w:ascii="Arial" w:eastAsia="Times New Roman" w:hAnsi="Arial" w:cs="Arial"/>
                <w:b/>
                <w:bCs/>
                <w:i/>
                <w:iCs/>
                <w:color w:val="000000"/>
                <w:sz w:val="18"/>
                <w:szCs w:val="18"/>
              </w:rPr>
              <w:t>1176</w:t>
            </w:r>
          </w:p>
        </w:tc>
        <w:tc>
          <w:tcPr>
            <w:tcW w:w="59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49</w:t>
            </w:r>
          </w:p>
        </w:tc>
        <w:tc>
          <w:tcPr>
            <w:tcW w:w="97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28.5</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5.35</w:t>
            </w:r>
          </w:p>
        </w:tc>
      </w:tr>
      <w:tr w:rsidR="00981EF2" w:rsidRPr="009C137D" w:rsidTr="002B0DE9">
        <w:trPr>
          <w:trHeight w:val="255"/>
        </w:trPr>
        <w:tc>
          <w:tcPr>
            <w:tcW w:w="1095" w:type="dxa"/>
            <w:tcBorders>
              <w:top w:val="nil"/>
              <w:left w:val="single" w:sz="8" w:space="0" w:color="auto"/>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W Mata</w:t>
            </w:r>
          </w:p>
        </w:tc>
        <w:tc>
          <w:tcPr>
            <w:tcW w:w="1019"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11/29/2017</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3:46</w:t>
            </w:r>
          </w:p>
        </w:tc>
        <w:tc>
          <w:tcPr>
            <w:tcW w:w="133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S87-Fluid-16</w:t>
            </w:r>
          </w:p>
        </w:tc>
        <w:tc>
          <w:tcPr>
            <w:tcW w:w="11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S87M4</w:t>
            </w:r>
          </w:p>
        </w:tc>
        <w:tc>
          <w:tcPr>
            <w:tcW w:w="90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major</w:t>
            </w:r>
          </w:p>
        </w:tc>
        <w:tc>
          <w:tcPr>
            <w:tcW w:w="29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Shrimp Canyon</w:t>
            </w:r>
          </w:p>
        </w:tc>
        <w:tc>
          <w:tcPr>
            <w:tcW w:w="108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-15.09461</w:t>
            </w:r>
          </w:p>
        </w:tc>
        <w:tc>
          <w:tcPr>
            <w:tcW w:w="108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-173.74635</w:t>
            </w:r>
          </w:p>
        </w:tc>
        <w:tc>
          <w:tcPr>
            <w:tcW w:w="75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b/>
                <w:bCs/>
                <w:i/>
                <w:iCs/>
                <w:color w:val="000000"/>
                <w:sz w:val="18"/>
                <w:szCs w:val="18"/>
              </w:rPr>
            </w:pPr>
            <w:r w:rsidRPr="009C137D">
              <w:rPr>
                <w:rFonts w:ascii="Arial" w:eastAsia="Times New Roman" w:hAnsi="Arial" w:cs="Arial"/>
                <w:b/>
                <w:bCs/>
                <w:i/>
                <w:iCs/>
                <w:color w:val="000000"/>
                <w:sz w:val="18"/>
                <w:szCs w:val="18"/>
              </w:rPr>
              <w:t>1266</w:t>
            </w:r>
          </w:p>
        </w:tc>
        <w:tc>
          <w:tcPr>
            <w:tcW w:w="59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334</w:t>
            </w:r>
          </w:p>
        </w:tc>
        <w:tc>
          <w:tcPr>
            <w:tcW w:w="97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9</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6.09</w:t>
            </w:r>
          </w:p>
        </w:tc>
      </w:tr>
      <w:tr w:rsidR="00981EF2" w:rsidRPr="009C137D" w:rsidTr="002B0DE9">
        <w:trPr>
          <w:trHeight w:val="255"/>
        </w:trPr>
        <w:tc>
          <w:tcPr>
            <w:tcW w:w="1095" w:type="dxa"/>
            <w:tcBorders>
              <w:top w:val="nil"/>
              <w:left w:val="single" w:sz="8" w:space="0" w:color="auto"/>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W Mata</w:t>
            </w:r>
          </w:p>
        </w:tc>
        <w:tc>
          <w:tcPr>
            <w:tcW w:w="1019"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12/1/2017</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3:31</w:t>
            </w:r>
          </w:p>
        </w:tc>
        <w:tc>
          <w:tcPr>
            <w:tcW w:w="133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S88-Fluid-17</w:t>
            </w:r>
          </w:p>
        </w:tc>
        <w:tc>
          <w:tcPr>
            <w:tcW w:w="11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S88M2</w:t>
            </w:r>
          </w:p>
        </w:tc>
        <w:tc>
          <w:tcPr>
            <w:tcW w:w="90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major</w:t>
            </w:r>
          </w:p>
        </w:tc>
        <w:tc>
          <w:tcPr>
            <w:tcW w:w="29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Muffin area background</w:t>
            </w:r>
          </w:p>
        </w:tc>
        <w:tc>
          <w:tcPr>
            <w:tcW w:w="108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-15.06468</w:t>
            </w:r>
          </w:p>
        </w:tc>
        <w:tc>
          <w:tcPr>
            <w:tcW w:w="108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-173.71107</w:t>
            </w:r>
          </w:p>
        </w:tc>
        <w:tc>
          <w:tcPr>
            <w:tcW w:w="75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b/>
                <w:bCs/>
                <w:i/>
                <w:iCs/>
                <w:color w:val="000000"/>
                <w:sz w:val="18"/>
                <w:szCs w:val="18"/>
              </w:rPr>
            </w:pPr>
            <w:r w:rsidRPr="009C137D">
              <w:rPr>
                <w:rFonts w:ascii="Arial" w:eastAsia="Times New Roman" w:hAnsi="Arial" w:cs="Arial"/>
                <w:b/>
                <w:bCs/>
                <w:i/>
                <w:iCs/>
                <w:color w:val="000000"/>
                <w:sz w:val="18"/>
                <w:szCs w:val="18"/>
              </w:rPr>
              <w:t>2681</w:t>
            </w:r>
          </w:p>
        </w:tc>
        <w:tc>
          <w:tcPr>
            <w:tcW w:w="59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0</w:t>
            </w:r>
          </w:p>
        </w:tc>
        <w:tc>
          <w:tcPr>
            <w:tcW w:w="97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7.77</w:t>
            </w:r>
          </w:p>
        </w:tc>
      </w:tr>
      <w:tr w:rsidR="00981EF2" w:rsidRPr="009C137D" w:rsidTr="002B0DE9">
        <w:trPr>
          <w:trHeight w:val="255"/>
        </w:trPr>
        <w:tc>
          <w:tcPr>
            <w:tcW w:w="1095" w:type="dxa"/>
            <w:tcBorders>
              <w:top w:val="nil"/>
              <w:left w:val="single" w:sz="8" w:space="0" w:color="auto"/>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W Mata</w:t>
            </w:r>
          </w:p>
        </w:tc>
        <w:tc>
          <w:tcPr>
            <w:tcW w:w="1019"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12/15/2017</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3:18</w:t>
            </w:r>
          </w:p>
        </w:tc>
        <w:tc>
          <w:tcPr>
            <w:tcW w:w="133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S103-Fluid-25</w:t>
            </w:r>
          </w:p>
        </w:tc>
        <w:tc>
          <w:tcPr>
            <w:tcW w:w="11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S103M1</w:t>
            </w:r>
          </w:p>
        </w:tc>
        <w:tc>
          <w:tcPr>
            <w:tcW w:w="90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major</w:t>
            </w:r>
          </w:p>
        </w:tc>
        <w:tc>
          <w:tcPr>
            <w:tcW w:w="29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Minor Shrimp</w:t>
            </w:r>
          </w:p>
        </w:tc>
        <w:tc>
          <w:tcPr>
            <w:tcW w:w="108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-15.09374</w:t>
            </w:r>
          </w:p>
        </w:tc>
        <w:tc>
          <w:tcPr>
            <w:tcW w:w="108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-173.74622</w:t>
            </w:r>
          </w:p>
        </w:tc>
        <w:tc>
          <w:tcPr>
            <w:tcW w:w="75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1268</w:t>
            </w:r>
          </w:p>
        </w:tc>
        <w:tc>
          <w:tcPr>
            <w:tcW w:w="59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35</w:t>
            </w:r>
          </w:p>
        </w:tc>
        <w:tc>
          <w:tcPr>
            <w:tcW w:w="97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6</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6.43</w:t>
            </w:r>
          </w:p>
        </w:tc>
      </w:tr>
      <w:tr w:rsidR="00981EF2" w:rsidRPr="009C137D" w:rsidTr="002B0DE9">
        <w:trPr>
          <w:trHeight w:val="255"/>
        </w:trPr>
        <w:tc>
          <w:tcPr>
            <w:tcW w:w="1095"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1019"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871"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1335"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1170"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900"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2970"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1080"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1080"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750"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595"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975"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871"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r>
      <w:tr w:rsidR="00981EF2" w:rsidRPr="009C137D" w:rsidTr="002B0DE9">
        <w:trPr>
          <w:trHeight w:val="255"/>
        </w:trPr>
        <w:tc>
          <w:tcPr>
            <w:tcW w:w="1095" w:type="dxa"/>
            <w:tcBorders>
              <w:top w:val="nil"/>
              <w:left w:val="single" w:sz="8" w:space="0" w:color="auto"/>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Mata Ua</w:t>
            </w:r>
          </w:p>
        </w:tc>
        <w:tc>
          <w:tcPr>
            <w:tcW w:w="1019"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11/30/2017</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20:40</w:t>
            </w:r>
          </w:p>
        </w:tc>
        <w:tc>
          <w:tcPr>
            <w:tcW w:w="133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S89-Fluid-05</w:t>
            </w:r>
          </w:p>
        </w:tc>
        <w:tc>
          <w:tcPr>
            <w:tcW w:w="11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S89M1</w:t>
            </w:r>
          </w:p>
        </w:tc>
        <w:tc>
          <w:tcPr>
            <w:tcW w:w="90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major</w:t>
            </w:r>
          </w:p>
        </w:tc>
        <w:tc>
          <w:tcPr>
            <w:tcW w:w="29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Temple of Smoke marker 226</w:t>
            </w:r>
          </w:p>
        </w:tc>
        <w:tc>
          <w:tcPr>
            <w:tcW w:w="108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-15.01680</w:t>
            </w:r>
          </w:p>
        </w:tc>
        <w:tc>
          <w:tcPr>
            <w:tcW w:w="108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-173.78764</w:t>
            </w:r>
          </w:p>
        </w:tc>
        <w:tc>
          <w:tcPr>
            <w:tcW w:w="75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2356</w:t>
            </w:r>
          </w:p>
        </w:tc>
        <w:tc>
          <w:tcPr>
            <w:tcW w:w="59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194</w:t>
            </w:r>
          </w:p>
        </w:tc>
        <w:tc>
          <w:tcPr>
            <w:tcW w:w="97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FF0000"/>
                <w:sz w:val="18"/>
                <w:szCs w:val="18"/>
              </w:rPr>
            </w:pPr>
            <w:r w:rsidRPr="009C137D">
              <w:rPr>
                <w:rFonts w:ascii="Arial" w:eastAsia="Times New Roman" w:hAnsi="Arial" w:cs="Arial"/>
                <w:color w:val="FF0000"/>
                <w:sz w:val="18"/>
                <w:szCs w:val="18"/>
              </w:rPr>
              <w:t> </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3.76</w:t>
            </w:r>
          </w:p>
        </w:tc>
      </w:tr>
      <w:tr w:rsidR="00981EF2" w:rsidRPr="009C137D" w:rsidTr="002B0DE9">
        <w:trPr>
          <w:trHeight w:val="255"/>
        </w:trPr>
        <w:tc>
          <w:tcPr>
            <w:tcW w:w="1095" w:type="dxa"/>
            <w:tcBorders>
              <w:top w:val="nil"/>
              <w:left w:val="single" w:sz="8" w:space="0" w:color="auto"/>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Mata Ua</w:t>
            </w:r>
          </w:p>
        </w:tc>
        <w:tc>
          <w:tcPr>
            <w:tcW w:w="1019"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11/30/2017</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22:51</w:t>
            </w:r>
          </w:p>
        </w:tc>
        <w:tc>
          <w:tcPr>
            <w:tcW w:w="133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S89-Fluid-12</w:t>
            </w:r>
          </w:p>
        </w:tc>
        <w:tc>
          <w:tcPr>
            <w:tcW w:w="11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S89M2</w:t>
            </w:r>
          </w:p>
        </w:tc>
        <w:tc>
          <w:tcPr>
            <w:tcW w:w="90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major</w:t>
            </w:r>
          </w:p>
        </w:tc>
        <w:tc>
          <w:tcPr>
            <w:tcW w:w="29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10cm diam Smoker marker 274</w:t>
            </w:r>
          </w:p>
        </w:tc>
        <w:tc>
          <w:tcPr>
            <w:tcW w:w="108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-15.01729</w:t>
            </w:r>
          </w:p>
        </w:tc>
        <w:tc>
          <w:tcPr>
            <w:tcW w:w="108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-173.78805</w:t>
            </w:r>
          </w:p>
        </w:tc>
        <w:tc>
          <w:tcPr>
            <w:tcW w:w="75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2350</w:t>
            </w:r>
          </w:p>
        </w:tc>
        <w:tc>
          <w:tcPr>
            <w:tcW w:w="59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30</w:t>
            </w:r>
          </w:p>
        </w:tc>
        <w:tc>
          <w:tcPr>
            <w:tcW w:w="97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FF0000"/>
                <w:sz w:val="18"/>
                <w:szCs w:val="18"/>
              </w:rPr>
            </w:pPr>
            <w:r w:rsidRPr="009C137D">
              <w:rPr>
                <w:rFonts w:ascii="Arial" w:eastAsia="Times New Roman" w:hAnsi="Arial" w:cs="Arial"/>
                <w:color w:val="FF0000"/>
                <w:sz w:val="18"/>
                <w:szCs w:val="18"/>
              </w:rPr>
              <w:t> </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4.49</w:t>
            </w:r>
          </w:p>
        </w:tc>
      </w:tr>
      <w:tr w:rsidR="00981EF2" w:rsidRPr="009C137D" w:rsidTr="002B0DE9">
        <w:trPr>
          <w:trHeight w:val="255"/>
        </w:trPr>
        <w:tc>
          <w:tcPr>
            <w:tcW w:w="1095" w:type="dxa"/>
            <w:tcBorders>
              <w:top w:val="nil"/>
              <w:left w:val="single" w:sz="8" w:space="0" w:color="auto"/>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Mata Ua</w:t>
            </w:r>
          </w:p>
        </w:tc>
        <w:tc>
          <w:tcPr>
            <w:tcW w:w="1019"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11/30/2017</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23:28</w:t>
            </w:r>
          </w:p>
        </w:tc>
        <w:tc>
          <w:tcPr>
            <w:tcW w:w="133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S89-Fluid-15</w:t>
            </w:r>
          </w:p>
        </w:tc>
        <w:tc>
          <w:tcPr>
            <w:tcW w:w="11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S89M3</w:t>
            </w:r>
          </w:p>
        </w:tc>
        <w:tc>
          <w:tcPr>
            <w:tcW w:w="90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major</w:t>
            </w:r>
          </w:p>
        </w:tc>
        <w:tc>
          <w:tcPr>
            <w:tcW w:w="29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10cm diam Smoker marker 274</w:t>
            </w:r>
          </w:p>
        </w:tc>
        <w:tc>
          <w:tcPr>
            <w:tcW w:w="108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-15.017897</w:t>
            </w:r>
          </w:p>
        </w:tc>
        <w:tc>
          <w:tcPr>
            <w:tcW w:w="108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-173.78805</w:t>
            </w:r>
          </w:p>
        </w:tc>
        <w:tc>
          <w:tcPr>
            <w:tcW w:w="75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2350</w:t>
            </w:r>
          </w:p>
        </w:tc>
        <w:tc>
          <w:tcPr>
            <w:tcW w:w="59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30</w:t>
            </w:r>
          </w:p>
        </w:tc>
        <w:tc>
          <w:tcPr>
            <w:tcW w:w="97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FF0000"/>
                <w:sz w:val="18"/>
                <w:szCs w:val="18"/>
              </w:rPr>
            </w:pPr>
            <w:r w:rsidRPr="009C137D">
              <w:rPr>
                <w:rFonts w:ascii="Arial" w:eastAsia="Times New Roman" w:hAnsi="Arial" w:cs="Arial"/>
                <w:color w:val="FF0000"/>
                <w:sz w:val="18"/>
                <w:szCs w:val="18"/>
              </w:rPr>
              <w:t> </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3.66</w:t>
            </w:r>
          </w:p>
        </w:tc>
      </w:tr>
      <w:tr w:rsidR="00981EF2" w:rsidRPr="009C137D" w:rsidTr="002B0DE9">
        <w:trPr>
          <w:trHeight w:val="255"/>
        </w:trPr>
        <w:tc>
          <w:tcPr>
            <w:tcW w:w="1095" w:type="dxa"/>
            <w:tcBorders>
              <w:top w:val="nil"/>
              <w:left w:val="single" w:sz="8" w:space="0" w:color="auto"/>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Mata Ua</w:t>
            </w:r>
          </w:p>
        </w:tc>
        <w:tc>
          <w:tcPr>
            <w:tcW w:w="1019"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12/1/2017</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0:22</w:t>
            </w:r>
          </w:p>
        </w:tc>
        <w:tc>
          <w:tcPr>
            <w:tcW w:w="133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S89-Fluid-18</w:t>
            </w:r>
          </w:p>
        </w:tc>
        <w:tc>
          <w:tcPr>
            <w:tcW w:w="11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S89M4</w:t>
            </w:r>
          </w:p>
        </w:tc>
        <w:tc>
          <w:tcPr>
            <w:tcW w:w="90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major</w:t>
            </w:r>
          </w:p>
        </w:tc>
        <w:tc>
          <w:tcPr>
            <w:tcW w:w="29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Diffuse snail bed/border of white and dark snails</w:t>
            </w:r>
          </w:p>
        </w:tc>
        <w:tc>
          <w:tcPr>
            <w:tcW w:w="108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-15.01773</w:t>
            </w:r>
          </w:p>
        </w:tc>
        <w:tc>
          <w:tcPr>
            <w:tcW w:w="108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-173.78852</w:t>
            </w:r>
          </w:p>
        </w:tc>
        <w:tc>
          <w:tcPr>
            <w:tcW w:w="75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2359</w:t>
            </w:r>
          </w:p>
        </w:tc>
        <w:tc>
          <w:tcPr>
            <w:tcW w:w="59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156</w:t>
            </w:r>
          </w:p>
        </w:tc>
        <w:tc>
          <w:tcPr>
            <w:tcW w:w="97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FF0000"/>
                <w:sz w:val="18"/>
                <w:szCs w:val="18"/>
              </w:rPr>
            </w:pPr>
            <w:r w:rsidRPr="009C137D">
              <w:rPr>
                <w:rFonts w:ascii="Arial" w:eastAsia="Times New Roman" w:hAnsi="Arial" w:cs="Arial"/>
                <w:color w:val="FF0000"/>
                <w:sz w:val="18"/>
                <w:szCs w:val="18"/>
              </w:rPr>
              <w:t> </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6.23</w:t>
            </w:r>
          </w:p>
        </w:tc>
      </w:tr>
      <w:tr w:rsidR="00981EF2" w:rsidRPr="009C137D" w:rsidTr="002B0DE9">
        <w:trPr>
          <w:trHeight w:val="255"/>
        </w:trPr>
        <w:tc>
          <w:tcPr>
            <w:tcW w:w="1095" w:type="dxa"/>
            <w:tcBorders>
              <w:top w:val="nil"/>
              <w:left w:val="single" w:sz="8" w:space="0" w:color="auto"/>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Mata Ua</w:t>
            </w:r>
          </w:p>
        </w:tc>
        <w:tc>
          <w:tcPr>
            <w:tcW w:w="1019"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12/11/2017</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23:58</w:t>
            </w:r>
          </w:p>
        </w:tc>
        <w:tc>
          <w:tcPr>
            <w:tcW w:w="133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S100-Fluid-13</w:t>
            </w:r>
          </w:p>
        </w:tc>
        <w:tc>
          <w:tcPr>
            <w:tcW w:w="11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S100M3</w:t>
            </w:r>
          </w:p>
        </w:tc>
        <w:tc>
          <w:tcPr>
            <w:tcW w:w="90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major</w:t>
            </w:r>
          </w:p>
        </w:tc>
        <w:tc>
          <w:tcPr>
            <w:tcW w:w="29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Flattop Stump</w:t>
            </w:r>
          </w:p>
        </w:tc>
        <w:tc>
          <w:tcPr>
            <w:tcW w:w="1080" w:type="dxa"/>
            <w:tcBorders>
              <w:top w:val="nil"/>
              <w:left w:val="nil"/>
              <w:bottom w:val="single" w:sz="8" w:space="0" w:color="auto"/>
              <w:right w:val="single" w:sz="8" w:space="0" w:color="auto"/>
            </w:tcBorders>
            <w:shd w:val="clear" w:color="auto" w:fill="auto"/>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-15.01668</w:t>
            </w:r>
          </w:p>
        </w:tc>
        <w:tc>
          <w:tcPr>
            <w:tcW w:w="1080" w:type="dxa"/>
            <w:tcBorders>
              <w:top w:val="nil"/>
              <w:left w:val="nil"/>
              <w:bottom w:val="single" w:sz="8" w:space="0" w:color="auto"/>
              <w:right w:val="single" w:sz="8" w:space="0" w:color="auto"/>
            </w:tcBorders>
            <w:shd w:val="clear" w:color="auto" w:fill="auto"/>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-173.78693</w:t>
            </w:r>
          </w:p>
        </w:tc>
        <w:tc>
          <w:tcPr>
            <w:tcW w:w="75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2335</w:t>
            </w:r>
          </w:p>
        </w:tc>
        <w:tc>
          <w:tcPr>
            <w:tcW w:w="59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118</w:t>
            </w:r>
          </w:p>
        </w:tc>
        <w:tc>
          <w:tcPr>
            <w:tcW w:w="97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sz w:val="18"/>
                <w:szCs w:val="18"/>
              </w:rPr>
            </w:pPr>
            <w:r w:rsidRPr="009C137D">
              <w:rPr>
                <w:rFonts w:ascii="Arial" w:eastAsia="Times New Roman" w:hAnsi="Arial" w:cs="Arial"/>
                <w:sz w:val="18"/>
                <w:szCs w:val="18"/>
              </w:rPr>
              <w:t>327</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3.82</w:t>
            </w:r>
          </w:p>
        </w:tc>
      </w:tr>
      <w:tr w:rsidR="00981EF2" w:rsidRPr="009C137D" w:rsidTr="002B0DE9">
        <w:trPr>
          <w:trHeight w:val="255"/>
        </w:trPr>
        <w:tc>
          <w:tcPr>
            <w:tcW w:w="1095" w:type="dxa"/>
            <w:tcBorders>
              <w:top w:val="nil"/>
              <w:left w:val="single" w:sz="8" w:space="0" w:color="auto"/>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Mata Ua</w:t>
            </w:r>
          </w:p>
        </w:tc>
        <w:tc>
          <w:tcPr>
            <w:tcW w:w="1019"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12/12/2017</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2:03</w:t>
            </w:r>
          </w:p>
        </w:tc>
        <w:tc>
          <w:tcPr>
            <w:tcW w:w="133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S100-Fluid-19</w:t>
            </w:r>
          </w:p>
        </w:tc>
        <w:tc>
          <w:tcPr>
            <w:tcW w:w="11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S100M2</w:t>
            </w:r>
          </w:p>
        </w:tc>
        <w:tc>
          <w:tcPr>
            <w:tcW w:w="90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major</w:t>
            </w:r>
          </w:p>
        </w:tc>
        <w:tc>
          <w:tcPr>
            <w:tcW w:w="29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Voodoo Child</w:t>
            </w:r>
          </w:p>
        </w:tc>
        <w:tc>
          <w:tcPr>
            <w:tcW w:w="1080" w:type="dxa"/>
            <w:tcBorders>
              <w:top w:val="nil"/>
              <w:left w:val="nil"/>
              <w:bottom w:val="single" w:sz="8" w:space="0" w:color="auto"/>
              <w:right w:val="single" w:sz="8" w:space="0" w:color="auto"/>
            </w:tcBorders>
            <w:shd w:val="clear" w:color="auto" w:fill="auto"/>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-15.01679</w:t>
            </w:r>
          </w:p>
        </w:tc>
        <w:tc>
          <w:tcPr>
            <w:tcW w:w="1080" w:type="dxa"/>
            <w:tcBorders>
              <w:top w:val="nil"/>
              <w:left w:val="nil"/>
              <w:bottom w:val="single" w:sz="8" w:space="0" w:color="auto"/>
              <w:right w:val="single" w:sz="8" w:space="0" w:color="auto"/>
            </w:tcBorders>
            <w:shd w:val="clear" w:color="auto" w:fill="auto"/>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-173.78695</w:t>
            </w:r>
          </w:p>
        </w:tc>
        <w:tc>
          <w:tcPr>
            <w:tcW w:w="75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2340</w:t>
            </w:r>
          </w:p>
        </w:tc>
        <w:tc>
          <w:tcPr>
            <w:tcW w:w="59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107</w:t>
            </w:r>
          </w:p>
        </w:tc>
        <w:tc>
          <w:tcPr>
            <w:tcW w:w="97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sz w:val="18"/>
                <w:szCs w:val="18"/>
              </w:rPr>
            </w:pPr>
            <w:r w:rsidRPr="009C137D">
              <w:rPr>
                <w:rFonts w:ascii="Arial" w:eastAsia="Times New Roman" w:hAnsi="Arial" w:cs="Arial"/>
                <w:sz w:val="18"/>
                <w:szCs w:val="18"/>
              </w:rPr>
              <w:t>322</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3.84</w:t>
            </w:r>
          </w:p>
        </w:tc>
      </w:tr>
      <w:tr w:rsidR="00981EF2" w:rsidRPr="009C137D" w:rsidTr="002B0DE9">
        <w:trPr>
          <w:trHeight w:val="255"/>
        </w:trPr>
        <w:tc>
          <w:tcPr>
            <w:tcW w:w="1095" w:type="dxa"/>
            <w:tcBorders>
              <w:top w:val="nil"/>
              <w:left w:val="single" w:sz="8" w:space="0" w:color="auto"/>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Mata Ua</w:t>
            </w:r>
          </w:p>
        </w:tc>
        <w:tc>
          <w:tcPr>
            <w:tcW w:w="1019"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12/12/2017</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2:55</w:t>
            </w:r>
          </w:p>
        </w:tc>
        <w:tc>
          <w:tcPr>
            <w:tcW w:w="133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S100-Fluid-23</w:t>
            </w:r>
          </w:p>
        </w:tc>
        <w:tc>
          <w:tcPr>
            <w:tcW w:w="11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S100M1</w:t>
            </w:r>
          </w:p>
        </w:tc>
        <w:tc>
          <w:tcPr>
            <w:tcW w:w="90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major</w:t>
            </w:r>
          </w:p>
        </w:tc>
        <w:tc>
          <w:tcPr>
            <w:tcW w:w="29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Big Smoke</w:t>
            </w:r>
          </w:p>
        </w:tc>
        <w:tc>
          <w:tcPr>
            <w:tcW w:w="1080" w:type="dxa"/>
            <w:tcBorders>
              <w:top w:val="nil"/>
              <w:left w:val="nil"/>
              <w:bottom w:val="single" w:sz="8" w:space="0" w:color="auto"/>
              <w:right w:val="single" w:sz="8" w:space="0" w:color="auto"/>
            </w:tcBorders>
            <w:shd w:val="clear" w:color="auto" w:fill="auto"/>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-15.01675</w:t>
            </w:r>
          </w:p>
        </w:tc>
        <w:tc>
          <w:tcPr>
            <w:tcW w:w="1080" w:type="dxa"/>
            <w:tcBorders>
              <w:top w:val="nil"/>
              <w:left w:val="nil"/>
              <w:bottom w:val="single" w:sz="8" w:space="0" w:color="auto"/>
              <w:right w:val="single" w:sz="8" w:space="0" w:color="auto"/>
            </w:tcBorders>
            <w:shd w:val="clear" w:color="auto" w:fill="auto"/>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-173.78597</w:t>
            </w:r>
          </w:p>
        </w:tc>
        <w:tc>
          <w:tcPr>
            <w:tcW w:w="75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2318</w:t>
            </w:r>
          </w:p>
        </w:tc>
        <w:tc>
          <w:tcPr>
            <w:tcW w:w="59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342</w:t>
            </w:r>
          </w:p>
        </w:tc>
        <w:tc>
          <w:tcPr>
            <w:tcW w:w="97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sz w:val="18"/>
                <w:szCs w:val="18"/>
              </w:rPr>
            </w:pPr>
            <w:r w:rsidRPr="009C137D">
              <w:rPr>
                <w:rFonts w:ascii="Arial" w:eastAsia="Times New Roman" w:hAnsi="Arial" w:cs="Arial"/>
                <w:sz w:val="18"/>
                <w:szCs w:val="18"/>
              </w:rPr>
              <w:t>324</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3.73</w:t>
            </w:r>
          </w:p>
        </w:tc>
      </w:tr>
      <w:tr w:rsidR="00981EF2" w:rsidRPr="009C137D" w:rsidTr="002B0DE9">
        <w:trPr>
          <w:trHeight w:val="255"/>
        </w:trPr>
        <w:tc>
          <w:tcPr>
            <w:tcW w:w="1095" w:type="dxa"/>
            <w:tcBorders>
              <w:top w:val="nil"/>
              <w:left w:val="single" w:sz="8" w:space="0" w:color="auto"/>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Mata Ua</w:t>
            </w:r>
          </w:p>
        </w:tc>
        <w:tc>
          <w:tcPr>
            <w:tcW w:w="1019"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12/12/2017</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3:32</w:t>
            </w:r>
          </w:p>
        </w:tc>
        <w:tc>
          <w:tcPr>
            <w:tcW w:w="133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S100-Niskin-27</w:t>
            </w:r>
          </w:p>
        </w:tc>
        <w:tc>
          <w:tcPr>
            <w:tcW w:w="11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S100NiskAft</w:t>
            </w:r>
          </w:p>
        </w:tc>
        <w:tc>
          <w:tcPr>
            <w:tcW w:w="90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Niskin</w:t>
            </w:r>
          </w:p>
        </w:tc>
        <w:tc>
          <w:tcPr>
            <w:tcW w:w="29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Big Smoke</w:t>
            </w:r>
          </w:p>
        </w:tc>
        <w:tc>
          <w:tcPr>
            <w:tcW w:w="1080" w:type="dxa"/>
            <w:tcBorders>
              <w:top w:val="nil"/>
              <w:left w:val="nil"/>
              <w:bottom w:val="single" w:sz="8" w:space="0" w:color="auto"/>
              <w:right w:val="single" w:sz="8" w:space="0" w:color="auto"/>
            </w:tcBorders>
            <w:shd w:val="clear" w:color="auto" w:fill="auto"/>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-15.01675</w:t>
            </w:r>
          </w:p>
        </w:tc>
        <w:tc>
          <w:tcPr>
            <w:tcW w:w="1080" w:type="dxa"/>
            <w:tcBorders>
              <w:top w:val="nil"/>
              <w:left w:val="nil"/>
              <w:bottom w:val="single" w:sz="8" w:space="0" w:color="auto"/>
              <w:right w:val="single" w:sz="8" w:space="0" w:color="auto"/>
            </w:tcBorders>
            <w:shd w:val="clear" w:color="auto" w:fill="auto"/>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-173.78597</w:t>
            </w:r>
          </w:p>
        </w:tc>
        <w:tc>
          <w:tcPr>
            <w:tcW w:w="75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2315</w:t>
            </w:r>
          </w:p>
        </w:tc>
        <w:tc>
          <w:tcPr>
            <w:tcW w:w="59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0</w:t>
            </w:r>
          </w:p>
        </w:tc>
        <w:tc>
          <w:tcPr>
            <w:tcW w:w="97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sz w:val="18"/>
                <w:szCs w:val="18"/>
              </w:rPr>
            </w:pPr>
            <w:r w:rsidRPr="009C137D">
              <w:rPr>
                <w:rFonts w:ascii="Arial" w:eastAsia="Times New Roman" w:hAnsi="Arial" w:cs="Arial"/>
                <w:sz w:val="18"/>
                <w:szCs w:val="18"/>
              </w:rPr>
              <w:t> </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8.32</w:t>
            </w:r>
          </w:p>
        </w:tc>
      </w:tr>
      <w:tr w:rsidR="00981EF2" w:rsidRPr="009C137D" w:rsidTr="002B0DE9">
        <w:trPr>
          <w:trHeight w:val="255"/>
        </w:trPr>
        <w:tc>
          <w:tcPr>
            <w:tcW w:w="1095" w:type="dxa"/>
            <w:tcBorders>
              <w:top w:val="nil"/>
              <w:left w:val="single" w:sz="8" w:space="0" w:color="auto"/>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Mata Ua</w:t>
            </w:r>
          </w:p>
        </w:tc>
        <w:tc>
          <w:tcPr>
            <w:tcW w:w="1019"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12/12/2017</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3:33</w:t>
            </w:r>
          </w:p>
        </w:tc>
        <w:tc>
          <w:tcPr>
            <w:tcW w:w="133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S100-Niskin-28</w:t>
            </w:r>
          </w:p>
        </w:tc>
        <w:tc>
          <w:tcPr>
            <w:tcW w:w="11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S100NiskFwd</w:t>
            </w:r>
          </w:p>
        </w:tc>
        <w:tc>
          <w:tcPr>
            <w:tcW w:w="90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Niskin</w:t>
            </w:r>
          </w:p>
        </w:tc>
        <w:tc>
          <w:tcPr>
            <w:tcW w:w="29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Big Smoke</w:t>
            </w:r>
          </w:p>
        </w:tc>
        <w:tc>
          <w:tcPr>
            <w:tcW w:w="1080" w:type="dxa"/>
            <w:tcBorders>
              <w:top w:val="nil"/>
              <w:left w:val="nil"/>
              <w:bottom w:val="single" w:sz="8" w:space="0" w:color="auto"/>
              <w:right w:val="single" w:sz="8" w:space="0" w:color="auto"/>
            </w:tcBorders>
            <w:shd w:val="clear" w:color="auto" w:fill="auto"/>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-15.01675</w:t>
            </w:r>
          </w:p>
        </w:tc>
        <w:tc>
          <w:tcPr>
            <w:tcW w:w="1080" w:type="dxa"/>
            <w:tcBorders>
              <w:top w:val="nil"/>
              <w:left w:val="nil"/>
              <w:bottom w:val="single" w:sz="8" w:space="0" w:color="auto"/>
              <w:right w:val="single" w:sz="8" w:space="0" w:color="auto"/>
            </w:tcBorders>
            <w:shd w:val="clear" w:color="auto" w:fill="auto"/>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-173.78597</w:t>
            </w:r>
          </w:p>
        </w:tc>
        <w:tc>
          <w:tcPr>
            <w:tcW w:w="75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2310</w:t>
            </w:r>
          </w:p>
        </w:tc>
        <w:tc>
          <w:tcPr>
            <w:tcW w:w="59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0</w:t>
            </w:r>
          </w:p>
        </w:tc>
        <w:tc>
          <w:tcPr>
            <w:tcW w:w="97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sz w:val="18"/>
                <w:szCs w:val="18"/>
              </w:rPr>
            </w:pPr>
            <w:r w:rsidRPr="009C137D">
              <w:rPr>
                <w:rFonts w:ascii="Arial" w:eastAsia="Times New Roman" w:hAnsi="Arial" w:cs="Arial"/>
                <w:sz w:val="18"/>
                <w:szCs w:val="18"/>
              </w:rPr>
              <w:t> </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7.70</w:t>
            </w:r>
          </w:p>
        </w:tc>
      </w:tr>
      <w:tr w:rsidR="00981EF2" w:rsidRPr="009C137D" w:rsidTr="002B0DE9">
        <w:trPr>
          <w:trHeight w:val="255"/>
        </w:trPr>
        <w:tc>
          <w:tcPr>
            <w:tcW w:w="1095"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1019"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871"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1335"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1170"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900"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2970"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1080"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1080"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750"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595"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975"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871"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r>
      <w:tr w:rsidR="00981EF2" w:rsidRPr="009C137D" w:rsidTr="002B0DE9">
        <w:trPr>
          <w:trHeight w:val="255"/>
        </w:trPr>
        <w:tc>
          <w:tcPr>
            <w:tcW w:w="1095" w:type="dxa"/>
            <w:tcBorders>
              <w:top w:val="nil"/>
              <w:left w:val="single" w:sz="8" w:space="0" w:color="auto"/>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Mata Tolu</w:t>
            </w:r>
          </w:p>
        </w:tc>
        <w:tc>
          <w:tcPr>
            <w:tcW w:w="1019"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12/3/2017</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2:52</w:t>
            </w:r>
          </w:p>
        </w:tc>
        <w:tc>
          <w:tcPr>
            <w:tcW w:w="133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S91-Fluid-14</w:t>
            </w:r>
          </w:p>
        </w:tc>
        <w:tc>
          <w:tcPr>
            <w:tcW w:w="11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S91M2</w:t>
            </w:r>
          </w:p>
        </w:tc>
        <w:tc>
          <w:tcPr>
            <w:tcW w:w="90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major</w:t>
            </w:r>
          </w:p>
        </w:tc>
        <w:tc>
          <w:tcPr>
            <w:tcW w:w="29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Saguaro black smoker</w:t>
            </w:r>
          </w:p>
        </w:tc>
        <w:tc>
          <w:tcPr>
            <w:tcW w:w="108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-15.004629</w:t>
            </w:r>
          </w:p>
        </w:tc>
        <w:tc>
          <w:tcPr>
            <w:tcW w:w="108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-173.7936</w:t>
            </w:r>
          </w:p>
        </w:tc>
        <w:tc>
          <w:tcPr>
            <w:tcW w:w="75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1820</w:t>
            </w:r>
          </w:p>
        </w:tc>
        <w:tc>
          <w:tcPr>
            <w:tcW w:w="59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0</w:t>
            </w:r>
          </w:p>
        </w:tc>
        <w:tc>
          <w:tcPr>
            <w:tcW w:w="97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314</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3.39</w:t>
            </w:r>
          </w:p>
        </w:tc>
      </w:tr>
      <w:tr w:rsidR="00981EF2" w:rsidRPr="009C137D" w:rsidTr="002B0DE9">
        <w:trPr>
          <w:trHeight w:val="255"/>
        </w:trPr>
        <w:tc>
          <w:tcPr>
            <w:tcW w:w="1095" w:type="dxa"/>
            <w:tcBorders>
              <w:top w:val="nil"/>
              <w:left w:val="single" w:sz="8" w:space="0" w:color="auto"/>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Mata Tolu</w:t>
            </w:r>
          </w:p>
        </w:tc>
        <w:tc>
          <w:tcPr>
            <w:tcW w:w="1019"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12/3/2017</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3:50</w:t>
            </w:r>
          </w:p>
        </w:tc>
        <w:tc>
          <w:tcPr>
            <w:tcW w:w="133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S91-Fluid-17</w:t>
            </w:r>
          </w:p>
        </w:tc>
        <w:tc>
          <w:tcPr>
            <w:tcW w:w="11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S91M4</w:t>
            </w:r>
          </w:p>
        </w:tc>
        <w:tc>
          <w:tcPr>
            <w:tcW w:w="90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major</w:t>
            </w:r>
          </w:p>
        </w:tc>
        <w:tc>
          <w:tcPr>
            <w:tcW w:w="29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Lowboy black smoker</w:t>
            </w:r>
          </w:p>
        </w:tc>
        <w:tc>
          <w:tcPr>
            <w:tcW w:w="108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-15.004651</w:t>
            </w:r>
          </w:p>
        </w:tc>
        <w:tc>
          <w:tcPr>
            <w:tcW w:w="108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-173.79332</w:t>
            </w:r>
          </w:p>
        </w:tc>
        <w:tc>
          <w:tcPr>
            <w:tcW w:w="75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1824</w:t>
            </w:r>
          </w:p>
        </w:tc>
        <w:tc>
          <w:tcPr>
            <w:tcW w:w="59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142</w:t>
            </w:r>
          </w:p>
        </w:tc>
        <w:tc>
          <w:tcPr>
            <w:tcW w:w="97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260</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3.64</w:t>
            </w:r>
          </w:p>
        </w:tc>
      </w:tr>
      <w:tr w:rsidR="00981EF2" w:rsidRPr="009C137D" w:rsidTr="002B0DE9">
        <w:trPr>
          <w:trHeight w:val="255"/>
        </w:trPr>
        <w:tc>
          <w:tcPr>
            <w:tcW w:w="1095" w:type="dxa"/>
            <w:tcBorders>
              <w:top w:val="nil"/>
              <w:left w:val="single" w:sz="8" w:space="0" w:color="auto"/>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Mata Tolu</w:t>
            </w:r>
          </w:p>
        </w:tc>
        <w:tc>
          <w:tcPr>
            <w:tcW w:w="1019"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12/6/2017</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1:06</w:t>
            </w:r>
          </w:p>
        </w:tc>
        <w:tc>
          <w:tcPr>
            <w:tcW w:w="133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S94-Fluid-12</w:t>
            </w:r>
          </w:p>
        </w:tc>
        <w:tc>
          <w:tcPr>
            <w:tcW w:w="11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S94M3</w:t>
            </w:r>
          </w:p>
        </w:tc>
        <w:tc>
          <w:tcPr>
            <w:tcW w:w="90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major</w:t>
            </w:r>
          </w:p>
        </w:tc>
        <w:tc>
          <w:tcPr>
            <w:tcW w:w="29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Snail Alcove</w:t>
            </w:r>
          </w:p>
        </w:tc>
        <w:tc>
          <w:tcPr>
            <w:tcW w:w="1080" w:type="dxa"/>
            <w:tcBorders>
              <w:top w:val="nil"/>
              <w:left w:val="nil"/>
              <w:bottom w:val="single" w:sz="8" w:space="0" w:color="auto"/>
              <w:right w:val="single" w:sz="8" w:space="0" w:color="auto"/>
            </w:tcBorders>
            <w:shd w:val="clear" w:color="auto" w:fill="auto"/>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-15.00482</w:t>
            </w:r>
          </w:p>
        </w:tc>
        <w:tc>
          <w:tcPr>
            <w:tcW w:w="1080" w:type="dxa"/>
            <w:tcBorders>
              <w:top w:val="nil"/>
              <w:left w:val="nil"/>
              <w:bottom w:val="single" w:sz="8" w:space="0" w:color="auto"/>
              <w:right w:val="single" w:sz="8" w:space="0" w:color="auto"/>
            </w:tcBorders>
            <w:shd w:val="clear" w:color="auto" w:fill="auto"/>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-173.79354</w:t>
            </w:r>
          </w:p>
        </w:tc>
        <w:tc>
          <w:tcPr>
            <w:tcW w:w="75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1813</w:t>
            </w:r>
          </w:p>
        </w:tc>
        <w:tc>
          <w:tcPr>
            <w:tcW w:w="59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327</w:t>
            </w:r>
          </w:p>
        </w:tc>
        <w:tc>
          <w:tcPr>
            <w:tcW w:w="97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201</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3.34</w:t>
            </w:r>
          </w:p>
        </w:tc>
      </w:tr>
      <w:tr w:rsidR="00981EF2" w:rsidRPr="009C137D" w:rsidTr="002B0DE9">
        <w:trPr>
          <w:trHeight w:val="255"/>
        </w:trPr>
        <w:tc>
          <w:tcPr>
            <w:tcW w:w="1095" w:type="dxa"/>
            <w:tcBorders>
              <w:top w:val="nil"/>
              <w:left w:val="single" w:sz="8" w:space="0" w:color="auto"/>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Mata Tolu</w:t>
            </w:r>
          </w:p>
        </w:tc>
        <w:tc>
          <w:tcPr>
            <w:tcW w:w="1019"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12/6/2017</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3:33</w:t>
            </w:r>
          </w:p>
        </w:tc>
        <w:tc>
          <w:tcPr>
            <w:tcW w:w="133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S94-Fluid-21</w:t>
            </w:r>
          </w:p>
        </w:tc>
        <w:tc>
          <w:tcPr>
            <w:tcW w:w="11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S94M2</w:t>
            </w:r>
          </w:p>
        </w:tc>
        <w:tc>
          <w:tcPr>
            <w:tcW w:w="90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major</w:t>
            </w:r>
          </w:p>
        </w:tc>
        <w:tc>
          <w:tcPr>
            <w:tcW w:w="29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North, Tall, Handsome near top</w:t>
            </w:r>
          </w:p>
        </w:tc>
        <w:tc>
          <w:tcPr>
            <w:tcW w:w="108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-15.00449</w:t>
            </w:r>
          </w:p>
        </w:tc>
        <w:tc>
          <w:tcPr>
            <w:tcW w:w="108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-173.79359</w:t>
            </w:r>
          </w:p>
        </w:tc>
        <w:tc>
          <w:tcPr>
            <w:tcW w:w="75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1823</w:t>
            </w:r>
          </w:p>
        </w:tc>
        <w:tc>
          <w:tcPr>
            <w:tcW w:w="59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254</w:t>
            </w:r>
          </w:p>
        </w:tc>
        <w:tc>
          <w:tcPr>
            <w:tcW w:w="97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204</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3.23</w:t>
            </w:r>
          </w:p>
        </w:tc>
      </w:tr>
      <w:tr w:rsidR="00981EF2" w:rsidRPr="009C137D" w:rsidTr="002B0DE9">
        <w:trPr>
          <w:trHeight w:val="255"/>
        </w:trPr>
        <w:tc>
          <w:tcPr>
            <w:tcW w:w="1095" w:type="dxa"/>
            <w:tcBorders>
              <w:top w:val="nil"/>
              <w:left w:val="single" w:sz="8" w:space="0" w:color="auto"/>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Mata Tolu</w:t>
            </w:r>
          </w:p>
        </w:tc>
        <w:tc>
          <w:tcPr>
            <w:tcW w:w="1019"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12/6/2017</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2:36</w:t>
            </w:r>
          </w:p>
        </w:tc>
        <w:tc>
          <w:tcPr>
            <w:tcW w:w="133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S94-Fluid-17</w:t>
            </w:r>
          </w:p>
        </w:tc>
        <w:tc>
          <w:tcPr>
            <w:tcW w:w="11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S94M4</w:t>
            </w:r>
          </w:p>
        </w:tc>
        <w:tc>
          <w:tcPr>
            <w:tcW w:w="90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major</w:t>
            </w:r>
          </w:p>
        </w:tc>
        <w:tc>
          <w:tcPr>
            <w:tcW w:w="29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Mussels above white mat, diffuse venting, no chimneys</w:t>
            </w:r>
          </w:p>
        </w:tc>
        <w:tc>
          <w:tcPr>
            <w:tcW w:w="108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-15.00512</w:t>
            </w:r>
          </w:p>
        </w:tc>
        <w:tc>
          <w:tcPr>
            <w:tcW w:w="108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-173.79392</w:t>
            </w:r>
          </w:p>
        </w:tc>
        <w:tc>
          <w:tcPr>
            <w:tcW w:w="75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1843</w:t>
            </w:r>
          </w:p>
        </w:tc>
        <w:tc>
          <w:tcPr>
            <w:tcW w:w="59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184</w:t>
            </w:r>
          </w:p>
        </w:tc>
        <w:tc>
          <w:tcPr>
            <w:tcW w:w="97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20</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5.83</w:t>
            </w:r>
          </w:p>
        </w:tc>
      </w:tr>
      <w:tr w:rsidR="00981EF2" w:rsidRPr="009C137D" w:rsidTr="002B0DE9">
        <w:trPr>
          <w:trHeight w:val="255"/>
        </w:trPr>
        <w:tc>
          <w:tcPr>
            <w:tcW w:w="1095" w:type="dxa"/>
            <w:tcBorders>
              <w:top w:val="nil"/>
              <w:left w:val="single" w:sz="8" w:space="0" w:color="auto"/>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Mata Tolu</w:t>
            </w:r>
          </w:p>
        </w:tc>
        <w:tc>
          <w:tcPr>
            <w:tcW w:w="1019"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12/6/2017</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1:44</w:t>
            </w:r>
          </w:p>
        </w:tc>
        <w:tc>
          <w:tcPr>
            <w:tcW w:w="133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S94-Fluid-15</w:t>
            </w:r>
          </w:p>
        </w:tc>
        <w:tc>
          <w:tcPr>
            <w:tcW w:w="11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S94M1</w:t>
            </w:r>
          </w:p>
        </w:tc>
        <w:tc>
          <w:tcPr>
            <w:tcW w:w="90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major</w:t>
            </w:r>
          </w:p>
        </w:tc>
        <w:tc>
          <w:tcPr>
            <w:tcW w:w="29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Snail Alcove</w:t>
            </w:r>
          </w:p>
        </w:tc>
        <w:tc>
          <w:tcPr>
            <w:tcW w:w="1080" w:type="dxa"/>
            <w:tcBorders>
              <w:top w:val="nil"/>
              <w:left w:val="nil"/>
              <w:bottom w:val="single" w:sz="8" w:space="0" w:color="auto"/>
              <w:right w:val="single" w:sz="8" w:space="0" w:color="auto"/>
            </w:tcBorders>
            <w:shd w:val="clear" w:color="auto" w:fill="auto"/>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-15.00482</w:t>
            </w:r>
          </w:p>
        </w:tc>
        <w:tc>
          <w:tcPr>
            <w:tcW w:w="1080" w:type="dxa"/>
            <w:tcBorders>
              <w:top w:val="nil"/>
              <w:left w:val="nil"/>
              <w:bottom w:val="single" w:sz="8" w:space="0" w:color="auto"/>
              <w:right w:val="single" w:sz="8" w:space="0" w:color="auto"/>
            </w:tcBorders>
            <w:shd w:val="clear" w:color="auto" w:fill="auto"/>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-173.79354</w:t>
            </w:r>
          </w:p>
        </w:tc>
        <w:tc>
          <w:tcPr>
            <w:tcW w:w="75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1813</w:t>
            </w:r>
          </w:p>
        </w:tc>
        <w:tc>
          <w:tcPr>
            <w:tcW w:w="59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327</w:t>
            </w:r>
          </w:p>
        </w:tc>
        <w:tc>
          <w:tcPr>
            <w:tcW w:w="97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201</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5.67</w:t>
            </w:r>
          </w:p>
        </w:tc>
      </w:tr>
      <w:tr w:rsidR="00981EF2" w:rsidRPr="009C137D" w:rsidTr="002B0DE9">
        <w:trPr>
          <w:trHeight w:val="255"/>
        </w:trPr>
        <w:tc>
          <w:tcPr>
            <w:tcW w:w="1095"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1019"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871"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1335"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1170"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900"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2970"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1080"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1080"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750"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595"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975"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871"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r>
      <w:tr w:rsidR="00981EF2" w:rsidRPr="009C137D" w:rsidTr="002B0DE9">
        <w:trPr>
          <w:trHeight w:val="255"/>
        </w:trPr>
        <w:tc>
          <w:tcPr>
            <w:tcW w:w="1095" w:type="dxa"/>
            <w:tcBorders>
              <w:top w:val="nil"/>
              <w:left w:val="single" w:sz="8" w:space="0" w:color="auto"/>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Mata Ono</w:t>
            </w:r>
          </w:p>
        </w:tc>
        <w:tc>
          <w:tcPr>
            <w:tcW w:w="1019"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12/13/2017</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4:08</w:t>
            </w:r>
          </w:p>
        </w:tc>
        <w:tc>
          <w:tcPr>
            <w:tcW w:w="133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S101-Fluid-16</w:t>
            </w:r>
          </w:p>
        </w:tc>
        <w:tc>
          <w:tcPr>
            <w:tcW w:w="11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S101M2</w:t>
            </w:r>
          </w:p>
        </w:tc>
        <w:tc>
          <w:tcPr>
            <w:tcW w:w="90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major</w:t>
            </w:r>
          </w:p>
        </w:tc>
        <w:tc>
          <w:tcPr>
            <w:tcW w:w="29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Bodacious Booming Beehive lower vent</w:t>
            </w:r>
          </w:p>
        </w:tc>
        <w:tc>
          <w:tcPr>
            <w:tcW w:w="1080" w:type="dxa"/>
            <w:tcBorders>
              <w:top w:val="nil"/>
              <w:left w:val="nil"/>
              <w:bottom w:val="single" w:sz="8" w:space="0" w:color="auto"/>
              <w:right w:val="single" w:sz="8" w:space="0" w:color="auto"/>
            </w:tcBorders>
            <w:shd w:val="clear" w:color="auto" w:fill="auto"/>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-14.94058</w:t>
            </w:r>
          </w:p>
        </w:tc>
        <w:tc>
          <w:tcPr>
            <w:tcW w:w="1080" w:type="dxa"/>
            <w:tcBorders>
              <w:top w:val="nil"/>
              <w:left w:val="nil"/>
              <w:bottom w:val="single" w:sz="8" w:space="0" w:color="auto"/>
              <w:right w:val="single" w:sz="8" w:space="0" w:color="auto"/>
            </w:tcBorders>
            <w:shd w:val="clear" w:color="auto" w:fill="auto"/>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-173.79956</w:t>
            </w:r>
          </w:p>
        </w:tc>
        <w:tc>
          <w:tcPr>
            <w:tcW w:w="75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2362</w:t>
            </w:r>
          </w:p>
        </w:tc>
        <w:tc>
          <w:tcPr>
            <w:tcW w:w="59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316</w:t>
            </w:r>
          </w:p>
        </w:tc>
        <w:tc>
          <w:tcPr>
            <w:tcW w:w="97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299.4</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3.43</w:t>
            </w:r>
          </w:p>
        </w:tc>
      </w:tr>
      <w:tr w:rsidR="00981EF2" w:rsidRPr="009C137D" w:rsidTr="002B0DE9">
        <w:trPr>
          <w:trHeight w:val="255"/>
        </w:trPr>
        <w:tc>
          <w:tcPr>
            <w:tcW w:w="1095" w:type="dxa"/>
            <w:tcBorders>
              <w:top w:val="nil"/>
              <w:left w:val="single" w:sz="8" w:space="0" w:color="auto"/>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Mata Ono</w:t>
            </w:r>
          </w:p>
        </w:tc>
        <w:tc>
          <w:tcPr>
            <w:tcW w:w="1019"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12/13/2017</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4:43</w:t>
            </w:r>
          </w:p>
        </w:tc>
        <w:tc>
          <w:tcPr>
            <w:tcW w:w="133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S101-Niskin-21</w:t>
            </w:r>
          </w:p>
        </w:tc>
        <w:tc>
          <w:tcPr>
            <w:tcW w:w="11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S101NiskFwd</w:t>
            </w:r>
          </w:p>
        </w:tc>
        <w:tc>
          <w:tcPr>
            <w:tcW w:w="90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Niskin</w:t>
            </w:r>
          </w:p>
        </w:tc>
        <w:tc>
          <w:tcPr>
            <w:tcW w:w="29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Bodacious Booming Beehive</w:t>
            </w:r>
          </w:p>
        </w:tc>
        <w:tc>
          <w:tcPr>
            <w:tcW w:w="1080" w:type="dxa"/>
            <w:tcBorders>
              <w:top w:val="nil"/>
              <w:left w:val="nil"/>
              <w:bottom w:val="single" w:sz="8" w:space="0" w:color="auto"/>
              <w:right w:val="single" w:sz="8" w:space="0" w:color="auto"/>
            </w:tcBorders>
            <w:shd w:val="clear" w:color="auto" w:fill="auto"/>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-14.94058</w:t>
            </w:r>
          </w:p>
        </w:tc>
        <w:tc>
          <w:tcPr>
            <w:tcW w:w="1080" w:type="dxa"/>
            <w:tcBorders>
              <w:top w:val="nil"/>
              <w:left w:val="nil"/>
              <w:bottom w:val="single" w:sz="8" w:space="0" w:color="auto"/>
              <w:right w:val="single" w:sz="8" w:space="0" w:color="auto"/>
            </w:tcBorders>
            <w:shd w:val="clear" w:color="auto" w:fill="auto"/>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-173.79956</w:t>
            </w:r>
          </w:p>
        </w:tc>
        <w:tc>
          <w:tcPr>
            <w:tcW w:w="75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2355</w:t>
            </w:r>
          </w:p>
        </w:tc>
        <w:tc>
          <w:tcPr>
            <w:tcW w:w="59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0</w:t>
            </w:r>
          </w:p>
        </w:tc>
        <w:tc>
          <w:tcPr>
            <w:tcW w:w="97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3</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6.82</w:t>
            </w:r>
          </w:p>
        </w:tc>
      </w:tr>
      <w:tr w:rsidR="00981EF2" w:rsidRPr="009C137D" w:rsidTr="002B0DE9">
        <w:trPr>
          <w:trHeight w:val="255"/>
        </w:trPr>
        <w:tc>
          <w:tcPr>
            <w:tcW w:w="1095" w:type="dxa"/>
            <w:tcBorders>
              <w:top w:val="nil"/>
              <w:left w:val="single" w:sz="8" w:space="0" w:color="auto"/>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Mata Ono</w:t>
            </w:r>
          </w:p>
        </w:tc>
        <w:tc>
          <w:tcPr>
            <w:tcW w:w="1019"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12/14/2017</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1:10</w:t>
            </w:r>
          </w:p>
        </w:tc>
        <w:tc>
          <w:tcPr>
            <w:tcW w:w="133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S102-Fluid-12</w:t>
            </w:r>
          </w:p>
        </w:tc>
        <w:tc>
          <w:tcPr>
            <w:tcW w:w="11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S102M4</w:t>
            </w:r>
          </w:p>
        </w:tc>
        <w:tc>
          <w:tcPr>
            <w:tcW w:w="90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major</w:t>
            </w:r>
          </w:p>
        </w:tc>
        <w:tc>
          <w:tcPr>
            <w:tcW w:w="29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Summit snail/anemone diffuse on lava</w:t>
            </w:r>
          </w:p>
        </w:tc>
        <w:tc>
          <w:tcPr>
            <w:tcW w:w="1080" w:type="dxa"/>
            <w:tcBorders>
              <w:top w:val="nil"/>
              <w:left w:val="nil"/>
              <w:bottom w:val="single" w:sz="8" w:space="0" w:color="auto"/>
              <w:right w:val="single" w:sz="8" w:space="0" w:color="auto"/>
            </w:tcBorders>
            <w:shd w:val="clear" w:color="auto" w:fill="auto"/>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-14.94041</w:t>
            </w:r>
          </w:p>
        </w:tc>
        <w:tc>
          <w:tcPr>
            <w:tcW w:w="1080" w:type="dxa"/>
            <w:tcBorders>
              <w:top w:val="nil"/>
              <w:left w:val="nil"/>
              <w:bottom w:val="single" w:sz="8" w:space="0" w:color="auto"/>
              <w:right w:val="single" w:sz="8" w:space="0" w:color="auto"/>
            </w:tcBorders>
            <w:shd w:val="clear" w:color="auto" w:fill="auto"/>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-173.79967</w:t>
            </w:r>
          </w:p>
        </w:tc>
        <w:tc>
          <w:tcPr>
            <w:tcW w:w="75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2357</w:t>
            </w:r>
          </w:p>
        </w:tc>
        <w:tc>
          <w:tcPr>
            <w:tcW w:w="59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149</w:t>
            </w:r>
          </w:p>
        </w:tc>
        <w:tc>
          <w:tcPr>
            <w:tcW w:w="97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12.3</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6.25</w:t>
            </w:r>
          </w:p>
        </w:tc>
      </w:tr>
      <w:tr w:rsidR="00981EF2" w:rsidRPr="009C137D" w:rsidTr="002B0DE9">
        <w:trPr>
          <w:trHeight w:val="255"/>
        </w:trPr>
        <w:tc>
          <w:tcPr>
            <w:tcW w:w="1095" w:type="dxa"/>
            <w:tcBorders>
              <w:top w:val="nil"/>
              <w:left w:val="single" w:sz="8" w:space="0" w:color="auto"/>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Mata Ono</w:t>
            </w:r>
          </w:p>
        </w:tc>
        <w:tc>
          <w:tcPr>
            <w:tcW w:w="1019"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12/14/2017</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2:17</w:t>
            </w:r>
          </w:p>
        </w:tc>
        <w:tc>
          <w:tcPr>
            <w:tcW w:w="133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S102-Fluid16</w:t>
            </w:r>
          </w:p>
        </w:tc>
        <w:tc>
          <w:tcPr>
            <w:tcW w:w="11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S102M2</w:t>
            </w:r>
          </w:p>
        </w:tc>
        <w:tc>
          <w:tcPr>
            <w:tcW w:w="90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major</w:t>
            </w:r>
          </w:p>
        </w:tc>
        <w:tc>
          <w:tcPr>
            <w:tcW w:w="29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Rock Star chimney at summit, top of vent 2350</w:t>
            </w:r>
          </w:p>
        </w:tc>
        <w:tc>
          <w:tcPr>
            <w:tcW w:w="1080" w:type="dxa"/>
            <w:tcBorders>
              <w:top w:val="nil"/>
              <w:left w:val="nil"/>
              <w:bottom w:val="single" w:sz="8" w:space="0" w:color="auto"/>
              <w:right w:val="single" w:sz="8" w:space="0" w:color="auto"/>
            </w:tcBorders>
            <w:shd w:val="clear" w:color="auto" w:fill="auto"/>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-14.94054</w:t>
            </w:r>
          </w:p>
        </w:tc>
        <w:tc>
          <w:tcPr>
            <w:tcW w:w="1080" w:type="dxa"/>
            <w:tcBorders>
              <w:top w:val="nil"/>
              <w:left w:val="nil"/>
              <w:bottom w:val="single" w:sz="8" w:space="0" w:color="auto"/>
              <w:right w:val="single" w:sz="8" w:space="0" w:color="auto"/>
            </w:tcBorders>
            <w:shd w:val="clear" w:color="auto" w:fill="auto"/>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-173.79938</w:t>
            </w:r>
          </w:p>
        </w:tc>
        <w:tc>
          <w:tcPr>
            <w:tcW w:w="75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2354</w:t>
            </w:r>
          </w:p>
        </w:tc>
        <w:tc>
          <w:tcPr>
            <w:tcW w:w="59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240</w:t>
            </w:r>
          </w:p>
        </w:tc>
        <w:tc>
          <w:tcPr>
            <w:tcW w:w="97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238</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3.01</w:t>
            </w:r>
          </w:p>
        </w:tc>
      </w:tr>
      <w:tr w:rsidR="00981EF2" w:rsidRPr="009C137D" w:rsidTr="002B0DE9">
        <w:trPr>
          <w:trHeight w:val="255"/>
        </w:trPr>
        <w:tc>
          <w:tcPr>
            <w:tcW w:w="1095" w:type="dxa"/>
            <w:tcBorders>
              <w:top w:val="nil"/>
              <w:left w:val="single" w:sz="8" w:space="0" w:color="auto"/>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Mata Ono</w:t>
            </w:r>
          </w:p>
        </w:tc>
        <w:tc>
          <w:tcPr>
            <w:tcW w:w="1019"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12/14/2017</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2:57</w:t>
            </w:r>
          </w:p>
        </w:tc>
        <w:tc>
          <w:tcPr>
            <w:tcW w:w="133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S102-Fluid-19</w:t>
            </w:r>
          </w:p>
        </w:tc>
        <w:tc>
          <w:tcPr>
            <w:tcW w:w="11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S102M3</w:t>
            </w:r>
          </w:p>
        </w:tc>
        <w:tc>
          <w:tcPr>
            <w:tcW w:w="90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major</w:t>
            </w:r>
          </w:p>
        </w:tc>
        <w:tc>
          <w:tcPr>
            <w:tcW w:w="29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Bodacious Booming Beehive massive top vent</w:t>
            </w:r>
          </w:p>
        </w:tc>
        <w:tc>
          <w:tcPr>
            <w:tcW w:w="1080" w:type="dxa"/>
            <w:tcBorders>
              <w:top w:val="nil"/>
              <w:left w:val="nil"/>
              <w:bottom w:val="single" w:sz="8" w:space="0" w:color="auto"/>
              <w:right w:val="single" w:sz="8" w:space="0" w:color="auto"/>
            </w:tcBorders>
            <w:shd w:val="clear" w:color="auto" w:fill="auto"/>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-14.94058</w:t>
            </w:r>
          </w:p>
        </w:tc>
        <w:tc>
          <w:tcPr>
            <w:tcW w:w="1080" w:type="dxa"/>
            <w:tcBorders>
              <w:top w:val="nil"/>
              <w:left w:val="nil"/>
              <w:bottom w:val="single" w:sz="8" w:space="0" w:color="auto"/>
              <w:right w:val="single" w:sz="8" w:space="0" w:color="auto"/>
            </w:tcBorders>
            <w:shd w:val="clear" w:color="auto" w:fill="auto"/>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-173.79956</w:t>
            </w:r>
          </w:p>
        </w:tc>
        <w:tc>
          <w:tcPr>
            <w:tcW w:w="75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2359</w:t>
            </w:r>
          </w:p>
        </w:tc>
        <w:tc>
          <w:tcPr>
            <w:tcW w:w="59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0</w:t>
            </w:r>
          </w:p>
        </w:tc>
        <w:tc>
          <w:tcPr>
            <w:tcW w:w="97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5.71</w:t>
            </w:r>
          </w:p>
        </w:tc>
      </w:tr>
      <w:tr w:rsidR="00981EF2" w:rsidRPr="009C137D" w:rsidTr="002B0DE9">
        <w:trPr>
          <w:trHeight w:val="255"/>
        </w:trPr>
        <w:tc>
          <w:tcPr>
            <w:tcW w:w="1095" w:type="dxa"/>
            <w:tcBorders>
              <w:top w:val="nil"/>
              <w:left w:val="single" w:sz="8" w:space="0" w:color="auto"/>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Mata Ono</w:t>
            </w:r>
          </w:p>
        </w:tc>
        <w:tc>
          <w:tcPr>
            <w:tcW w:w="1019"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12/14/2017</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3:44</w:t>
            </w:r>
          </w:p>
        </w:tc>
        <w:tc>
          <w:tcPr>
            <w:tcW w:w="133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S102-Fluid-23</w:t>
            </w:r>
          </w:p>
        </w:tc>
        <w:tc>
          <w:tcPr>
            <w:tcW w:w="11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S102M1</w:t>
            </w:r>
          </w:p>
        </w:tc>
        <w:tc>
          <w:tcPr>
            <w:tcW w:w="90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major</w:t>
            </w:r>
          </w:p>
        </w:tc>
        <w:tc>
          <w:tcPr>
            <w:tcW w:w="29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Bodacious Booming Beehive lower vent</w:t>
            </w:r>
          </w:p>
        </w:tc>
        <w:tc>
          <w:tcPr>
            <w:tcW w:w="108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14.94043</w:t>
            </w:r>
          </w:p>
        </w:tc>
        <w:tc>
          <w:tcPr>
            <w:tcW w:w="108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-173.77371</w:t>
            </w:r>
          </w:p>
        </w:tc>
        <w:tc>
          <w:tcPr>
            <w:tcW w:w="75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2363</w:t>
            </w:r>
          </w:p>
        </w:tc>
        <w:tc>
          <w:tcPr>
            <w:tcW w:w="59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322</w:t>
            </w:r>
          </w:p>
        </w:tc>
        <w:tc>
          <w:tcPr>
            <w:tcW w:w="97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299.4</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3.16</w:t>
            </w:r>
          </w:p>
        </w:tc>
      </w:tr>
      <w:tr w:rsidR="00981EF2" w:rsidRPr="009C137D" w:rsidTr="002B0DE9">
        <w:trPr>
          <w:trHeight w:val="255"/>
        </w:trPr>
        <w:tc>
          <w:tcPr>
            <w:tcW w:w="1095"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1019"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871"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1335"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1170"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900"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2970"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1080"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1080"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750"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595"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975"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871"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r>
      <w:tr w:rsidR="00981EF2" w:rsidRPr="009C137D" w:rsidTr="002B0DE9">
        <w:trPr>
          <w:trHeight w:val="255"/>
        </w:trPr>
        <w:tc>
          <w:tcPr>
            <w:tcW w:w="1095" w:type="dxa"/>
            <w:tcBorders>
              <w:top w:val="nil"/>
              <w:left w:val="single" w:sz="8" w:space="0" w:color="auto"/>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Mata Fitu</w:t>
            </w:r>
          </w:p>
        </w:tc>
        <w:tc>
          <w:tcPr>
            <w:tcW w:w="1019"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12/8/2017</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20:51</w:t>
            </w:r>
          </w:p>
        </w:tc>
        <w:tc>
          <w:tcPr>
            <w:tcW w:w="133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S97-Fluid-5</w:t>
            </w:r>
          </w:p>
        </w:tc>
        <w:tc>
          <w:tcPr>
            <w:tcW w:w="11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S97M4</w:t>
            </w:r>
          </w:p>
        </w:tc>
        <w:tc>
          <w:tcPr>
            <w:tcW w:w="90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major</w:t>
            </w:r>
          </w:p>
        </w:tc>
        <w:tc>
          <w:tcPr>
            <w:tcW w:w="29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Old Smokey</w:t>
            </w:r>
          </w:p>
        </w:tc>
        <w:tc>
          <w:tcPr>
            <w:tcW w:w="108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-14.91545</w:t>
            </w:r>
          </w:p>
        </w:tc>
        <w:tc>
          <w:tcPr>
            <w:tcW w:w="108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-173.77371</w:t>
            </w:r>
          </w:p>
        </w:tc>
        <w:tc>
          <w:tcPr>
            <w:tcW w:w="75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2758</w:t>
            </w:r>
          </w:p>
        </w:tc>
        <w:tc>
          <w:tcPr>
            <w:tcW w:w="59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294</w:t>
            </w:r>
          </w:p>
        </w:tc>
        <w:tc>
          <w:tcPr>
            <w:tcW w:w="97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274.5</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3.97</w:t>
            </w:r>
          </w:p>
        </w:tc>
      </w:tr>
      <w:tr w:rsidR="00981EF2" w:rsidRPr="009C137D" w:rsidTr="002B0DE9">
        <w:trPr>
          <w:trHeight w:val="255"/>
        </w:trPr>
        <w:tc>
          <w:tcPr>
            <w:tcW w:w="1095" w:type="dxa"/>
            <w:tcBorders>
              <w:top w:val="nil"/>
              <w:left w:val="single" w:sz="8" w:space="0" w:color="auto"/>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Mata Fitu</w:t>
            </w:r>
          </w:p>
        </w:tc>
        <w:tc>
          <w:tcPr>
            <w:tcW w:w="1019"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12/9/2017</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1:56</w:t>
            </w:r>
          </w:p>
        </w:tc>
        <w:tc>
          <w:tcPr>
            <w:tcW w:w="133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S97-Fluid-15</w:t>
            </w:r>
          </w:p>
        </w:tc>
        <w:tc>
          <w:tcPr>
            <w:tcW w:w="11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S97M1</w:t>
            </w:r>
          </w:p>
        </w:tc>
        <w:tc>
          <w:tcPr>
            <w:tcW w:w="90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major</w:t>
            </w:r>
          </w:p>
        </w:tc>
        <w:tc>
          <w:tcPr>
            <w:tcW w:w="29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Redwood</w:t>
            </w:r>
          </w:p>
        </w:tc>
        <w:tc>
          <w:tcPr>
            <w:tcW w:w="108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-14.91356</w:t>
            </w:r>
          </w:p>
        </w:tc>
        <w:tc>
          <w:tcPr>
            <w:tcW w:w="108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-173.77910</w:t>
            </w:r>
          </w:p>
        </w:tc>
        <w:tc>
          <w:tcPr>
            <w:tcW w:w="75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2616</w:t>
            </w:r>
          </w:p>
        </w:tc>
        <w:tc>
          <w:tcPr>
            <w:tcW w:w="59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17</w:t>
            </w:r>
          </w:p>
        </w:tc>
        <w:tc>
          <w:tcPr>
            <w:tcW w:w="97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295</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3.3</w:t>
            </w:r>
          </w:p>
        </w:tc>
      </w:tr>
      <w:tr w:rsidR="00981EF2" w:rsidRPr="009C137D" w:rsidTr="002B0DE9">
        <w:trPr>
          <w:trHeight w:val="255"/>
        </w:trPr>
        <w:tc>
          <w:tcPr>
            <w:tcW w:w="1095" w:type="dxa"/>
            <w:tcBorders>
              <w:top w:val="nil"/>
              <w:left w:val="single" w:sz="8" w:space="0" w:color="auto"/>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lastRenderedPageBreak/>
              <w:t>Mata Fitu</w:t>
            </w:r>
          </w:p>
        </w:tc>
        <w:tc>
          <w:tcPr>
            <w:tcW w:w="1019"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12/9/2017</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2:10</w:t>
            </w:r>
          </w:p>
        </w:tc>
        <w:tc>
          <w:tcPr>
            <w:tcW w:w="133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S97-Fluid-16</w:t>
            </w:r>
          </w:p>
        </w:tc>
        <w:tc>
          <w:tcPr>
            <w:tcW w:w="11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S97M3</w:t>
            </w:r>
          </w:p>
        </w:tc>
        <w:tc>
          <w:tcPr>
            <w:tcW w:w="90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major</w:t>
            </w:r>
          </w:p>
        </w:tc>
        <w:tc>
          <w:tcPr>
            <w:tcW w:w="29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Redwood</w:t>
            </w:r>
          </w:p>
        </w:tc>
        <w:tc>
          <w:tcPr>
            <w:tcW w:w="108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-14.91356</w:t>
            </w:r>
          </w:p>
        </w:tc>
        <w:tc>
          <w:tcPr>
            <w:tcW w:w="108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-173.77910</w:t>
            </w:r>
          </w:p>
        </w:tc>
        <w:tc>
          <w:tcPr>
            <w:tcW w:w="75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2616</w:t>
            </w:r>
          </w:p>
        </w:tc>
        <w:tc>
          <w:tcPr>
            <w:tcW w:w="59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17</w:t>
            </w:r>
          </w:p>
        </w:tc>
        <w:tc>
          <w:tcPr>
            <w:tcW w:w="97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295</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4.17</w:t>
            </w:r>
          </w:p>
        </w:tc>
      </w:tr>
      <w:tr w:rsidR="00981EF2" w:rsidRPr="009C137D" w:rsidTr="002B0DE9">
        <w:trPr>
          <w:trHeight w:val="255"/>
        </w:trPr>
        <w:tc>
          <w:tcPr>
            <w:tcW w:w="1095" w:type="dxa"/>
            <w:tcBorders>
              <w:top w:val="nil"/>
              <w:left w:val="single" w:sz="8" w:space="0" w:color="auto"/>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Mata Fitu</w:t>
            </w:r>
          </w:p>
        </w:tc>
        <w:tc>
          <w:tcPr>
            <w:tcW w:w="1019"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12/9/2017</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3:43</w:t>
            </w:r>
          </w:p>
        </w:tc>
        <w:tc>
          <w:tcPr>
            <w:tcW w:w="133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S97-Fluid-21</w:t>
            </w:r>
          </w:p>
        </w:tc>
        <w:tc>
          <w:tcPr>
            <w:tcW w:w="11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S97M2</w:t>
            </w:r>
          </w:p>
        </w:tc>
        <w:tc>
          <w:tcPr>
            <w:tcW w:w="90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major</w:t>
            </w:r>
          </w:p>
        </w:tc>
        <w:tc>
          <w:tcPr>
            <w:tcW w:w="29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mini K2</w:t>
            </w:r>
          </w:p>
        </w:tc>
        <w:tc>
          <w:tcPr>
            <w:tcW w:w="108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-14.91339</w:t>
            </w:r>
          </w:p>
        </w:tc>
        <w:tc>
          <w:tcPr>
            <w:tcW w:w="108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-173.77910</w:t>
            </w:r>
          </w:p>
        </w:tc>
        <w:tc>
          <w:tcPr>
            <w:tcW w:w="75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2630</w:t>
            </w:r>
          </w:p>
        </w:tc>
        <w:tc>
          <w:tcPr>
            <w:tcW w:w="59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275</w:t>
            </w:r>
          </w:p>
        </w:tc>
        <w:tc>
          <w:tcPr>
            <w:tcW w:w="97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262</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4.19</w:t>
            </w:r>
          </w:p>
        </w:tc>
      </w:tr>
      <w:tr w:rsidR="00981EF2" w:rsidRPr="009C137D" w:rsidTr="002B0DE9">
        <w:trPr>
          <w:trHeight w:val="255"/>
        </w:trPr>
        <w:tc>
          <w:tcPr>
            <w:tcW w:w="1095"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1019"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871"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1335"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1170"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900"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2970"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1080"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1080"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750"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595"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975"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c>
          <w:tcPr>
            <w:tcW w:w="871" w:type="dxa"/>
            <w:tcBorders>
              <w:top w:val="nil"/>
              <w:left w:val="nil"/>
              <w:bottom w:val="single" w:sz="8" w:space="0" w:color="auto"/>
              <w:right w:val="nil"/>
            </w:tcBorders>
            <w:shd w:val="clear" w:color="000000" w:fill="D9D9D9"/>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 </w:t>
            </w:r>
          </w:p>
        </w:tc>
      </w:tr>
      <w:tr w:rsidR="00981EF2" w:rsidRPr="009C137D" w:rsidTr="002B0DE9">
        <w:trPr>
          <w:trHeight w:val="255"/>
        </w:trPr>
        <w:tc>
          <w:tcPr>
            <w:tcW w:w="1095" w:type="dxa"/>
            <w:tcBorders>
              <w:top w:val="nil"/>
              <w:left w:val="single" w:sz="8" w:space="0" w:color="auto"/>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Tafu NELSC</w:t>
            </w:r>
          </w:p>
        </w:tc>
        <w:tc>
          <w:tcPr>
            <w:tcW w:w="1019"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12/9/2017</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22:03</w:t>
            </w:r>
          </w:p>
        </w:tc>
        <w:tc>
          <w:tcPr>
            <w:tcW w:w="133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S98-Fluid-10</w:t>
            </w:r>
          </w:p>
        </w:tc>
        <w:tc>
          <w:tcPr>
            <w:tcW w:w="11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S98Nisk</w:t>
            </w:r>
          </w:p>
        </w:tc>
        <w:tc>
          <w:tcPr>
            <w:tcW w:w="90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Niskin</w:t>
            </w:r>
          </w:p>
        </w:tc>
        <w:tc>
          <w:tcPr>
            <w:tcW w:w="29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near-bottom slightly cloudy</w:t>
            </w:r>
          </w:p>
        </w:tc>
        <w:tc>
          <w:tcPr>
            <w:tcW w:w="108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-15.38236</w:t>
            </w:r>
          </w:p>
        </w:tc>
        <w:tc>
          <w:tcPr>
            <w:tcW w:w="108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-174.25264</w:t>
            </w:r>
          </w:p>
        </w:tc>
        <w:tc>
          <w:tcPr>
            <w:tcW w:w="75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1873</w:t>
            </w:r>
          </w:p>
        </w:tc>
        <w:tc>
          <w:tcPr>
            <w:tcW w:w="59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0</w:t>
            </w:r>
          </w:p>
        </w:tc>
        <w:tc>
          <w:tcPr>
            <w:tcW w:w="97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2.6</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7.8</w:t>
            </w:r>
          </w:p>
        </w:tc>
      </w:tr>
      <w:tr w:rsidR="00981EF2" w:rsidRPr="009C137D" w:rsidTr="002B0DE9">
        <w:trPr>
          <w:trHeight w:val="255"/>
        </w:trPr>
        <w:tc>
          <w:tcPr>
            <w:tcW w:w="1095" w:type="dxa"/>
            <w:tcBorders>
              <w:top w:val="nil"/>
              <w:left w:val="single" w:sz="8" w:space="0" w:color="auto"/>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Tafu NELSC</w:t>
            </w:r>
          </w:p>
        </w:tc>
        <w:tc>
          <w:tcPr>
            <w:tcW w:w="1019"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12/10/2017</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3:25</w:t>
            </w:r>
          </w:p>
        </w:tc>
        <w:tc>
          <w:tcPr>
            <w:tcW w:w="133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S98-Fluid-20</w:t>
            </w:r>
          </w:p>
        </w:tc>
        <w:tc>
          <w:tcPr>
            <w:tcW w:w="11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S98M2</w:t>
            </w:r>
          </w:p>
        </w:tc>
        <w:tc>
          <w:tcPr>
            <w:tcW w:w="90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major</w:t>
            </w:r>
          </w:p>
        </w:tc>
        <w:tc>
          <w:tcPr>
            <w:tcW w:w="29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at water/rock interface on volcanic rock next to breccia pillar</w:t>
            </w:r>
          </w:p>
        </w:tc>
        <w:tc>
          <w:tcPr>
            <w:tcW w:w="108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-15.37739</w:t>
            </w:r>
          </w:p>
        </w:tc>
        <w:tc>
          <w:tcPr>
            <w:tcW w:w="108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-174.24751</w:t>
            </w:r>
          </w:p>
        </w:tc>
        <w:tc>
          <w:tcPr>
            <w:tcW w:w="75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1740</w:t>
            </w:r>
          </w:p>
        </w:tc>
        <w:tc>
          <w:tcPr>
            <w:tcW w:w="59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0</w:t>
            </w:r>
          </w:p>
        </w:tc>
        <w:tc>
          <w:tcPr>
            <w:tcW w:w="97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2.7</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7.76</w:t>
            </w:r>
          </w:p>
        </w:tc>
      </w:tr>
      <w:tr w:rsidR="00981EF2" w:rsidRPr="009C137D" w:rsidTr="002B0DE9">
        <w:trPr>
          <w:trHeight w:val="255"/>
        </w:trPr>
        <w:tc>
          <w:tcPr>
            <w:tcW w:w="1095" w:type="dxa"/>
            <w:tcBorders>
              <w:top w:val="nil"/>
              <w:left w:val="single" w:sz="8" w:space="0" w:color="auto"/>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Tafu NELSC</w:t>
            </w:r>
          </w:p>
        </w:tc>
        <w:tc>
          <w:tcPr>
            <w:tcW w:w="1019"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12/11/2017</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1:08</w:t>
            </w:r>
          </w:p>
        </w:tc>
        <w:tc>
          <w:tcPr>
            <w:tcW w:w="133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S99-Fluid-16</w:t>
            </w:r>
          </w:p>
        </w:tc>
        <w:tc>
          <w:tcPr>
            <w:tcW w:w="11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S99M3</w:t>
            </w:r>
          </w:p>
        </w:tc>
        <w:tc>
          <w:tcPr>
            <w:tcW w:w="90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major</w:t>
            </w:r>
          </w:p>
        </w:tc>
        <w:tc>
          <w:tcPr>
            <w:tcW w:w="29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Contender Cliff</w:t>
            </w:r>
          </w:p>
        </w:tc>
        <w:tc>
          <w:tcPr>
            <w:tcW w:w="1080" w:type="dxa"/>
            <w:tcBorders>
              <w:top w:val="nil"/>
              <w:left w:val="nil"/>
              <w:bottom w:val="single" w:sz="8" w:space="0" w:color="auto"/>
              <w:right w:val="single" w:sz="8" w:space="0" w:color="auto"/>
            </w:tcBorders>
            <w:shd w:val="clear" w:color="auto" w:fill="auto"/>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-15.35755</w:t>
            </w:r>
          </w:p>
        </w:tc>
        <w:tc>
          <w:tcPr>
            <w:tcW w:w="1080" w:type="dxa"/>
            <w:tcBorders>
              <w:top w:val="nil"/>
              <w:left w:val="nil"/>
              <w:bottom w:val="single" w:sz="8" w:space="0" w:color="auto"/>
              <w:right w:val="single" w:sz="8" w:space="0" w:color="auto"/>
            </w:tcBorders>
            <w:shd w:val="clear" w:color="auto" w:fill="auto"/>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-174.23228</w:t>
            </w:r>
          </w:p>
        </w:tc>
        <w:tc>
          <w:tcPr>
            <w:tcW w:w="75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1676</w:t>
            </w:r>
          </w:p>
        </w:tc>
        <w:tc>
          <w:tcPr>
            <w:tcW w:w="59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0</w:t>
            </w:r>
          </w:p>
        </w:tc>
        <w:tc>
          <w:tcPr>
            <w:tcW w:w="97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2.8</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7.8</w:t>
            </w:r>
          </w:p>
        </w:tc>
      </w:tr>
      <w:tr w:rsidR="00981EF2" w:rsidRPr="009C137D" w:rsidTr="002B0DE9">
        <w:trPr>
          <w:trHeight w:val="255"/>
        </w:trPr>
        <w:tc>
          <w:tcPr>
            <w:tcW w:w="1095" w:type="dxa"/>
            <w:tcBorders>
              <w:top w:val="nil"/>
              <w:left w:val="single" w:sz="8" w:space="0" w:color="auto"/>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Tafu NELSC</w:t>
            </w:r>
          </w:p>
        </w:tc>
        <w:tc>
          <w:tcPr>
            <w:tcW w:w="1019"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12/11/2017</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3:40</w:t>
            </w:r>
          </w:p>
        </w:tc>
        <w:tc>
          <w:tcPr>
            <w:tcW w:w="133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S99-Fluid-22</w:t>
            </w:r>
          </w:p>
        </w:tc>
        <w:tc>
          <w:tcPr>
            <w:tcW w:w="11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S99M1</w:t>
            </w:r>
          </w:p>
        </w:tc>
        <w:tc>
          <w:tcPr>
            <w:tcW w:w="90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major</w:t>
            </w:r>
          </w:p>
        </w:tc>
        <w:tc>
          <w:tcPr>
            <w:tcW w:w="29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Iron vent</w:t>
            </w:r>
          </w:p>
        </w:tc>
        <w:tc>
          <w:tcPr>
            <w:tcW w:w="108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-15.36541</w:t>
            </w:r>
          </w:p>
        </w:tc>
        <w:tc>
          <w:tcPr>
            <w:tcW w:w="108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-174.23782</w:t>
            </w:r>
          </w:p>
        </w:tc>
        <w:tc>
          <w:tcPr>
            <w:tcW w:w="75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1423</w:t>
            </w:r>
          </w:p>
        </w:tc>
        <w:tc>
          <w:tcPr>
            <w:tcW w:w="59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0</w:t>
            </w:r>
          </w:p>
        </w:tc>
        <w:tc>
          <w:tcPr>
            <w:tcW w:w="97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5</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7.07</w:t>
            </w:r>
          </w:p>
        </w:tc>
      </w:tr>
      <w:tr w:rsidR="00981EF2" w:rsidRPr="009C137D" w:rsidTr="002B0DE9">
        <w:trPr>
          <w:trHeight w:val="255"/>
        </w:trPr>
        <w:tc>
          <w:tcPr>
            <w:tcW w:w="1095" w:type="dxa"/>
            <w:tcBorders>
              <w:top w:val="nil"/>
              <w:left w:val="single" w:sz="8" w:space="0" w:color="auto"/>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Tafu NELSC</w:t>
            </w:r>
          </w:p>
        </w:tc>
        <w:tc>
          <w:tcPr>
            <w:tcW w:w="1019"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12/11/2017</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3:46</w:t>
            </w:r>
          </w:p>
        </w:tc>
        <w:tc>
          <w:tcPr>
            <w:tcW w:w="133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S99-Fluid-23</w:t>
            </w:r>
          </w:p>
        </w:tc>
        <w:tc>
          <w:tcPr>
            <w:tcW w:w="11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S99NiskAft</w:t>
            </w:r>
          </w:p>
        </w:tc>
        <w:tc>
          <w:tcPr>
            <w:tcW w:w="90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Niskin</w:t>
            </w:r>
          </w:p>
        </w:tc>
        <w:tc>
          <w:tcPr>
            <w:tcW w:w="29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2-4m above iron vents, 5m away from sampled vent</w:t>
            </w:r>
          </w:p>
        </w:tc>
        <w:tc>
          <w:tcPr>
            <w:tcW w:w="108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-15.36509</w:t>
            </w:r>
          </w:p>
        </w:tc>
        <w:tc>
          <w:tcPr>
            <w:tcW w:w="108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-174.23771</w:t>
            </w:r>
          </w:p>
        </w:tc>
        <w:tc>
          <w:tcPr>
            <w:tcW w:w="75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1418</w:t>
            </w:r>
          </w:p>
        </w:tc>
        <w:tc>
          <w:tcPr>
            <w:tcW w:w="59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0</w:t>
            </w:r>
          </w:p>
        </w:tc>
        <w:tc>
          <w:tcPr>
            <w:tcW w:w="97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2.9</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7.74</w:t>
            </w:r>
          </w:p>
        </w:tc>
      </w:tr>
      <w:tr w:rsidR="00981EF2" w:rsidRPr="009C137D" w:rsidTr="002B0DE9">
        <w:trPr>
          <w:trHeight w:val="255"/>
        </w:trPr>
        <w:tc>
          <w:tcPr>
            <w:tcW w:w="1095" w:type="dxa"/>
            <w:tcBorders>
              <w:top w:val="nil"/>
              <w:left w:val="single" w:sz="8" w:space="0" w:color="auto"/>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Tafu NELSC</w:t>
            </w:r>
          </w:p>
        </w:tc>
        <w:tc>
          <w:tcPr>
            <w:tcW w:w="1019"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12/11/2017</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3:47</w:t>
            </w:r>
          </w:p>
        </w:tc>
        <w:tc>
          <w:tcPr>
            <w:tcW w:w="133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S99-Fluid-24</w:t>
            </w:r>
          </w:p>
        </w:tc>
        <w:tc>
          <w:tcPr>
            <w:tcW w:w="11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S99NiskFwd</w:t>
            </w:r>
          </w:p>
        </w:tc>
        <w:tc>
          <w:tcPr>
            <w:tcW w:w="90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Niskin</w:t>
            </w:r>
          </w:p>
        </w:tc>
        <w:tc>
          <w:tcPr>
            <w:tcW w:w="297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2-4m above iron vents</w:t>
            </w:r>
          </w:p>
        </w:tc>
        <w:tc>
          <w:tcPr>
            <w:tcW w:w="108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-15.36509</w:t>
            </w:r>
          </w:p>
        </w:tc>
        <w:tc>
          <w:tcPr>
            <w:tcW w:w="108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rPr>
                <w:rFonts w:ascii="Arial" w:eastAsia="Times New Roman" w:hAnsi="Arial" w:cs="Arial"/>
                <w:color w:val="000000"/>
                <w:sz w:val="18"/>
                <w:szCs w:val="18"/>
              </w:rPr>
            </w:pPr>
            <w:r w:rsidRPr="009C137D">
              <w:rPr>
                <w:rFonts w:ascii="Arial" w:eastAsia="Times New Roman" w:hAnsi="Arial" w:cs="Arial"/>
                <w:color w:val="000000"/>
                <w:sz w:val="18"/>
                <w:szCs w:val="18"/>
              </w:rPr>
              <w:t>-174.23771</w:t>
            </w:r>
          </w:p>
        </w:tc>
        <w:tc>
          <w:tcPr>
            <w:tcW w:w="750"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1418</w:t>
            </w:r>
          </w:p>
        </w:tc>
        <w:tc>
          <w:tcPr>
            <w:tcW w:w="59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0</w:t>
            </w:r>
          </w:p>
        </w:tc>
        <w:tc>
          <w:tcPr>
            <w:tcW w:w="975"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2.9</w:t>
            </w:r>
          </w:p>
        </w:tc>
        <w:tc>
          <w:tcPr>
            <w:tcW w:w="871" w:type="dxa"/>
            <w:tcBorders>
              <w:top w:val="nil"/>
              <w:left w:val="nil"/>
              <w:bottom w:val="single" w:sz="8" w:space="0" w:color="auto"/>
              <w:right w:val="single" w:sz="8" w:space="0" w:color="auto"/>
            </w:tcBorders>
            <w:shd w:val="clear" w:color="auto" w:fill="auto"/>
            <w:noWrap/>
            <w:tcMar>
              <w:left w:w="29" w:type="dxa"/>
              <w:right w:w="29" w:type="dxa"/>
            </w:tcMar>
            <w:vAlign w:val="center"/>
            <w:hideMark/>
          </w:tcPr>
          <w:p w:rsidR="009C137D" w:rsidRPr="009C137D" w:rsidRDefault="009C137D" w:rsidP="009C137D">
            <w:pPr>
              <w:spacing w:after="0" w:line="240" w:lineRule="auto"/>
              <w:jc w:val="center"/>
              <w:rPr>
                <w:rFonts w:ascii="Arial" w:eastAsia="Times New Roman" w:hAnsi="Arial" w:cs="Arial"/>
                <w:color w:val="000000"/>
                <w:sz w:val="18"/>
                <w:szCs w:val="18"/>
              </w:rPr>
            </w:pPr>
            <w:r w:rsidRPr="009C137D">
              <w:rPr>
                <w:rFonts w:ascii="Arial" w:eastAsia="Times New Roman" w:hAnsi="Arial" w:cs="Arial"/>
                <w:color w:val="000000"/>
                <w:sz w:val="18"/>
                <w:szCs w:val="18"/>
              </w:rPr>
              <w:t>7.75</w:t>
            </w:r>
          </w:p>
        </w:tc>
      </w:tr>
    </w:tbl>
    <w:p w:rsidR="009C137D" w:rsidRDefault="009C137D" w:rsidP="005E7636">
      <w:pPr>
        <w:spacing w:after="160" w:line="259" w:lineRule="auto"/>
        <w:rPr>
          <w:rFonts w:ascii="Arial" w:eastAsia="Calibri" w:hAnsi="Arial" w:cs="Arial"/>
        </w:rPr>
        <w:sectPr w:rsidR="009C137D" w:rsidSect="009C137D">
          <w:type w:val="continuous"/>
          <w:pgSz w:w="15840" w:h="12240" w:orient="landscape"/>
          <w:pgMar w:top="720" w:right="720" w:bottom="720" w:left="720" w:header="720" w:footer="720" w:gutter="0"/>
          <w:cols w:space="720"/>
          <w:docGrid w:linePitch="299"/>
        </w:sectPr>
      </w:pPr>
    </w:p>
    <w:p w:rsidR="00913F18" w:rsidRPr="00772292" w:rsidRDefault="00913F18" w:rsidP="00A87DA3">
      <w:pPr>
        <w:spacing w:after="0" w:line="240" w:lineRule="auto"/>
        <w:rPr>
          <w:rFonts w:ascii="Arial" w:eastAsia="Cambria" w:hAnsi="Arial" w:cs="Arial"/>
          <w:b/>
          <w:szCs w:val="24"/>
        </w:rPr>
        <w:sectPr w:rsidR="00913F18" w:rsidRPr="00772292" w:rsidSect="009C137D">
          <w:pgSz w:w="12240" w:h="15840"/>
          <w:pgMar w:top="720" w:right="720" w:bottom="720" w:left="720" w:header="720" w:footer="720" w:gutter="0"/>
          <w:cols w:space="720"/>
          <w:docGrid w:linePitch="299"/>
        </w:sectPr>
      </w:pPr>
    </w:p>
    <w:p w:rsidR="00B467EE" w:rsidRPr="00772292" w:rsidRDefault="00202920" w:rsidP="00B467EE">
      <w:pPr>
        <w:rPr>
          <w:rFonts w:ascii="Arial" w:eastAsia="Calibri" w:hAnsi="Arial" w:cs="Arial"/>
        </w:rPr>
      </w:pPr>
      <w:r w:rsidRPr="00C07429">
        <w:rPr>
          <w:rFonts w:ascii="Arial" w:eastAsia="Cambria" w:hAnsi="Arial" w:cs="Arial"/>
          <w:b/>
          <w:sz w:val="24"/>
          <w:szCs w:val="24"/>
        </w:rPr>
        <w:t>4.3 Gas Sampling</w:t>
      </w:r>
      <w:r w:rsidR="00B467EE" w:rsidRPr="00772292">
        <w:rPr>
          <w:rFonts w:ascii="Arial" w:eastAsia="Cambria" w:hAnsi="Arial" w:cs="Arial"/>
          <w:b/>
          <w:szCs w:val="24"/>
        </w:rPr>
        <w:br/>
      </w:r>
      <w:r w:rsidR="00B467EE" w:rsidRPr="00772292">
        <w:rPr>
          <w:rFonts w:ascii="Arial" w:eastAsia="Calibri" w:hAnsi="Arial" w:cs="Arial"/>
        </w:rPr>
        <w:t>Tamara Baumberger and Camilla Wilkinson</w:t>
      </w:r>
    </w:p>
    <w:p w:rsidR="00C07429" w:rsidRPr="00C07429" w:rsidRDefault="00C07429" w:rsidP="00C07429">
      <w:pPr>
        <w:rPr>
          <w:rFonts w:ascii="Arial" w:eastAsia="Cambria" w:hAnsi="Arial" w:cs="Arial"/>
          <w:b/>
        </w:rPr>
      </w:pPr>
      <w:r w:rsidRPr="00C07429">
        <w:rPr>
          <w:rFonts w:ascii="Arial" w:eastAsia="Cambria" w:hAnsi="Arial" w:cs="Arial"/>
          <w:b/>
        </w:rPr>
        <w:t xml:space="preserve">4.3.1 </w:t>
      </w:r>
      <w:r w:rsidR="009409C3">
        <w:rPr>
          <w:rFonts w:ascii="Arial" w:eastAsia="Cambria" w:hAnsi="Arial" w:cs="Arial"/>
          <w:b/>
        </w:rPr>
        <w:t xml:space="preserve">Leg 1 </w:t>
      </w:r>
      <w:r w:rsidRPr="00C07429">
        <w:rPr>
          <w:rFonts w:ascii="Arial" w:eastAsia="Cambria" w:hAnsi="Arial" w:cs="Arial"/>
          <w:b/>
        </w:rPr>
        <w:t xml:space="preserve">CTD </w:t>
      </w:r>
      <w:r>
        <w:rPr>
          <w:rFonts w:ascii="Arial" w:eastAsia="Cambria" w:hAnsi="Arial" w:cs="Arial"/>
          <w:b/>
        </w:rPr>
        <w:t>Helium</w:t>
      </w:r>
      <w:r w:rsidRPr="00C07429">
        <w:rPr>
          <w:rFonts w:ascii="Arial" w:eastAsia="Cambria" w:hAnsi="Arial" w:cs="Arial"/>
          <w:b/>
        </w:rPr>
        <w:t xml:space="preserve"> sampling</w:t>
      </w:r>
    </w:p>
    <w:p w:rsidR="00C07429" w:rsidRPr="00C07429" w:rsidRDefault="00C07429" w:rsidP="00C07429">
      <w:pPr>
        <w:spacing w:after="160" w:line="259" w:lineRule="auto"/>
        <w:rPr>
          <w:rFonts w:ascii="Arial" w:eastAsia="Calibri" w:hAnsi="Arial" w:cs="Arial"/>
        </w:rPr>
      </w:pPr>
      <w:r w:rsidRPr="00C07429">
        <w:rPr>
          <w:rFonts w:ascii="Arial" w:eastAsia="Calibri" w:hAnsi="Arial" w:cs="Arial"/>
        </w:rPr>
        <w:t xml:space="preserve">Seawater samples obtained from deployed CTD casts and tows were preserved in copper tubes sealed using an air operated copper tube crimper. In order to avoid air contamination or problems due to temperature changes, the samples were collected immediately following recovery of the CTD. Each sample consists of an A and B split, which allows a repeat analysis if necessary. Crimped and washed (in fresh water) copper tubes were bundled together and stored in foam lined boxes for transport. </w:t>
      </w:r>
    </w:p>
    <w:p w:rsidR="00C07429" w:rsidRPr="00C07429" w:rsidRDefault="00C07429" w:rsidP="00C07429">
      <w:pPr>
        <w:spacing w:after="160" w:line="259" w:lineRule="auto"/>
        <w:rPr>
          <w:rFonts w:ascii="Arial" w:eastAsia="Calibri" w:hAnsi="Arial" w:cs="Arial"/>
        </w:rPr>
      </w:pPr>
      <w:r w:rsidRPr="00C07429">
        <w:rPr>
          <w:rFonts w:ascii="Arial" w:eastAsia="Calibri" w:hAnsi="Arial" w:cs="Arial"/>
        </w:rPr>
        <w:t xml:space="preserve">Samples for helium analyses were collected from both vertical casts and tows. A summary is presented in </w:t>
      </w:r>
      <w:r w:rsidR="00207E02">
        <w:rPr>
          <w:rFonts w:ascii="Arial" w:eastAsia="Calibri" w:hAnsi="Arial" w:cs="Arial"/>
        </w:rPr>
        <w:t>tables</w:t>
      </w:r>
      <w:r w:rsidRPr="00C07429">
        <w:rPr>
          <w:rFonts w:ascii="Arial" w:eastAsia="Calibri" w:hAnsi="Arial" w:cs="Arial"/>
        </w:rPr>
        <w:t xml:space="preserve"> below, and describes the location of each cast/tow. A total of 178 samples were preserved for future helium isotopic analysis. The full sample list is presented in Table </w:t>
      </w:r>
      <w:r w:rsidR="00207E02">
        <w:rPr>
          <w:rFonts w:ascii="Arial" w:eastAsia="Calibri" w:hAnsi="Arial" w:cs="Arial"/>
        </w:rPr>
        <w:t>4.3.1-1 and 4.3.1.-2</w:t>
      </w:r>
      <w:r w:rsidRPr="00C07429">
        <w:rPr>
          <w:rFonts w:ascii="Arial" w:eastAsia="Calibri" w:hAnsi="Arial" w:cs="Arial"/>
        </w:rPr>
        <w:t xml:space="preserve">. </w:t>
      </w:r>
    </w:p>
    <w:p w:rsidR="00C07429" w:rsidRPr="00C07429" w:rsidRDefault="00C07429" w:rsidP="00C07429">
      <w:pPr>
        <w:spacing w:after="0" w:line="240" w:lineRule="auto"/>
        <w:rPr>
          <w:rFonts w:ascii="Arial" w:eastAsia="Times New Roman" w:hAnsi="Arial" w:cs="Arial"/>
          <w:b/>
          <w:color w:val="000000"/>
        </w:rPr>
      </w:pPr>
      <w:r w:rsidRPr="00C07429">
        <w:rPr>
          <w:rFonts w:ascii="Arial" w:eastAsia="Times New Roman" w:hAnsi="Arial" w:cs="Arial"/>
          <w:b/>
          <w:color w:val="000000"/>
        </w:rPr>
        <w:t xml:space="preserve">Table 4.3.1-1. </w:t>
      </w:r>
      <w:r w:rsidRPr="00C07429">
        <w:rPr>
          <w:rFonts w:ascii="Arial" w:eastAsia="Times New Roman" w:hAnsi="Arial" w:cs="Arial"/>
          <w:i/>
          <w:color w:val="000000"/>
        </w:rPr>
        <w:t xml:space="preserve">Description of each CTD cast </w:t>
      </w:r>
      <w:r w:rsidR="00207E02">
        <w:rPr>
          <w:rFonts w:ascii="Arial" w:eastAsia="Times New Roman" w:hAnsi="Arial" w:cs="Arial"/>
          <w:i/>
          <w:color w:val="000000"/>
        </w:rPr>
        <w:t>analyses</w:t>
      </w:r>
    </w:p>
    <w:p w:rsidR="00C07429" w:rsidRPr="00C07429" w:rsidRDefault="00C07429" w:rsidP="00C07429">
      <w:pPr>
        <w:spacing w:after="0" w:line="240" w:lineRule="auto"/>
        <w:rPr>
          <w:rFonts w:ascii="Arial" w:eastAsia="Times New Roman" w:hAnsi="Arial" w:cs="Arial"/>
          <w:color w:val="000000"/>
        </w:rPr>
      </w:pPr>
    </w:p>
    <w:tbl>
      <w:tblPr>
        <w:tblW w:w="10600" w:type="dxa"/>
        <w:tblInd w:w="93" w:type="dxa"/>
        <w:tblLook w:val="04A0" w:firstRow="1" w:lastRow="0" w:firstColumn="1" w:lastColumn="0" w:noHBand="0" w:noVBand="1"/>
      </w:tblPr>
      <w:tblGrid>
        <w:gridCol w:w="1320"/>
        <w:gridCol w:w="1900"/>
        <w:gridCol w:w="3100"/>
        <w:gridCol w:w="1880"/>
        <w:gridCol w:w="684"/>
        <w:gridCol w:w="684"/>
        <w:gridCol w:w="1032"/>
      </w:tblGrid>
      <w:tr w:rsidR="00792136" w:rsidRPr="00792136" w:rsidTr="00792136">
        <w:trPr>
          <w:cantSplit/>
          <w:trHeight w:val="300"/>
          <w:tblHeader/>
        </w:trPr>
        <w:tc>
          <w:tcPr>
            <w:tcW w:w="13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92136" w:rsidRPr="00792136" w:rsidRDefault="00792136" w:rsidP="00792136">
            <w:pPr>
              <w:spacing w:after="0" w:line="240" w:lineRule="auto"/>
              <w:jc w:val="center"/>
              <w:rPr>
                <w:rFonts w:ascii="Arial" w:eastAsia="Times New Roman" w:hAnsi="Arial" w:cs="Arial"/>
                <w:b/>
                <w:bCs/>
                <w:color w:val="000000"/>
              </w:rPr>
            </w:pPr>
            <w:r w:rsidRPr="00792136">
              <w:rPr>
                <w:rFonts w:ascii="Arial" w:eastAsia="Times New Roman" w:hAnsi="Arial" w:cs="Arial"/>
                <w:b/>
                <w:bCs/>
                <w:color w:val="000000"/>
              </w:rPr>
              <w:t>Cast</w:t>
            </w:r>
          </w:p>
        </w:tc>
        <w:tc>
          <w:tcPr>
            <w:tcW w:w="19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92136" w:rsidRPr="00792136" w:rsidRDefault="00792136" w:rsidP="00792136">
            <w:pPr>
              <w:spacing w:after="0" w:line="240" w:lineRule="auto"/>
              <w:jc w:val="center"/>
              <w:rPr>
                <w:rFonts w:ascii="Arial" w:eastAsia="Times New Roman" w:hAnsi="Arial" w:cs="Arial"/>
                <w:b/>
                <w:bCs/>
                <w:color w:val="000000"/>
              </w:rPr>
            </w:pPr>
            <w:r w:rsidRPr="00792136">
              <w:rPr>
                <w:rFonts w:ascii="Arial" w:eastAsia="Times New Roman" w:hAnsi="Arial" w:cs="Arial"/>
                <w:b/>
                <w:bCs/>
                <w:color w:val="000000"/>
              </w:rPr>
              <w:t>Rosette Position</w:t>
            </w:r>
          </w:p>
        </w:tc>
        <w:tc>
          <w:tcPr>
            <w:tcW w:w="31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92136" w:rsidRPr="00792136" w:rsidRDefault="00792136" w:rsidP="00792136">
            <w:pPr>
              <w:spacing w:after="0" w:line="240" w:lineRule="auto"/>
              <w:jc w:val="center"/>
              <w:rPr>
                <w:rFonts w:ascii="Arial" w:eastAsia="Times New Roman" w:hAnsi="Arial" w:cs="Arial"/>
                <w:b/>
                <w:bCs/>
                <w:color w:val="000000"/>
              </w:rPr>
            </w:pPr>
            <w:r w:rsidRPr="00792136">
              <w:rPr>
                <w:rFonts w:ascii="Arial" w:eastAsia="Times New Roman" w:hAnsi="Arial" w:cs="Arial"/>
                <w:b/>
                <w:bCs/>
                <w:color w:val="000000"/>
              </w:rPr>
              <w:t>Sample Identification</w:t>
            </w:r>
          </w:p>
        </w:tc>
        <w:tc>
          <w:tcPr>
            <w:tcW w:w="18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92136" w:rsidRPr="00792136" w:rsidRDefault="00792136" w:rsidP="00792136">
            <w:pPr>
              <w:spacing w:after="0" w:line="240" w:lineRule="auto"/>
              <w:jc w:val="center"/>
              <w:rPr>
                <w:rFonts w:ascii="Arial" w:eastAsia="Times New Roman" w:hAnsi="Arial" w:cs="Arial"/>
                <w:b/>
                <w:bCs/>
                <w:color w:val="000000"/>
              </w:rPr>
            </w:pPr>
            <w:r w:rsidRPr="00792136">
              <w:rPr>
                <w:rFonts w:ascii="Arial" w:eastAsia="Times New Roman" w:hAnsi="Arial" w:cs="Arial"/>
                <w:b/>
                <w:bCs/>
                <w:color w:val="000000"/>
              </w:rPr>
              <w:t>Depth (m)</w:t>
            </w:r>
          </w:p>
        </w:tc>
        <w:tc>
          <w:tcPr>
            <w:tcW w:w="2400" w:type="dxa"/>
            <w:gridSpan w:val="3"/>
            <w:tcBorders>
              <w:top w:val="single" w:sz="4" w:space="0" w:color="auto"/>
              <w:left w:val="nil"/>
              <w:bottom w:val="single" w:sz="4" w:space="0" w:color="auto"/>
              <w:right w:val="single" w:sz="4" w:space="0" w:color="auto"/>
            </w:tcBorders>
            <w:shd w:val="clear" w:color="auto" w:fill="auto"/>
            <w:noWrap/>
            <w:vAlign w:val="center"/>
            <w:hideMark/>
          </w:tcPr>
          <w:p w:rsidR="00792136" w:rsidRPr="00792136" w:rsidRDefault="00792136" w:rsidP="00792136">
            <w:pPr>
              <w:spacing w:after="0" w:line="240" w:lineRule="auto"/>
              <w:jc w:val="center"/>
              <w:rPr>
                <w:rFonts w:ascii="Arial" w:eastAsia="Times New Roman" w:hAnsi="Arial" w:cs="Arial"/>
                <w:b/>
                <w:bCs/>
                <w:color w:val="000000"/>
              </w:rPr>
            </w:pPr>
            <w:r w:rsidRPr="00792136">
              <w:rPr>
                <w:rFonts w:ascii="Arial" w:eastAsia="Times New Roman" w:hAnsi="Arial" w:cs="Arial"/>
                <w:b/>
                <w:bCs/>
                <w:color w:val="000000"/>
              </w:rPr>
              <w:t>Analyses</w:t>
            </w:r>
          </w:p>
        </w:tc>
      </w:tr>
      <w:tr w:rsidR="00792136" w:rsidRPr="00792136" w:rsidTr="00792136">
        <w:trPr>
          <w:cantSplit/>
          <w:trHeight w:val="285"/>
          <w:tblHeader/>
        </w:trPr>
        <w:tc>
          <w:tcPr>
            <w:tcW w:w="1320" w:type="dxa"/>
            <w:vMerge/>
            <w:tcBorders>
              <w:top w:val="single" w:sz="4" w:space="0" w:color="auto"/>
              <w:left w:val="single" w:sz="4" w:space="0" w:color="auto"/>
              <w:bottom w:val="single" w:sz="4" w:space="0" w:color="auto"/>
              <w:right w:val="single" w:sz="4" w:space="0" w:color="auto"/>
            </w:tcBorders>
            <w:vAlign w:val="center"/>
            <w:hideMark/>
          </w:tcPr>
          <w:p w:rsidR="00792136" w:rsidRPr="00792136" w:rsidRDefault="00792136" w:rsidP="00792136">
            <w:pPr>
              <w:spacing w:after="0" w:line="240" w:lineRule="auto"/>
              <w:rPr>
                <w:rFonts w:ascii="Arial" w:eastAsia="Times New Roman" w:hAnsi="Arial" w:cs="Arial"/>
                <w:b/>
                <w:bCs/>
                <w:color w:val="000000"/>
              </w:rPr>
            </w:pPr>
          </w:p>
        </w:tc>
        <w:tc>
          <w:tcPr>
            <w:tcW w:w="1900" w:type="dxa"/>
            <w:vMerge/>
            <w:tcBorders>
              <w:top w:val="single" w:sz="4" w:space="0" w:color="auto"/>
              <w:left w:val="single" w:sz="4" w:space="0" w:color="auto"/>
              <w:bottom w:val="single" w:sz="4" w:space="0" w:color="auto"/>
              <w:right w:val="single" w:sz="4" w:space="0" w:color="auto"/>
            </w:tcBorders>
            <w:vAlign w:val="center"/>
            <w:hideMark/>
          </w:tcPr>
          <w:p w:rsidR="00792136" w:rsidRPr="00792136" w:rsidRDefault="00792136" w:rsidP="00792136">
            <w:pPr>
              <w:spacing w:after="0" w:line="240" w:lineRule="auto"/>
              <w:rPr>
                <w:rFonts w:ascii="Arial" w:eastAsia="Times New Roman" w:hAnsi="Arial" w:cs="Arial"/>
                <w:b/>
                <w:bCs/>
                <w:color w:val="000000"/>
              </w:rPr>
            </w:pPr>
          </w:p>
        </w:tc>
        <w:tc>
          <w:tcPr>
            <w:tcW w:w="3100" w:type="dxa"/>
            <w:vMerge/>
            <w:tcBorders>
              <w:top w:val="single" w:sz="4" w:space="0" w:color="auto"/>
              <w:left w:val="single" w:sz="4" w:space="0" w:color="auto"/>
              <w:bottom w:val="single" w:sz="4" w:space="0" w:color="auto"/>
              <w:right w:val="single" w:sz="4" w:space="0" w:color="auto"/>
            </w:tcBorders>
            <w:vAlign w:val="center"/>
            <w:hideMark/>
          </w:tcPr>
          <w:p w:rsidR="00792136" w:rsidRPr="00792136" w:rsidRDefault="00792136" w:rsidP="00792136">
            <w:pPr>
              <w:spacing w:after="0" w:line="240" w:lineRule="auto"/>
              <w:rPr>
                <w:rFonts w:ascii="Arial" w:eastAsia="Times New Roman" w:hAnsi="Arial" w:cs="Arial"/>
                <w:b/>
                <w:bCs/>
                <w:color w:val="000000"/>
              </w:rPr>
            </w:pPr>
          </w:p>
        </w:tc>
        <w:tc>
          <w:tcPr>
            <w:tcW w:w="1880" w:type="dxa"/>
            <w:vMerge/>
            <w:tcBorders>
              <w:top w:val="single" w:sz="4" w:space="0" w:color="auto"/>
              <w:left w:val="single" w:sz="4" w:space="0" w:color="auto"/>
              <w:bottom w:val="single" w:sz="4" w:space="0" w:color="auto"/>
              <w:right w:val="single" w:sz="4" w:space="0" w:color="auto"/>
            </w:tcBorders>
            <w:vAlign w:val="center"/>
            <w:hideMark/>
          </w:tcPr>
          <w:p w:rsidR="00792136" w:rsidRPr="00792136" w:rsidRDefault="00792136" w:rsidP="00792136">
            <w:pPr>
              <w:spacing w:after="0" w:line="240" w:lineRule="auto"/>
              <w:rPr>
                <w:rFonts w:ascii="Arial" w:eastAsia="Times New Roman" w:hAnsi="Arial" w:cs="Arial"/>
                <w:b/>
                <w:bCs/>
                <w:color w:val="000000"/>
              </w:rPr>
            </w:pP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He</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H2</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CH4</w:t>
            </w:r>
          </w:p>
        </w:tc>
      </w:tr>
      <w:tr w:rsidR="00792136" w:rsidRPr="00792136" w:rsidTr="00792136">
        <w:trPr>
          <w:trHeight w:val="360"/>
        </w:trPr>
        <w:tc>
          <w:tcPr>
            <w:tcW w:w="1320" w:type="dxa"/>
            <w:vMerge w:val="restart"/>
            <w:tcBorders>
              <w:top w:val="nil"/>
              <w:left w:val="single" w:sz="4" w:space="0" w:color="auto"/>
              <w:bottom w:val="single" w:sz="4" w:space="0" w:color="auto"/>
              <w:right w:val="single" w:sz="4" w:space="0" w:color="auto"/>
            </w:tcBorders>
            <w:shd w:val="clear" w:color="000000" w:fill="F2F2F2"/>
            <w:vAlign w:val="center"/>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V17B-02</w:t>
            </w:r>
            <w:r w:rsidRPr="00792136">
              <w:rPr>
                <w:rFonts w:ascii="Arial" w:eastAsia="Times New Roman" w:hAnsi="Arial" w:cs="Arial"/>
                <w:color w:val="000000"/>
              </w:rPr>
              <w:br/>
            </w:r>
            <w:r w:rsidRPr="00792136">
              <w:rPr>
                <w:rFonts w:ascii="Arial" w:eastAsia="Times New Roman" w:hAnsi="Arial" w:cs="Arial"/>
                <w:color w:val="000000"/>
                <w:sz w:val="20"/>
                <w:szCs w:val="20"/>
              </w:rPr>
              <w:t>Vertical cast over Niuatahi (Volcano O) cone</w:t>
            </w: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V17B-02-17</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1242</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auto"/>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3</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V17B-02-07</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1202</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auto"/>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5</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V17B-02-05</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1152</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auto"/>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7</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V17B-02-03</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1125</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auto"/>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9</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V17B-02-09</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1121</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auto"/>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11</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V17B-02-13</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1110</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auto"/>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13</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V17B-02-27</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1062</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auto"/>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15</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V17B-02-15</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1002</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auto"/>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18</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V17B-02-18</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953</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auto"/>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19</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V17B-02-19</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902</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315"/>
        </w:trPr>
        <w:tc>
          <w:tcPr>
            <w:tcW w:w="1320" w:type="dxa"/>
            <w:vMerge w:val="restart"/>
            <w:tcBorders>
              <w:top w:val="nil"/>
              <w:left w:val="single" w:sz="4" w:space="0" w:color="auto"/>
              <w:bottom w:val="single" w:sz="4" w:space="0" w:color="auto"/>
              <w:right w:val="single" w:sz="4" w:space="0" w:color="auto"/>
            </w:tcBorders>
            <w:shd w:val="clear" w:color="auto" w:fill="auto"/>
            <w:vAlign w:val="center"/>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V17B-03</w:t>
            </w:r>
            <w:r w:rsidRPr="00792136">
              <w:rPr>
                <w:rFonts w:ascii="Arial" w:eastAsia="Times New Roman" w:hAnsi="Arial" w:cs="Arial"/>
                <w:color w:val="000000"/>
              </w:rPr>
              <w:br/>
            </w:r>
            <w:r w:rsidRPr="00792136">
              <w:rPr>
                <w:rFonts w:ascii="Arial" w:eastAsia="Times New Roman" w:hAnsi="Arial" w:cs="Arial"/>
                <w:color w:val="000000"/>
                <w:sz w:val="20"/>
                <w:szCs w:val="20"/>
              </w:rPr>
              <w:t>Vertical cast over a lava flow found during 2011-2016 mapping NE of West Mata</w:t>
            </w: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V17B-03-01</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2677</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auto"/>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3</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V17B-03-07</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2600</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auto"/>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5</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V17B-03-30</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2542</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315"/>
        </w:trPr>
        <w:tc>
          <w:tcPr>
            <w:tcW w:w="1320" w:type="dxa"/>
            <w:vMerge/>
            <w:tcBorders>
              <w:top w:val="nil"/>
              <w:left w:val="single" w:sz="4" w:space="0" w:color="auto"/>
              <w:bottom w:val="single" w:sz="4" w:space="0" w:color="auto"/>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7</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V17B-03-11</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2400</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auto"/>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9</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V17B-03-26</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2100</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auto"/>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11</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V17B-03-22</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1800</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auto"/>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13</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V17B-03-24</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1500</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auto"/>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15</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V17B-03-15</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1300</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auto"/>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17</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V17B-03-16</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1123</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auto"/>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19</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V17B-03-21</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900</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360"/>
        </w:trPr>
        <w:tc>
          <w:tcPr>
            <w:tcW w:w="1320" w:type="dxa"/>
            <w:vMerge w:val="restart"/>
            <w:tcBorders>
              <w:top w:val="nil"/>
              <w:left w:val="single" w:sz="4" w:space="0" w:color="auto"/>
              <w:bottom w:val="single" w:sz="4" w:space="0" w:color="000000"/>
              <w:right w:val="single" w:sz="4" w:space="0" w:color="auto"/>
            </w:tcBorders>
            <w:shd w:val="clear" w:color="000000" w:fill="F2F2F2"/>
            <w:vAlign w:val="center"/>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V17B-04</w:t>
            </w:r>
            <w:r w:rsidRPr="00792136">
              <w:rPr>
                <w:rFonts w:ascii="Arial" w:eastAsia="Times New Roman" w:hAnsi="Arial" w:cs="Arial"/>
                <w:color w:val="000000"/>
              </w:rPr>
              <w:br/>
            </w:r>
            <w:r w:rsidRPr="00792136">
              <w:rPr>
                <w:rFonts w:ascii="Arial" w:eastAsia="Times New Roman" w:hAnsi="Arial" w:cs="Arial"/>
                <w:color w:val="000000"/>
                <w:sz w:val="20"/>
                <w:szCs w:val="20"/>
              </w:rPr>
              <w:t>Vertical cast over a lava flow found during 2011-2016 mapping N of West Mata</w:t>
            </w: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V17B-04-17</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2416</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3</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V17B-04-07</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2302</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5</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V17B-04-27</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2152</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7</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V17B-04-13</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1878</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8</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V17B-04-08</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1600</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 </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9</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V17B-04-26</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1297</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10</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V17B-04-10</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1199</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 </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11</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V17B-04-22</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1101</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12</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V17B-04-12</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1000</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 </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13</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V17B-04-24</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900</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14</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V17B-04-14</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500</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 </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val="restart"/>
            <w:tcBorders>
              <w:top w:val="nil"/>
              <w:left w:val="single" w:sz="4" w:space="0" w:color="auto"/>
              <w:bottom w:val="single" w:sz="4" w:space="0" w:color="000000"/>
              <w:right w:val="single" w:sz="4" w:space="0" w:color="auto"/>
            </w:tcBorders>
            <w:shd w:val="clear" w:color="auto" w:fill="auto"/>
            <w:vAlign w:val="center"/>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V17B-05</w:t>
            </w:r>
            <w:r w:rsidRPr="00792136">
              <w:rPr>
                <w:rFonts w:ascii="Arial" w:eastAsia="Times New Roman" w:hAnsi="Arial" w:cs="Arial"/>
                <w:color w:val="000000"/>
              </w:rPr>
              <w:br/>
            </w:r>
            <w:r w:rsidRPr="00792136">
              <w:rPr>
                <w:rFonts w:ascii="Arial" w:eastAsia="Times New Roman" w:hAnsi="Arial" w:cs="Arial"/>
                <w:color w:val="000000"/>
                <w:sz w:val="20"/>
                <w:szCs w:val="20"/>
              </w:rPr>
              <w:t>Vertical cast over basin west of the Matas</w:t>
            </w: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V17B-05-03</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3000</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V17B-05-02</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2854</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 </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 </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V17B-05-19</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2700</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 </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5</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V17B-05-21</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2570</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6</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V17B-05-06</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2612</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7</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V17B-05-28</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2488</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8</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V17B-05-08</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2445</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9</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V17B-05-26</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2199</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 </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10</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V17B-05-10</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2133</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12</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V17B-05-12</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1850</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 </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13</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V17B-05-13</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1751</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14</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V17B-05-14</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1498</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 </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15</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V17B-05-15</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1244</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17</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V17B-05-11</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1088</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18</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V17B-05-18</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1030</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19</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V17B-05-01</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950</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 </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val="restart"/>
            <w:tcBorders>
              <w:top w:val="nil"/>
              <w:left w:val="single" w:sz="4" w:space="0" w:color="auto"/>
              <w:bottom w:val="single" w:sz="4" w:space="0" w:color="000000"/>
              <w:right w:val="single" w:sz="4" w:space="0" w:color="auto"/>
            </w:tcBorders>
            <w:shd w:val="clear" w:color="000000" w:fill="F2F2F2"/>
            <w:vAlign w:val="center"/>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V17B-06</w:t>
            </w:r>
            <w:r w:rsidRPr="00792136">
              <w:rPr>
                <w:rFonts w:ascii="Arial" w:eastAsia="Times New Roman" w:hAnsi="Arial" w:cs="Arial"/>
                <w:color w:val="000000"/>
              </w:rPr>
              <w:br/>
            </w:r>
            <w:r w:rsidRPr="00792136">
              <w:rPr>
                <w:rFonts w:ascii="Arial" w:eastAsia="Times New Roman" w:hAnsi="Arial" w:cs="Arial"/>
                <w:color w:val="000000"/>
                <w:sz w:val="20"/>
                <w:szCs w:val="20"/>
              </w:rPr>
              <w:t>Vertical cast over Mata Fitu</w:t>
            </w: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V17B-06-30</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2620</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3</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V17B-06-05</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2550</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5</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V17B-06-24</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2522</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7</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V17B-06-22</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2483</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9</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V17B-06-26</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2454</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11</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V17B-06-27</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2436</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13</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V17B-06-13</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2397</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15</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V17B-06-21</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2199</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16</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V17B-06-16</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1997</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17</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V17B-06-11</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1093</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val="restart"/>
            <w:tcBorders>
              <w:top w:val="nil"/>
              <w:left w:val="single" w:sz="4" w:space="0" w:color="auto"/>
              <w:bottom w:val="single" w:sz="4" w:space="0" w:color="000000"/>
              <w:right w:val="single" w:sz="4" w:space="0" w:color="auto"/>
            </w:tcBorders>
            <w:shd w:val="clear" w:color="auto" w:fill="auto"/>
            <w:vAlign w:val="center"/>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V17B-07</w:t>
            </w:r>
            <w:r w:rsidRPr="00792136">
              <w:rPr>
                <w:rFonts w:ascii="Arial" w:eastAsia="Times New Roman" w:hAnsi="Arial" w:cs="Arial"/>
                <w:color w:val="000000"/>
              </w:rPr>
              <w:br/>
            </w:r>
            <w:r w:rsidRPr="00792136">
              <w:rPr>
                <w:rFonts w:ascii="Arial" w:eastAsia="Times New Roman" w:hAnsi="Arial" w:cs="Arial"/>
                <w:color w:val="000000"/>
                <w:sz w:val="20"/>
                <w:szCs w:val="20"/>
              </w:rPr>
              <w:t>Vertical cast over serpentinite ridge</w:t>
            </w: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V17B-07-17</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2781</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V17B-07-02</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2764</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3</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V17B-07-09</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2700</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4</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V17B-07-04</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2669</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5</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V17B-07-01</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2612</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6</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V17B-07-06</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2535</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7</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V17B-07-19</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2447</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8</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V17B-07-08</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2350</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9</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V17B-07-03</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2249</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11</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V17B-07-15</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2128</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12</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V17B-07-12</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1948</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13</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V17B-07-05</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1850</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14</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V17B-07-14</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1648</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15</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V17B-07-21</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1179</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16</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V17B-07-16</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1143</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17</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V17B-07-11</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1098</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18</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V17B-07-18</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999</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19</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V17B-07-28</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897</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 </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1305"/>
        </w:trPr>
        <w:tc>
          <w:tcPr>
            <w:tcW w:w="1320" w:type="dxa"/>
            <w:tcBorders>
              <w:top w:val="nil"/>
              <w:left w:val="single" w:sz="4" w:space="0" w:color="auto"/>
              <w:bottom w:val="single" w:sz="4" w:space="0" w:color="auto"/>
              <w:right w:val="single" w:sz="4" w:space="0" w:color="auto"/>
            </w:tcBorders>
            <w:shd w:val="clear" w:color="000000" w:fill="F2F2F2"/>
            <w:vAlign w:val="center"/>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V17B-08</w:t>
            </w:r>
            <w:r w:rsidRPr="00792136">
              <w:rPr>
                <w:rFonts w:ascii="Arial" w:eastAsia="Times New Roman" w:hAnsi="Arial" w:cs="Arial"/>
                <w:color w:val="000000"/>
              </w:rPr>
              <w:br/>
            </w:r>
            <w:r w:rsidRPr="00792136">
              <w:rPr>
                <w:rFonts w:ascii="Arial" w:eastAsia="Times New Roman" w:hAnsi="Arial" w:cs="Arial"/>
                <w:color w:val="000000"/>
                <w:sz w:val="20"/>
                <w:szCs w:val="20"/>
              </w:rPr>
              <w:t>Vertical cast over Mata Ua (south of ridge)</w:t>
            </w:r>
          </w:p>
        </w:tc>
        <w:tc>
          <w:tcPr>
            <w:tcW w:w="1900" w:type="dxa"/>
            <w:tcBorders>
              <w:top w:val="nil"/>
              <w:left w:val="nil"/>
              <w:bottom w:val="single" w:sz="4" w:space="0" w:color="auto"/>
              <w:right w:val="single" w:sz="4" w:space="0" w:color="auto"/>
            </w:tcBorders>
            <w:shd w:val="clear" w:color="000000" w:fill="F2F2F2"/>
            <w:noWrap/>
            <w:vAlign w:val="center"/>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w:t>
            </w:r>
          </w:p>
        </w:tc>
        <w:tc>
          <w:tcPr>
            <w:tcW w:w="3100" w:type="dxa"/>
            <w:tcBorders>
              <w:top w:val="nil"/>
              <w:left w:val="nil"/>
              <w:bottom w:val="single" w:sz="4" w:space="0" w:color="auto"/>
              <w:right w:val="single" w:sz="4" w:space="0" w:color="auto"/>
            </w:tcBorders>
            <w:shd w:val="clear" w:color="000000" w:fill="F2F2F2"/>
            <w:noWrap/>
            <w:vAlign w:val="center"/>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V17B-08-30</w:t>
            </w:r>
          </w:p>
        </w:tc>
        <w:tc>
          <w:tcPr>
            <w:tcW w:w="1880" w:type="dxa"/>
            <w:tcBorders>
              <w:top w:val="nil"/>
              <w:left w:val="nil"/>
              <w:bottom w:val="single" w:sz="4" w:space="0" w:color="auto"/>
              <w:right w:val="single" w:sz="4" w:space="0" w:color="auto"/>
            </w:tcBorders>
            <w:shd w:val="clear" w:color="000000" w:fill="F2F2F2"/>
            <w:noWrap/>
            <w:vAlign w:val="center"/>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2468</w:t>
            </w:r>
          </w:p>
        </w:tc>
        <w:tc>
          <w:tcPr>
            <w:tcW w:w="684" w:type="dxa"/>
            <w:tcBorders>
              <w:top w:val="nil"/>
              <w:left w:val="nil"/>
              <w:bottom w:val="single" w:sz="4" w:space="0" w:color="auto"/>
              <w:right w:val="single" w:sz="4" w:space="0" w:color="auto"/>
            </w:tcBorders>
            <w:shd w:val="clear" w:color="000000" w:fill="F2F2F2"/>
            <w:noWrap/>
            <w:vAlign w:val="center"/>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center"/>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center"/>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val="restart"/>
            <w:tcBorders>
              <w:top w:val="nil"/>
              <w:left w:val="single" w:sz="4" w:space="0" w:color="auto"/>
              <w:bottom w:val="single" w:sz="4" w:space="0" w:color="000000"/>
              <w:right w:val="single" w:sz="4" w:space="0" w:color="auto"/>
            </w:tcBorders>
            <w:shd w:val="clear" w:color="auto" w:fill="auto"/>
            <w:vAlign w:val="center"/>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V17B-09</w:t>
            </w:r>
            <w:r w:rsidRPr="00792136">
              <w:rPr>
                <w:rFonts w:ascii="Arial" w:eastAsia="Times New Roman" w:hAnsi="Arial" w:cs="Arial"/>
                <w:color w:val="000000"/>
              </w:rPr>
              <w:br/>
            </w:r>
            <w:r w:rsidRPr="00792136">
              <w:rPr>
                <w:rFonts w:ascii="Arial" w:eastAsia="Times New Roman" w:hAnsi="Arial" w:cs="Arial"/>
                <w:color w:val="000000"/>
                <w:sz w:val="20"/>
                <w:szCs w:val="20"/>
              </w:rPr>
              <w:t>Vertical cast north of Mata Ua</w:t>
            </w: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V17B-09-30</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2333</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3</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V17B-09-17</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2302</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5</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V17B-09-9</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2256</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rPr>
            </w:pPr>
            <w:r w:rsidRPr="00792136">
              <w:rPr>
                <w:rFonts w:ascii="Arial" w:eastAsia="Times New Roman" w:hAnsi="Arial" w:cs="Arial"/>
              </w:rPr>
              <w:t>6</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rPr>
            </w:pPr>
            <w:r w:rsidRPr="00792136">
              <w:rPr>
                <w:rFonts w:ascii="Arial" w:eastAsia="Times New Roman" w:hAnsi="Arial" w:cs="Arial"/>
              </w:rPr>
              <w:t>V17B-09-6</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rPr>
            </w:pPr>
            <w:r w:rsidRPr="00792136">
              <w:rPr>
                <w:rFonts w:ascii="Arial" w:eastAsia="Times New Roman" w:hAnsi="Arial" w:cs="Arial"/>
              </w:rPr>
              <w:t>2216</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rPr>
            </w:pPr>
            <w:r w:rsidRPr="00792136">
              <w:rPr>
                <w:rFonts w:ascii="Arial" w:eastAsia="Times New Roman" w:hAnsi="Arial" w:cs="Arial"/>
              </w:rPr>
              <w:t>9</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rPr>
            </w:pPr>
            <w:r w:rsidRPr="00792136">
              <w:rPr>
                <w:rFonts w:ascii="Arial" w:eastAsia="Times New Roman" w:hAnsi="Arial" w:cs="Arial"/>
              </w:rPr>
              <w:t>V17B-09-3</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rPr>
            </w:pPr>
            <w:r w:rsidRPr="00792136">
              <w:rPr>
                <w:rFonts w:ascii="Arial" w:eastAsia="Times New Roman" w:hAnsi="Arial" w:cs="Arial"/>
              </w:rPr>
              <w:t>2186</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rPr>
            </w:pPr>
            <w:r w:rsidRPr="00792136">
              <w:rPr>
                <w:rFonts w:ascii="Arial" w:eastAsia="Times New Roman" w:hAnsi="Arial" w:cs="Arial"/>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rPr>
            </w:pPr>
            <w:r w:rsidRPr="00792136">
              <w:rPr>
                <w:rFonts w:ascii="Arial" w:eastAsia="Times New Roman" w:hAnsi="Arial" w:cs="Arial"/>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rPr>
            </w:pPr>
            <w:r w:rsidRPr="00792136">
              <w:rPr>
                <w:rFonts w:ascii="Arial" w:eastAsia="Times New Roman" w:hAnsi="Arial" w:cs="Arial"/>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rPr>
            </w:pPr>
            <w:r w:rsidRPr="00792136">
              <w:rPr>
                <w:rFonts w:ascii="Arial" w:eastAsia="Times New Roman" w:hAnsi="Arial" w:cs="Arial"/>
              </w:rPr>
              <w:t>10</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rPr>
            </w:pPr>
            <w:r w:rsidRPr="00792136">
              <w:rPr>
                <w:rFonts w:ascii="Arial" w:eastAsia="Times New Roman" w:hAnsi="Arial" w:cs="Arial"/>
              </w:rPr>
              <w:t>V17B-09-10</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rPr>
            </w:pPr>
            <w:r w:rsidRPr="00792136">
              <w:rPr>
                <w:rFonts w:ascii="Arial" w:eastAsia="Times New Roman" w:hAnsi="Arial" w:cs="Arial"/>
              </w:rPr>
              <w:t>2173</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rPr>
            </w:pPr>
            <w:r w:rsidRPr="00792136">
              <w:rPr>
                <w:rFonts w:ascii="Arial" w:eastAsia="Times New Roman" w:hAnsi="Arial" w:cs="Arial"/>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rPr>
            </w:pPr>
            <w:r w:rsidRPr="00792136">
              <w:rPr>
                <w:rFonts w:ascii="Arial" w:eastAsia="Times New Roman" w:hAnsi="Arial" w:cs="Arial"/>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rPr>
            </w:pPr>
            <w:r w:rsidRPr="00792136">
              <w:rPr>
                <w:rFonts w:ascii="Arial" w:eastAsia="Times New Roman" w:hAnsi="Arial" w:cs="Arial"/>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13</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V17B-09-05</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2146</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rPr>
            </w:pPr>
            <w:r w:rsidRPr="00792136">
              <w:rPr>
                <w:rFonts w:ascii="Arial" w:eastAsia="Times New Roman" w:hAnsi="Arial" w:cs="Arial"/>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rPr>
            </w:pPr>
            <w:r w:rsidRPr="00792136">
              <w:rPr>
                <w:rFonts w:ascii="Arial" w:eastAsia="Times New Roman" w:hAnsi="Arial" w:cs="Arial"/>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rPr>
            </w:pPr>
            <w:r w:rsidRPr="00792136">
              <w:rPr>
                <w:rFonts w:ascii="Arial" w:eastAsia="Times New Roman" w:hAnsi="Arial" w:cs="Arial"/>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15</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V17B-09-21</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2050</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16</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V17B-09-16</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1960</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18</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V17B-09-18</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1600</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19</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V17B-09-28</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1148</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val="restart"/>
            <w:tcBorders>
              <w:top w:val="nil"/>
              <w:left w:val="single" w:sz="4" w:space="0" w:color="auto"/>
              <w:bottom w:val="single" w:sz="4" w:space="0" w:color="000000"/>
              <w:right w:val="single" w:sz="4" w:space="0" w:color="auto"/>
            </w:tcBorders>
            <w:shd w:val="clear" w:color="000000" w:fill="F2F2F2"/>
            <w:vAlign w:val="center"/>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V17B-10</w:t>
            </w:r>
            <w:r w:rsidRPr="00792136">
              <w:rPr>
                <w:rFonts w:ascii="Arial" w:eastAsia="Times New Roman" w:hAnsi="Arial" w:cs="Arial"/>
                <w:color w:val="000000"/>
              </w:rPr>
              <w:br/>
            </w:r>
            <w:r w:rsidRPr="00792136">
              <w:rPr>
                <w:rFonts w:ascii="Arial" w:eastAsia="Times New Roman" w:hAnsi="Arial" w:cs="Arial"/>
                <w:color w:val="000000"/>
                <w:sz w:val="20"/>
                <w:szCs w:val="20"/>
              </w:rPr>
              <w:t>Vertical cast over West Mata</w:t>
            </w: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V17B-10-99</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1258</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3</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V17B-10-19</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1241</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6</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V17B-10-06</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1223</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7</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V17B-10-22</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rPr>
            </w:pPr>
            <w:r w:rsidRPr="00792136">
              <w:rPr>
                <w:rFonts w:ascii="Arial" w:eastAsia="Times New Roman" w:hAnsi="Arial" w:cs="Arial"/>
              </w:rPr>
              <w:t>1197</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9</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V17B-10-27</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rPr>
            </w:pPr>
            <w:r w:rsidRPr="00792136">
              <w:rPr>
                <w:rFonts w:ascii="Arial" w:eastAsia="Times New Roman" w:hAnsi="Arial" w:cs="Arial"/>
              </w:rPr>
              <w:t>1149</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11</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V17B-10-13</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1068</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14</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V17B-10-14</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900</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val="restart"/>
            <w:tcBorders>
              <w:top w:val="nil"/>
              <w:left w:val="single" w:sz="4" w:space="0" w:color="auto"/>
              <w:bottom w:val="single" w:sz="4" w:space="0" w:color="000000"/>
              <w:right w:val="single" w:sz="4" w:space="0" w:color="auto"/>
            </w:tcBorders>
            <w:shd w:val="clear" w:color="auto" w:fill="auto"/>
            <w:vAlign w:val="center"/>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V17B-11</w:t>
            </w:r>
            <w:r w:rsidRPr="00792136">
              <w:rPr>
                <w:rFonts w:ascii="Arial" w:eastAsia="Times New Roman" w:hAnsi="Arial" w:cs="Arial"/>
                <w:color w:val="000000"/>
              </w:rPr>
              <w:br/>
            </w:r>
            <w:r w:rsidRPr="00792136">
              <w:rPr>
                <w:rFonts w:ascii="Arial" w:eastAsia="Times New Roman" w:hAnsi="Arial" w:cs="Arial"/>
                <w:color w:val="000000"/>
                <w:sz w:val="20"/>
                <w:szCs w:val="20"/>
              </w:rPr>
              <w:t>Vertical cast over East Mata</w:t>
            </w: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V17B-11-05</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1277</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3</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V17B-11-03</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1250</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5</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V17B-11-26</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1225</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7</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V17B-11-09</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rPr>
            </w:pPr>
            <w:r w:rsidRPr="00792136">
              <w:rPr>
                <w:rFonts w:ascii="Arial" w:eastAsia="Times New Roman" w:hAnsi="Arial" w:cs="Arial"/>
              </w:rPr>
              <w:t>1211</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9</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V17B-11-17</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rPr>
            </w:pPr>
            <w:r w:rsidRPr="00792136">
              <w:rPr>
                <w:rFonts w:ascii="Arial" w:eastAsia="Times New Roman" w:hAnsi="Arial" w:cs="Arial"/>
              </w:rPr>
              <w:t>1150</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11</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V17B-11-30</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1102</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13</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V17B-11-24</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1001</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 </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V17B-11-15</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900</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 </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val="restart"/>
            <w:tcBorders>
              <w:top w:val="nil"/>
              <w:left w:val="single" w:sz="4" w:space="0" w:color="auto"/>
              <w:bottom w:val="single" w:sz="4" w:space="0" w:color="000000"/>
              <w:right w:val="single" w:sz="4" w:space="0" w:color="auto"/>
            </w:tcBorders>
            <w:shd w:val="clear" w:color="000000" w:fill="F2F2F2"/>
            <w:vAlign w:val="center"/>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V17B-12</w:t>
            </w:r>
            <w:r w:rsidRPr="00792136">
              <w:rPr>
                <w:rFonts w:ascii="Arial" w:eastAsia="Times New Roman" w:hAnsi="Arial" w:cs="Arial"/>
                <w:color w:val="000000"/>
              </w:rPr>
              <w:br/>
            </w:r>
            <w:r w:rsidRPr="00792136">
              <w:rPr>
                <w:rFonts w:ascii="Arial" w:eastAsia="Times New Roman" w:hAnsi="Arial" w:cs="Arial"/>
                <w:color w:val="000000"/>
                <w:sz w:val="20"/>
                <w:szCs w:val="20"/>
              </w:rPr>
              <w:t>Vertical cast over West Mata (summit, formerly Hades, now a pit (ca. 1000 m deep)</w:t>
            </w: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V17B-12-13</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1238</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3</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V17B-12-27</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1214</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5</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V17B-12-22</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1200</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7</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V17B-12-19</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rPr>
            </w:pPr>
            <w:r w:rsidRPr="00792136">
              <w:rPr>
                <w:rFonts w:ascii="Arial" w:eastAsia="Times New Roman" w:hAnsi="Arial" w:cs="Arial"/>
              </w:rPr>
              <w:t>1148</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9</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V17B-12-99</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rPr>
            </w:pPr>
            <w:r w:rsidRPr="00792136">
              <w:rPr>
                <w:rFonts w:ascii="Arial" w:eastAsia="Times New Roman" w:hAnsi="Arial" w:cs="Arial"/>
              </w:rPr>
              <w:t>1085</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11</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V17B-12-5</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1001</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12</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V17B-12-12</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900</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 </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val="restart"/>
            <w:tcBorders>
              <w:top w:val="nil"/>
              <w:left w:val="single" w:sz="4" w:space="0" w:color="auto"/>
              <w:bottom w:val="single" w:sz="4" w:space="0" w:color="000000"/>
              <w:right w:val="single" w:sz="4" w:space="0" w:color="auto"/>
            </w:tcBorders>
            <w:shd w:val="clear" w:color="auto" w:fill="auto"/>
            <w:vAlign w:val="center"/>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V17B-13</w:t>
            </w:r>
            <w:r w:rsidRPr="00792136">
              <w:rPr>
                <w:rFonts w:ascii="Arial" w:eastAsia="Times New Roman" w:hAnsi="Arial" w:cs="Arial"/>
                <w:color w:val="000000"/>
              </w:rPr>
              <w:br/>
            </w:r>
            <w:r w:rsidRPr="00792136">
              <w:rPr>
                <w:rFonts w:ascii="Arial" w:eastAsia="Times New Roman" w:hAnsi="Arial" w:cs="Arial"/>
                <w:color w:val="000000"/>
                <w:sz w:val="20"/>
                <w:szCs w:val="20"/>
              </w:rPr>
              <w:t xml:space="preserve">Basin cast </w:t>
            </w:r>
            <w:r w:rsidRPr="00792136">
              <w:rPr>
                <w:rFonts w:ascii="Arial" w:eastAsia="Times New Roman" w:hAnsi="Arial" w:cs="Arial"/>
                <w:color w:val="000000"/>
                <w:sz w:val="20"/>
                <w:szCs w:val="20"/>
              </w:rPr>
              <w:lastRenderedPageBreak/>
              <w:t>west of West Mata</w:t>
            </w: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lastRenderedPageBreak/>
              <w:t>1</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V17B-13-03</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2900</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V17B-13-02</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2842</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3</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V17B-13-26</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2752</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5</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V17B-13-09</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rPr>
            </w:pPr>
            <w:r w:rsidRPr="00792136">
              <w:rPr>
                <w:rFonts w:ascii="Arial" w:eastAsia="Times New Roman" w:hAnsi="Arial" w:cs="Arial"/>
              </w:rPr>
              <w:t>2649</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7</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V17B-13-17</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2503</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9</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V17B-13-99</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2326</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10</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V17B-13-10</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2201</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11</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V17B-13-05</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1500</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12</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V17B-13-12</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1250</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13</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V17B-13-24</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1228</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15</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V17B-13-21</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1145</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17</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V17B-13-11</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1101</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19</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V17B-13-28</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1054</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20</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V17B-13-20</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1000</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21</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V17B-13-07</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900</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bl>
    <w:p w:rsidR="00C07429" w:rsidRDefault="00C07429" w:rsidP="00C07429">
      <w:pPr>
        <w:spacing w:after="160" w:line="259" w:lineRule="auto"/>
        <w:rPr>
          <w:rFonts w:ascii="Arial" w:eastAsia="Calibri" w:hAnsi="Arial" w:cs="Arial"/>
        </w:rPr>
      </w:pPr>
    </w:p>
    <w:p w:rsidR="00207E02" w:rsidRPr="00C07429" w:rsidRDefault="00207E02" w:rsidP="00207E02">
      <w:pPr>
        <w:spacing w:after="0" w:line="240" w:lineRule="auto"/>
        <w:rPr>
          <w:rFonts w:ascii="Arial" w:eastAsia="Times New Roman" w:hAnsi="Arial" w:cs="Arial"/>
          <w:b/>
          <w:color w:val="000000"/>
        </w:rPr>
      </w:pPr>
      <w:r w:rsidRPr="00C07429">
        <w:rPr>
          <w:rFonts w:ascii="Arial" w:eastAsia="Times New Roman" w:hAnsi="Arial" w:cs="Arial"/>
          <w:b/>
          <w:color w:val="000000"/>
        </w:rPr>
        <w:t>Table 4.3.1-</w:t>
      </w:r>
      <w:r>
        <w:rPr>
          <w:rFonts w:ascii="Arial" w:eastAsia="Times New Roman" w:hAnsi="Arial" w:cs="Arial"/>
          <w:b/>
          <w:color w:val="000000"/>
        </w:rPr>
        <w:t>2</w:t>
      </w:r>
      <w:r w:rsidRPr="00C07429">
        <w:rPr>
          <w:rFonts w:ascii="Arial" w:eastAsia="Times New Roman" w:hAnsi="Arial" w:cs="Arial"/>
          <w:b/>
          <w:color w:val="000000"/>
        </w:rPr>
        <w:t xml:space="preserve">. </w:t>
      </w:r>
      <w:r w:rsidRPr="00C07429">
        <w:rPr>
          <w:rFonts w:ascii="Arial" w:eastAsia="Times New Roman" w:hAnsi="Arial" w:cs="Arial"/>
          <w:i/>
          <w:color w:val="000000"/>
        </w:rPr>
        <w:t xml:space="preserve">Description of each CTD </w:t>
      </w:r>
      <w:r>
        <w:rPr>
          <w:rFonts w:ascii="Arial" w:eastAsia="Times New Roman" w:hAnsi="Arial" w:cs="Arial"/>
          <w:i/>
          <w:color w:val="000000"/>
        </w:rPr>
        <w:t>tow analyses</w:t>
      </w:r>
    </w:p>
    <w:p w:rsidR="00207E02" w:rsidRPr="00C07429" w:rsidRDefault="00207E02" w:rsidP="00C07429">
      <w:pPr>
        <w:spacing w:after="160" w:line="259" w:lineRule="auto"/>
        <w:rPr>
          <w:rFonts w:ascii="Arial" w:eastAsia="Calibri" w:hAnsi="Arial" w:cs="Arial"/>
        </w:rPr>
      </w:pPr>
    </w:p>
    <w:tbl>
      <w:tblPr>
        <w:tblW w:w="10600" w:type="dxa"/>
        <w:tblInd w:w="93" w:type="dxa"/>
        <w:tblLook w:val="04A0" w:firstRow="1" w:lastRow="0" w:firstColumn="1" w:lastColumn="0" w:noHBand="0" w:noVBand="1"/>
      </w:tblPr>
      <w:tblGrid>
        <w:gridCol w:w="1320"/>
        <w:gridCol w:w="1900"/>
        <w:gridCol w:w="3100"/>
        <w:gridCol w:w="1880"/>
        <w:gridCol w:w="684"/>
        <w:gridCol w:w="684"/>
        <w:gridCol w:w="1032"/>
      </w:tblGrid>
      <w:tr w:rsidR="00792136" w:rsidRPr="00792136" w:rsidTr="00792136">
        <w:trPr>
          <w:cantSplit/>
          <w:trHeight w:val="300"/>
          <w:tblHeader/>
        </w:trPr>
        <w:tc>
          <w:tcPr>
            <w:tcW w:w="13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92136" w:rsidRPr="00792136" w:rsidRDefault="00792136" w:rsidP="00792136">
            <w:pPr>
              <w:spacing w:after="0" w:line="240" w:lineRule="auto"/>
              <w:jc w:val="center"/>
              <w:rPr>
                <w:rFonts w:ascii="Arial" w:eastAsia="Times New Roman" w:hAnsi="Arial" w:cs="Arial"/>
                <w:b/>
                <w:bCs/>
                <w:color w:val="000000"/>
              </w:rPr>
            </w:pPr>
            <w:r w:rsidRPr="00792136">
              <w:rPr>
                <w:rFonts w:ascii="Arial" w:eastAsia="Times New Roman" w:hAnsi="Arial" w:cs="Arial"/>
                <w:b/>
                <w:bCs/>
                <w:color w:val="000000"/>
              </w:rPr>
              <w:t>Tow</w:t>
            </w:r>
          </w:p>
        </w:tc>
        <w:tc>
          <w:tcPr>
            <w:tcW w:w="19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92136" w:rsidRPr="00792136" w:rsidRDefault="00792136" w:rsidP="00792136">
            <w:pPr>
              <w:spacing w:after="0" w:line="240" w:lineRule="auto"/>
              <w:jc w:val="center"/>
              <w:rPr>
                <w:rFonts w:ascii="Arial" w:eastAsia="Times New Roman" w:hAnsi="Arial" w:cs="Arial"/>
                <w:b/>
                <w:bCs/>
                <w:color w:val="000000"/>
              </w:rPr>
            </w:pPr>
            <w:r w:rsidRPr="00792136">
              <w:rPr>
                <w:rFonts w:ascii="Arial" w:eastAsia="Times New Roman" w:hAnsi="Arial" w:cs="Arial"/>
                <w:b/>
                <w:bCs/>
                <w:color w:val="000000"/>
              </w:rPr>
              <w:t>Rosette Position</w:t>
            </w:r>
          </w:p>
        </w:tc>
        <w:tc>
          <w:tcPr>
            <w:tcW w:w="31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92136" w:rsidRPr="00792136" w:rsidRDefault="00792136" w:rsidP="00792136">
            <w:pPr>
              <w:spacing w:after="0" w:line="240" w:lineRule="auto"/>
              <w:jc w:val="center"/>
              <w:rPr>
                <w:rFonts w:ascii="Arial" w:eastAsia="Times New Roman" w:hAnsi="Arial" w:cs="Arial"/>
                <w:b/>
                <w:bCs/>
                <w:color w:val="000000"/>
              </w:rPr>
            </w:pPr>
            <w:r w:rsidRPr="00792136">
              <w:rPr>
                <w:rFonts w:ascii="Arial" w:eastAsia="Times New Roman" w:hAnsi="Arial" w:cs="Arial"/>
                <w:b/>
                <w:bCs/>
                <w:color w:val="000000"/>
              </w:rPr>
              <w:t>Sample Identification</w:t>
            </w:r>
          </w:p>
        </w:tc>
        <w:tc>
          <w:tcPr>
            <w:tcW w:w="18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92136" w:rsidRPr="00792136" w:rsidRDefault="00792136" w:rsidP="00792136">
            <w:pPr>
              <w:spacing w:after="0" w:line="240" w:lineRule="auto"/>
              <w:jc w:val="center"/>
              <w:rPr>
                <w:rFonts w:ascii="Arial" w:eastAsia="Times New Roman" w:hAnsi="Arial" w:cs="Arial"/>
                <w:b/>
                <w:bCs/>
                <w:color w:val="000000"/>
              </w:rPr>
            </w:pPr>
            <w:r w:rsidRPr="00792136">
              <w:rPr>
                <w:rFonts w:ascii="Arial" w:eastAsia="Times New Roman" w:hAnsi="Arial" w:cs="Arial"/>
                <w:b/>
                <w:bCs/>
                <w:color w:val="000000"/>
              </w:rPr>
              <w:t>Depth (m)</w:t>
            </w:r>
          </w:p>
        </w:tc>
        <w:tc>
          <w:tcPr>
            <w:tcW w:w="2400" w:type="dxa"/>
            <w:gridSpan w:val="3"/>
            <w:tcBorders>
              <w:top w:val="single" w:sz="4" w:space="0" w:color="auto"/>
              <w:left w:val="nil"/>
              <w:bottom w:val="single" w:sz="4" w:space="0" w:color="auto"/>
              <w:right w:val="single" w:sz="4" w:space="0" w:color="auto"/>
            </w:tcBorders>
            <w:shd w:val="clear" w:color="auto" w:fill="auto"/>
            <w:noWrap/>
            <w:vAlign w:val="center"/>
            <w:hideMark/>
          </w:tcPr>
          <w:p w:rsidR="00792136" w:rsidRPr="00792136" w:rsidRDefault="00792136" w:rsidP="00792136">
            <w:pPr>
              <w:spacing w:after="0" w:line="240" w:lineRule="auto"/>
              <w:jc w:val="center"/>
              <w:rPr>
                <w:rFonts w:ascii="Arial" w:eastAsia="Times New Roman" w:hAnsi="Arial" w:cs="Arial"/>
                <w:b/>
                <w:bCs/>
                <w:color w:val="000000"/>
              </w:rPr>
            </w:pPr>
            <w:r w:rsidRPr="00792136">
              <w:rPr>
                <w:rFonts w:ascii="Arial" w:eastAsia="Times New Roman" w:hAnsi="Arial" w:cs="Arial"/>
                <w:b/>
                <w:bCs/>
                <w:color w:val="000000"/>
              </w:rPr>
              <w:t>Analyses</w:t>
            </w:r>
          </w:p>
        </w:tc>
      </w:tr>
      <w:tr w:rsidR="00792136" w:rsidRPr="00792136" w:rsidTr="00792136">
        <w:trPr>
          <w:cantSplit/>
          <w:trHeight w:val="285"/>
          <w:tblHeader/>
        </w:trPr>
        <w:tc>
          <w:tcPr>
            <w:tcW w:w="1320" w:type="dxa"/>
            <w:vMerge/>
            <w:tcBorders>
              <w:top w:val="single" w:sz="4" w:space="0" w:color="auto"/>
              <w:left w:val="single" w:sz="4" w:space="0" w:color="auto"/>
              <w:bottom w:val="single" w:sz="4" w:space="0" w:color="auto"/>
              <w:right w:val="single" w:sz="4" w:space="0" w:color="auto"/>
            </w:tcBorders>
            <w:vAlign w:val="center"/>
            <w:hideMark/>
          </w:tcPr>
          <w:p w:rsidR="00792136" w:rsidRPr="00792136" w:rsidRDefault="00792136" w:rsidP="00792136">
            <w:pPr>
              <w:spacing w:after="0" w:line="240" w:lineRule="auto"/>
              <w:rPr>
                <w:rFonts w:ascii="Arial" w:eastAsia="Times New Roman" w:hAnsi="Arial" w:cs="Arial"/>
                <w:b/>
                <w:bCs/>
                <w:color w:val="000000"/>
              </w:rPr>
            </w:pPr>
          </w:p>
        </w:tc>
        <w:tc>
          <w:tcPr>
            <w:tcW w:w="1900" w:type="dxa"/>
            <w:vMerge/>
            <w:tcBorders>
              <w:top w:val="single" w:sz="4" w:space="0" w:color="auto"/>
              <w:left w:val="single" w:sz="4" w:space="0" w:color="auto"/>
              <w:bottom w:val="single" w:sz="4" w:space="0" w:color="auto"/>
              <w:right w:val="single" w:sz="4" w:space="0" w:color="auto"/>
            </w:tcBorders>
            <w:vAlign w:val="center"/>
            <w:hideMark/>
          </w:tcPr>
          <w:p w:rsidR="00792136" w:rsidRPr="00792136" w:rsidRDefault="00792136" w:rsidP="00792136">
            <w:pPr>
              <w:spacing w:after="0" w:line="240" w:lineRule="auto"/>
              <w:rPr>
                <w:rFonts w:ascii="Arial" w:eastAsia="Times New Roman" w:hAnsi="Arial" w:cs="Arial"/>
                <w:b/>
                <w:bCs/>
                <w:color w:val="000000"/>
              </w:rPr>
            </w:pPr>
          </w:p>
        </w:tc>
        <w:tc>
          <w:tcPr>
            <w:tcW w:w="3100" w:type="dxa"/>
            <w:vMerge/>
            <w:tcBorders>
              <w:top w:val="single" w:sz="4" w:space="0" w:color="auto"/>
              <w:left w:val="single" w:sz="4" w:space="0" w:color="auto"/>
              <w:bottom w:val="single" w:sz="4" w:space="0" w:color="auto"/>
              <w:right w:val="single" w:sz="4" w:space="0" w:color="auto"/>
            </w:tcBorders>
            <w:vAlign w:val="center"/>
            <w:hideMark/>
          </w:tcPr>
          <w:p w:rsidR="00792136" w:rsidRPr="00792136" w:rsidRDefault="00792136" w:rsidP="00792136">
            <w:pPr>
              <w:spacing w:after="0" w:line="240" w:lineRule="auto"/>
              <w:rPr>
                <w:rFonts w:ascii="Arial" w:eastAsia="Times New Roman" w:hAnsi="Arial" w:cs="Arial"/>
                <w:b/>
                <w:bCs/>
                <w:color w:val="000000"/>
              </w:rPr>
            </w:pPr>
          </w:p>
        </w:tc>
        <w:tc>
          <w:tcPr>
            <w:tcW w:w="1880" w:type="dxa"/>
            <w:vMerge/>
            <w:tcBorders>
              <w:top w:val="single" w:sz="4" w:space="0" w:color="auto"/>
              <w:left w:val="single" w:sz="4" w:space="0" w:color="auto"/>
              <w:bottom w:val="single" w:sz="4" w:space="0" w:color="auto"/>
              <w:right w:val="single" w:sz="4" w:space="0" w:color="auto"/>
            </w:tcBorders>
            <w:vAlign w:val="center"/>
            <w:hideMark/>
          </w:tcPr>
          <w:p w:rsidR="00792136" w:rsidRPr="00792136" w:rsidRDefault="00792136" w:rsidP="00792136">
            <w:pPr>
              <w:spacing w:after="0" w:line="240" w:lineRule="auto"/>
              <w:rPr>
                <w:rFonts w:ascii="Arial" w:eastAsia="Times New Roman" w:hAnsi="Arial" w:cs="Arial"/>
                <w:b/>
                <w:bCs/>
                <w:color w:val="000000"/>
              </w:rPr>
            </w:pP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He</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H2</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CH4</w:t>
            </w:r>
          </w:p>
        </w:tc>
      </w:tr>
      <w:tr w:rsidR="00792136" w:rsidRPr="00792136" w:rsidTr="00792136">
        <w:trPr>
          <w:trHeight w:val="285"/>
        </w:trPr>
        <w:tc>
          <w:tcPr>
            <w:tcW w:w="1320" w:type="dxa"/>
            <w:vMerge w:val="restart"/>
            <w:tcBorders>
              <w:top w:val="nil"/>
              <w:left w:val="single" w:sz="4" w:space="0" w:color="auto"/>
              <w:bottom w:val="single" w:sz="4" w:space="0" w:color="000000"/>
              <w:right w:val="single" w:sz="4" w:space="0" w:color="auto"/>
            </w:tcBorders>
            <w:shd w:val="clear" w:color="000000" w:fill="F2F2F2"/>
            <w:vAlign w:val="center"/>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T17B-01</w:t>
            </w:r>
            <w:r w:rsidRPr="00792136">
              <w:rPr>
                <w:rFonts w:ascii="Arial" w:eastAsia="Times New Roman" w:hAnsi="Arial" w:cs="Arial"/>
                <w:color w:val="000000"/>
              </w:rPr>
              <w:br/>
            </w:r>
            <w:r w:rsidRPr="00792136">
              <w:rPr>
                <w:rFonts w:ascii="Arial" w:eastAsia="Times New Roman" w:hAnsi="Arial" w:cs="Arial"/>
                <w:color w:val="000000"/>
                <w:sz w:val="20"/>
                <w:szCs w:val="20"/>
              </w:rPr>
              <w:t>Tow along the spine of West Mata</w:t>
            </w: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T17B-01-01</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1350</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T17B-01-02</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1522</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3</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T17B-01-03</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1282</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4</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T17B-01-04</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1274</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5</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T17B-01-05</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1140</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6</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T17B-01-06</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1230</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7</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T17B-01-07</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1236</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 </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8</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T17B-01-08</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1223</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9</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T17B-01-09</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1223</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 </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10</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T17B-01-10</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1108</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11</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T17B-01-13</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1220</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12</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T17B-01-12</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1116</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13</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T17B-01-11</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1122</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14</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T17B-01-14</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1404</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15</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T17B-01-15</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1298</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16</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T17B-01-16</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1222</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17</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T17B-01-17</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1205</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18</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T17B-01-18</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1195</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19</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T17B-01-19</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1163</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20</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T17B-01-20</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999</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21</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T17B-01-21</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950</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val="restart"/>
            <w:tcBorders>
              <w:top w:val="nil"/>
              <w:left w:val="single" w:sz="4" w:space="0" w:color="auto"/>
              <w:bottom w:val="single" w:sz="4" w:space="0" w:color="000000"/>
              <w:right w:val="single" w:sz="4" w:space="0" w:color="auto"/>
            </w:tcBorders>
            <w:shd w:val="clear" w:color="auto" w:fill="auto"/>
            <w:vAlign w:val="center"/>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T17B-02</w:t>
            </w:r>
            <w:r w:rsidRPr="00792136">
              <w:rPr>
                <w:rFonts w:ascii="Arial" w:eastAsia="Times New Roman" w:hAnsi="Arial" w:cs="Arial"/>
                <w:color w:val="000000"/>
              </w:rPr>
              <w:br/>
            </w:r>
            <w:r w:rsidRPr="00792136">
              <w:rPr>
                <w:rFonts w:ascii="Arial" w:eastAsia="Times New Roman" w:hAnsi="Arial" w:cs="Arial"/>
                <w:color w:val="000000"/>
                <w:sz w:val="20"/>
                <w:szCs w:val="20"/>
              </w:rPr>
              <w:t xml:space="preserve">Tow over Niuatahi (Volcano O). Start in center then </w:t>
            </w:r>
            <w:r w:rsidRPr="00792136">
              <w:rPr>
                <w:rFonts w:ascii="Arial" w:eastAsia="Times New Roman" w:hAnsi="Arial" w:cs="Arial"/>
                <w:color w:val="000000"/>
                <w:sz w:val="20"/>
                <w:szCs w:val="20"/>
              </w:rPr>
              <w:lastRenderedPageBreak/>
              <w:t>cut the cone towards rim</w:t>
            </w: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lastRenderedPageBreak/>
              <w:t>1</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T17B-02-01</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1139</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T17B-02-02</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1737</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3</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T17B-02-24</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1704</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4</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T17B-02-04</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1399</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5</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T17B-02-05</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1303</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6</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T17B-02-06</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1303</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 </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7</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T17B-02-22</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1216</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9</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T17B-02-26</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1207</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11</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T17B-02-13</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1159</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13</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T17B-02-27</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1106</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14</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T17B-02-14</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1067</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15</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T17B-02-15</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1005</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16</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T17B-02-16</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953</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val="restart"/>
            <w:tcBorders>
              <w:top w:val="nil"/>
              <w:left w:val="single" w:sz="4" w:space="0" w:color="auto"/>
              <w:bottom w:val="single" w:sz="4" w:space="0" w:color="000000"/>
              <w:right w:val="single" w:sz="4" w:space="0" w:color="auto"/>
            </w:tcBorders>
            <w:shd w:val="clear" w:color="000000" w:fill="F2F2F2"/>
            <w:vAlign w:val="center"/>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T17B-03</w:t>
            </w:r>
            <w:r w:rsidRPr="00792136">
              <w:rPr>
                <w:rFonts w:ascii="Arial" w:eastAsia="Times New Roman" w:hAnsi="Arial" w:cs="Arial"/>
                <w:color w:val="000000"/>
              </w:rPr>
              <w:br/>
            </w:r>
            <w:r w:rsidRPr="00792136">
              <w:rPr>
                <w:rFonts w:ascii="Arial" w:eastAsia="Times New Roman" w:hAnsi="Arial" w:cs="Arial"/>
                <w:color w:val="000000"/>
                <w:sz w:val="20"/>
                <w:szCs w:val="20"/>
              </w:rPr>
              <w:t>Tow over Mata Ua and Mata Tolu</w:t>
            </w: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T17B-03-30</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2188</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T17B-03-02</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2258</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3</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T17B-03-07</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2143</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4</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T17B-03-04</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2237</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5</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T17B-03-27</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2336</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6</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T17B-03-06</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2321</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7</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T17B-03-05</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2311</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8</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T17B-03-08</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2277</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9</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T17B-03-26</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2199</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10</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T17B-03-10</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2025</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11</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T17B-03-22</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1794</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12</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T17B-03-12</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1833</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13</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T17B-03-24</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1806</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14</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T17B-03-14</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1744</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15</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T17B-03-15</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1896</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16</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T17B-03-16</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2123</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17</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T17B-03-11</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2005</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18</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T17B-03-18</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1900</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19</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T17B-03-01</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1803</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20</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T17B-03-20</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1700</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21</w:t>
            </w:r>
          </w:p>
        </w:tc>
        <w:tc>
          <w:tcPr>
            <w:tcW w:w="310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T17B-03-09</w:t>
            </w:r>
          </w:p>
        </w:tc>
        <w:tc>
          <w:tcPr>
            <w:tcW w:w="1880"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1599</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000000" w:fill="F2F2F2"/>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val="restart"/>
            <w:tcBorders>
              <w:top w:val="nil"/>
              <w:left w:val="single" w:sz="4" w:space="0" w:color="auto"/>
              <w:bottom w:val="single" w:sz="4" w:space="0" w:color="000000"/>
              <w:right w:val="single" w:sz="4" w:space="0" w:color="auto"/>
            </w:tcBorders>
            <w:shd w:val="clear" w:color="auto" w:fill="auto"/>
            <w:vAlign w:val="center"/>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T17B-04</w:t>
            </w:r>
            <w:r w:rsidRPr="00792136">
              <w:rPr>
                <w:rFonts w:ascii="Arial" w:eastAsia="Times New Roman" w:hAnsi="Arial" w:cs="Arial"/>
                <w:color w:val="000000"/>
              </w:rPr>
              <w:br/>
            </w:r>
            <w:r w:rsidRPr="00792136">
              <w:rPr>
                <w:rFonts w:ascii="Arial" w:eastAsia="Times New Roman" w:hAnsi="Arial" w:cs="Arial"/>
                <w:color w:val="000000"/>
                <w:sz w:val="20"/>
                <w:szCs w:val="20"/>
              </w:rPr>
              <w:t>Tow over Mata Fitu</w:t>
            </w: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T17B-04-03</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3273</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T17B-04-02</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2429</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3</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T17B-04-19</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2569</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4</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T17B-04-04</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2470</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5</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T17B-04-24</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2361</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6</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T17B-04-06</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2585</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7</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T17B-04-22</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2448</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8</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T17B-04-08</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2300</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9</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T17B-04-26</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2154</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10</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T17B-04-10</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2005</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12</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T17B-04-12</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1499</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13</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T17B-04-13</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1199</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 </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14</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T17B-04-14</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1150</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15</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T17B-04-15</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1112</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16</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T17B-04-16</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1055</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r w:rsidR="00792136" w:rsidRPr="00792136" w:rsidTr="00792136">
        <w:trPr>
          <w:trHeight w:val="285"/>
        </w:trPr>
        <w:tc>
          <w:tcPr>
            <w:tcW w:w="1320" w:type="dxa"/>
            <w:vMerge/>
            <w:tcBorders>
              <w:top w:val="nil"/>
              <w:left w:val="single" w:sz="4" w:space="0" w:color="auto"/>
              <w:bottom w:val="single" w:sz="4" w:space="0" w:color="000000"/>
              <w:right w:val="single" w:sz="4" w:space="0" w:color="auto"/>
            </w:tcBorders>
            <w:vAlign w:val="center"/>
            <w:hideMark/>
          </w:tcPr>
          <w:p w:rsidR="00792136" w:rsidRPr="00792136" w:rsidRDefault="00792136" w:rsidP="00792136">
            <w:pPr>
              <w:spacing w:after="0" w:line="240" w:lineRule="auto"/>
              <w:rPr>
                <w:rFonts w:ascii="Arial" w:eastAsia="Times New Roman" w:hAnsi="Arial" w:cs="Arial"/>
                <w:color w:val="000000"/>
              </w:rPr>
            </w:pPr>
          </w:p>
        </w:tc>
        <w:tc>
          <w:tcPr>
            <w:tcW w:w="19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11</w:t>
            </w:r>
          </w:p>
        </w:tc>
        <w:tc>
          <w:tcPr>
            <w:tcW w:w="310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T17B-04-11</w:t>
            </w:r>
          </w:p>
        </w:tc>
        <w:tc>
          <w:tcPr>
            <w:tcW w:w="1880"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895</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684"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c>
          <w:tcPr>
            <w:tcW w:w="1032" w:type="dxa"/>
            <w:tcBorders>
              <w:top w:val="nil"/>
              <w:left w:val="nil"/>
              <w:bottom w:val="single" w:sz="4" w:space="0" w:color="auto"/>
              <w:right w:val="single" w:sz="4" w:space="0" w:color="auto"/>
            </w:tcBorders>
            <w:shd w:val="clear" w:color="auto" w:fill="auto"/>
            <w:noWrap/>
            <w:vAlign w:val="bottom"/>
            <w:hideMark/>
          </w:tcPr>
          <w:p w:rsidR="00792136" w:rsidRPr="00792136" w:rsidRDefault="00792136" w:rsidP="00792136">
            <w:pPr>
              <w:spacing w:after="0" w:line="240" w:lineRule="auto"/>
              <w:jc w:val="center"/>
              <w:rPr>
                <w:rFonts w:ascii="Arial" w:eastAsia="Times New Roman" w:hAnsi="Arial" w:cs="Arial"/>
                <w:color w:val="000000"/>
              </w:rPr>
            </w:pPr>
            <w:r w:rsidRPr="00792136">
              <w:rPr>
                <w:rFonts w:ascii="Arial" w:eastAsia="Times New Roman" w:hAnsi="Arial" w:cs="Arial"/>
                <w:color w:val="000000"/>
              </w:rPr>
              <w:t>x</w:t>
            </w:r>
          </w:p>
        </w:tc>
      </w:tr>
    </w:tbl>
    <w:p w:rsidR="00C07429" w:rsidRPr="00772292" w:rsidRDefault="00C07429" w:rsidP="00510E84">
      <w:pPr>
        <w:rPr>
          <w:rFonts w:ascii="Arial" w:eastAsia="Cambria" w:hAnsi="Arial" w:cs="Arial"/>
          <w:b/>
          <w:szCs w:val="24"/>
        </w:rPr>
      </w:pPr>
    </w:p>
    <w:p w:rsidR="005F07D1" w:rsidRPr="00772292" w:rsidRDefault="005F07D1" w:rsidP="00510E84">
      <w:pPr>
        <w:rPr>
          <w:rFonts w:ascii="Arial" w:eastAsia="Cambria" w:hAnsi="Arial" w:cs="Arial"/>
          <w:b/>
          <w:szCs w:val="24"/>
        </w:rPr>
        <w:sectPr w:rsidR="005F07D1" w:rsidRPr="00772292" w:rsidSect="00772292">
          <w:type w:val="continuous"/>
          <w:pgSz w:w="12240" w:h="15840"/>
          <w:pgMar w:top="720" w:right="720" w:bottom="720" w:left="720" w:header="720" w:footer="720" w:gutter="0"/>
          <w:cols w:space="720"/>
          <w:docGrid w:linePitch="299"/>
        </w:sectPr>
      </w:pPr>
    </w:p>
    <w:p w:rsidR="009409C3" w:rsidRDefault="009409C3" w:rsidP="009409C3">
      <w:pPr>
        <w:rPr>
          <w:rFonts w:ascii="Arial" w:eastAsia="Cambria" w:hAnsi="Arial" w:cs="Arial"/>
          <w:b/>
        </w:rPr>
      </w:pPr>
      <w:r w:rsidRPr="00C07429">
        <w:rPr>
          <w:rFonts w:ascii="Arial" w:eastAsia="Cambria" w:hAnsi="Arial" w:cs="Arial"/>
          <w:b/>
        </w:rPr>
        <w:lastRenderedPageBreak/>
        <w:t>4.3.</w:t>
      </w:r>
      <w:r>
        <w:rPr>
          <w:rFonts w:ascii="Arial" w:eastAsia="Cambria" w:hAnsi="Arial" w:cs="Arial"/>
          <w:b/>
        </w:rPr>
        <w:t>2</w:t>
      </w:r>
      <w:r w:rsidRPr="00C07429">
        <w:rPr>
          <w:rFonts w:ascii="Arial" w:eastAsia="Cambria" w:hAnsi="Arial" w:cs="Arial"/>
          <w:b/>
        </w:rPr>
        <w:t xml:space="preserve"> </w:t>
      </w:r>
      <w:r>
        <w:rPr>
          <w:rFonts w:ascii="Arial" w:eastAsia="Cambria" w:hAnsi="Arial" w:cs="Arial"/>
          <w:b/>
        </w:rPr>
        <w:t xml:space="preserve">Leg 1 </w:t>
      </w:r>
      <w:r w:rsidRPr="00C07429">
        <w:rPr>
          <w:rFonts w:ascii="Arial" w:eastAsia="Cambria" w:hAnsi="Arial" w:cs="Arial"/>
          <w:b/>
        </w:rPr>
        <w:t xml:space="preserve">CTD </w:t>
      </w:r>
      <w:r>
        <w:rPr>
          <w:rFonts w:ascii="Arial" w:eastAsia="Cambria" w:hAnsi="Arial" w:cs="Arial"/>
          <w:b/>
        </w:rPr>
        <w:t>Methane and Hydrogen Samplin</w:t>
      </w:r>
      <w:r w:rsidRPr="00C07429">
        <w:rPr>
          <w:rFonts w:ascii="Arial" w:eastAsia="Cambria" w:hAnsi="Arial" w:cs="Arial"/>
          <w:b/>
        </w:rPr>
        <w:t>g</w:t>
      </w:r>
    </w:p>
    <w:p w:rsidR="009409C3" w:rsidRPr="009409C3" w:rsidRDefault="00DD4226" w:rsidP="008E285C">
      <w:pPr>
        <w:spacing w:after="0" w:line="240" w:lineRule="auto"/>
        <w:rPr>
          <w:rFonts w:ascii="Arial" w:eastAsia="MS Mincho" w:hAnsi="Arial" w:cs="Arial"/>
        </w:rPr>
      </w:pPr>
      <w:r w:rsidRPr="009409C3">
        <w:rPr>
          <w:rFonts w:ascii="Arial" w:eastAsia="MS Mincho" w:hAnsi="Arial" w:cs="Arial"/>
        </w:rPr>
        <w:t>Analyses were</w:t>
      </w:r>
      <w:r w:rsidR="009409C3" w:rsidRPr="009409C3">
        <w:rPr>
          <w:rFonts w:ascii="Arial" w:eastAsia="MS Mincho" w:hAnsi="Arial" w:cs="Arial"/>
        </w:rPr>
        <w:t xml:space="preserve"> conducted by Tamara Baumberger on Dave Butterfield’s SRI GC. A total of 195 samples were measured for dissolved methane and hydrogen (CH</w:t>
      </w:r>
      <w:r w:rsidR="009409C3" w:rsidRPr="009409C3">
        <w:rPr>
          <w:rFonts w:ascii="Arial" w:eastAsia="MS Mincho" w:hAnsi="Arial" w:cs="Arial"/>
          <w:vertAlign w:val="subscript"/>
        </w:rPr>
        <w:t>4</w:t>
      </w:r>
      <w:r w:rsidR="009409C3" w:rsidRPr="009409C3">
        <w:rPr>
          <w:rFonts w:ascii="Arial" w:eastAsia="MS Mincho" w:hAnsi="Arial" w:cs="Arial"/>
        </w:rPr>
        <w:t xml:space="preserve"> and H</w:t>
      </w:r>
      <w:r w:rsidR="009409C3" w:rsidRPr="009409C3">
        <w:rPr>
          <w:rFonts w:ascii="Arial" w:eastAsia="MS Mincho" w:hAnsi="Arial" w:cs="Arial"/>
          <w:vertAlign w:val="subscript"/>
        </w:rPr>
        <w:t>2</w:t>
      </w:r>
      <w:r w:rsidR="009409C3" w:rsidRPr="009409C3">
        <w:rPr>
          <w:rFonts w:ascii="Arial" w:eastAsia="MS Mincho" w:hAnsi="Arial" w:cs="Arial"/>
        </w:rPr>
        <w:t>) collected from 4 tow-yo´s and 13 vertical casts during leg 1 of cruise FK171110. To determine the dissolved gas concentrations, 100 ml of bubble-free seawater was drawn directly into 140 ml syringes followed by the addition of 40 ml headspace gas of ultra-pure helium. The sample was vigorously shaken and allowed to warm to room temperature to reach equilibrium for H</w:t>
      </w:r>
      <w:r w:rsidR="009409C3" w:rsidRPr="009409C3">
        <w:rPr>
          <w:rFonts w:ascii="Arial" w:eastAsia="MS Mincho" w:hAnsi="Arial" w:cs="Arial"/>
          <w:vertAlign w:val="subscript"/>
        </w:rPr>
        <w:t>2</w:t>
      </w:r>
      <w:r w:rsidR="009409C3" w:rsidRPr="009409C3">
        <w:rPr>
          <w:rFonts w:ascii="Arial" w:eastAsia="MS Mincho" w:hAnsi="Arial" w:cs="Arial"/>
        </w:rPr>
        <w:t xml:space="preserve"> and CH</w:t>
      </w:r>
      <w:r w:rsidR="009409C3" w:rsidRPr="009409C3">
        <w:rPr>
          <w:rFonts w:ascii="Arial" w:eastAsia="MS Mincho" w:hAnsi="Arial" w:cs="Arial"/>
          <w:vertAlign w:val="subscript"/>
        </w:rPr>
        <w:t>4</w:t>
      </w:r>
      <w:r w:rsidR="009409C3" w:rsidRPr="009409C3">
        <w:rPr>
          <w:rFonts w:ascii="Arial" w:eastAsia="MS Mincho" w:hAnsi="Arial" w:cs="Arial"/>
        </w:rPr>
        <w:t xml:space="preserve"> between the water and gas phase. After equilibration, the headspace gas was injected into a SRI 8610C gas chromatograph. H</w:t>
      </w:r>
      <w:r w:rsidR="009409C3" w:rsidRPr="009409C3">
        <w:rPr>
          <w:rFonts w:ascii="Arial" w:eastAsia="MS Mincho" w:hAnsi="Arial" w:cs="Arial"/>
          <w:vertAlign w:val="subscript"/>
        </w:rPr>
        <w:t>2</w:t>
      </w:r>
      <w:r w:rsidR="009409C3" w:rsidRPr="009409C3">
        <w:rPr>
          <w:rFonts w:ascii="Arial" w:eastAsia="MS Mincho" w:hAnsi="Arial" w:cs="Arial"/>
        </w:rPr>
        <w:t xml:space="preserve"> concentrations were determined with a highly sensitive pulsed discharge detector (PDD) and CH</w:t>
      </w:r>
      <w:r w:rsidR="009409C3" w:rsidRPr="009409C3">
        <w:rPr>
          <w:rFonts w:ascii="Arial" w:eastAsia="MS Mincho" w:hAnsi="Arial" w:cs="Arial"/>
          <w:vertAlign w:val="subscript"/>
        </w:rPr>
        <w:t>4</w:t>
      </w:r>
      <w:r w:rsidR="009409C3" w:rsidRPr="009409C3">
        <w:rPr>
          <w:rFonts w:ascii="Arial" w:eastAsia="MS Mincho" w:hAnsi="Arial" w:cs="Arial"/>
        </w:rPr>
        <w:t xml:space="preserve"> concentrations were measured with a flame ionization detector (FID). The H2 concentrations for T17B-02 and V17B-02 are recalculated from the slope of the plotted standard curve because the internal formula in the program did not work. Background H</w:t>
      </w:r>
      <w:r w:rsidR="009409C3" w:rsidRPr="009409C3">
        <w:rPr>
          <w:rFonts w:ascii="Arial" w:eastAsia="MS Mincho" w:hAnsi="Arial" w:cs="Arial"/>
          <w:vertAlign w:val="subscript"/>
        </w:rPr>
        <w:t>2</w:t>
      </w:r>
      <w:r w:rsidR="009409C3" w:rsidRPr="009409C3">
        <w:rPr>
          <w:rFonts w:ascii="Arial" w:eastAsia="MS Mincho" w:hAnsi="Arial" w:cs="Arial"/>
        </w:rPr>
        <w:t xml:space="preserve"> concentrations are between 0.5 and 1 nM.</w:t>
      </w:r>
    </w:p>
    <w:p w:rsidR="009409C3" w:rsidRPr="009409C3" w:rsidRDefault="009409C3" w:rsidP="008E285C">
      <w:pPr>
        <w:spacing w:after="0" w:line="240" w:lineRule="auto"/>
        <w:rPr>
          <w:rFonts w:ascii="Arial" w:eastAsia="MS Mincho" w:hAnsi="Arial" w:cs="Arial"/>
        </w:rPr>
      </w:pPr>
    </w:p>
    <w:p w:rsidR="009409C3" w:rsidRPr="009409C3" w:rsidRDefault="009409C3" w:rsidP="008E285C">
      <w:pPr>
        <w:spacing w:after="0" w:line="240" w:lineRule="auto"/>
        <w:rPr>
          <w:rFonts w:ascii="Arial" w:eastAsia="MS Mincho" w:hAnsi="Arial" w:cs="Arial"/>
        </w:rPr>
      </w:pPr>
      <w:r w:rsidRPr="009409C3">
        <w:rPr>
          <w:rFonts w:ascii="Arial" w:eastAsia="MS Mincho" w:hAnsi="Arial" w:cs="Arial"/>
          <w:b/>
        </w:rPr>
        <w:t>T17B-01 West Mata.</w:t>
      </w:r>
      <w:r w:rsidRPr="009409C3">
        <w:rPr>
          <w:rFonts w:ascii="Arial" w:eastAsia="MS Mincho" w:hAnsi="Arial" w:cs="Arial"/>
        </w:rPr>
        <w:t xml:space="preserve"> Tow along the West Mata spine with start over the 2016 lava flow. Two distinct plume layers were observed. The deeper layer was located between 1205 and 1236 m water depth with maximum CH</w:t>
      </w:r>
      <w:r w:rsidRPr="009409C3">
        <w:rPr>
          <w:rFonts w:ascii="Arial" w:eastAsia="MS Mincho" w:hAnsi="Arial" w:cs="Arial"/>
          <w:vertAlign w:val="subscript"/>
        </w:rPr>
        <w:t>4</w:t>
      </w:r>
      <w:r w:rsidRPr="009409C3">
        <w:rPr>
          <w:rFonts w:ascii="Arial" w:eastAsia="MS Mincho" w:hAnsi="Arial" w:cs="Arial"/>
        </w:rPr>
        <w:t xml:space="preserve"> and H</w:t>
      </w:r>
      <w:r w:rsidRPr="009409C3">
        <w:rPr>
          <w:rFonts w:ascii="Arial" w:eastAsia="MS Mincho" w:hAnsi="Arial" w:cs="Arial"/>
          <w:vertAlign w:val="subscript"/>
        </w:rPr>
        <w:t>2</w:t>
      </w:r>
      <w:r w:rsidRPr="009409C3">
        <w:rPr>
          <w:rFonts w:ascii="Arial" w:eastAsia="MS Mincho" w:hAnsi="Arial" w:cs="Arial"/>
        </w:rPr>
        <w:t xml:space="preserve"> concentrations of 83.9 nM and 3.7 nM at 1223 m water depth (55 m above seafloor). The shallower plume layer was between 1108 m and 1122 m water depth with CH</w:t>
      </w:r>
      <w:r w:rsidRPr="009409C3">
        <w:rPr>
          <w:rFonts w:ascii="Arial" w:eastAsia="MS Mincho" w:hAnsi="Arial" w:cs="Arial"/>
          <w:vertAlign w:val="subscript"/>
        </w:rPr>
        <w:t>4</w:t>
      </w:r>
      <w:r w:rsidRPr="009409C3">
        <w:rPr>
          <w:rFonts w:ascii="Arial" w:eastAsia="MS Mincho" w:hAnsi="Arial" w:cs="Arial"/>
        </w:rPr>
        <w:t xml:space="preserve"> concentrations up to 17.7 nM (1122 m). Hydrogen concentrations in this layer were 3.5 nM at maximum. (21 samples)</w:t>
      </w:r>
    </w:p>
    <w:p w:rsidR="009409C3" w:rsidRPr="009409C3" w:rsidRDefault="009409C3" w:rsidP="008E285C">
      <w:pPr>
        <w:spacing w:after="0" w:line="240" w:lineRule="auto"/>
        <w:rPr>
          <w:rFonts w:ascii="Arial" w:eastAsia="MS Mincho" w:hAnsi="Arial" w:cs="Arial"/>
        </w:rPr>
      </w:pPr>
    </w:p>
    <w:p w:rsidR="009409C3" w:rsidRPr="009409C3" w:rsidRDefault="009409C3" w:rsidP="008E285C">
      <w:pPr>
        <w:spacing w:after="0" w:line="240" w:lineRule="auto"/>
        <w:rPr>
          <w:rFonts w:ascii="Arial" w:eastAsia="MS Mincho" w:hAnsi="Arial" w:cs="Arial"/>
        </w:rPr>
      </w:pPr>
      <w:r w:rsidRPr="009409C3">
        <w:rPr>
          <w:rFonts w:ascii="Arial" w:eastAsia="MS Mincho" w:hAnsi="Arial" w:cs="Arial"/>
          <w:b/>
        </w:rPr>
        <w:t>T17B-02 Niuatahi (Volcano O).</w:t>
      </w:r>
      <w:r w:rsidRPr="009409C3">
        <w:rPr>
          <w:rFonts w:ascii="Arial" w:eastAsia="MS Mincho" w:hAnsi="Arial" w:cs="Arial"/>
        </w:rPr>
        <w:t xml:space="preserve"> Tow at Niuatahi, former Volcano O, with start in the center of the caldera. The center cone was accidently only hit on its side while towing towards the rim. This tow was stopped early because the ship was following a wrong track (wrong end of tow WP in system). Methane concentrations were between 2.0 and 3.0 nM deeper than 2200 m and between 0.9 and 1.5 nM shallower than 2200 m. Re-evaluated H</w:t>
      </w:r>
      <w:r w:rsidRPr="009409C3">
        <w:rPr>
          <w:rFonts w:ascii="Arial" w:eastAsia="MS Mincho" w:hAnsi="Arial" w:cs="Arial"/>
          <w:vertAlign w:val="subscript"/>
        </w:rPr>
        <w:t>2</w:t>
      </w:r>
      <w:r w:rsidRPr="009409C3">
        <w:rPr>
          <w:rFonts w:ascii="Arial" w:eastAsia="MS Mincho" w:hAnsi="Arial" w:cs="Arial"/>
        </w:rPr>
        <w:t xml:space="preserve"> concentrations range from 0.5 to 1.5 nM. (13 samples)</w:t>
      </w:r>
    </w:p>
    <w:p w:rsidR="009409C3" w:rsidRPr="009409C3" w:rsidRDefault="009409C3" w:rsidP="008E285C">
      <w:pPr>
        <w:spacing w:after="0" w:line="240" w:lineRule="auto"/>
        <w:rPr>
          <w:rFonts w:ascii="Arial" w:eastAsia="MS Mincho" w:hAnsi="Arial" w:cs="Arial"/>
        </w:rPr>
      </w:pPr>
    </w:p>
    <w:p w:rsidR="009409C3" w:rsidRPr="009409C3" w:rsidRDefault="009409C3" w:rsidP="008E285C">
      <w:pPr>
        <w:spacing w:after="0" w:line="240" w:lineRule="auto"/>
        <w:rPr>
          <w:rFonts w:ascii="Arial" w:eastAsia="MS Mincho" w:hAnsi="Arial" w:cs="Arial"/>
        </w:rPr>
      </w:pPr>
      <w:r w:rsidRPr="009409C3">
        <w:rPr>
          <w:rFonts w:ascii="Arial" w:eastAsia="MS Mincho" w:hAnsi="Arial" w:cs="Arial"/>
          <w:b/>
        </w:rPr>
        <w:t>V17B-02 Niuatahi (Volcano O).</w:t>
      </w:r>
      <w:r w:rsidRPr="009409C3">
        <w:rPr>
          <w:rFonts w:ascii="Arial" w:eastAsia="MS Mincho" w:hAnsi="Arial" w:cs="Arial"/>
        </w:rPr>
        <w:t xml:space="preserve"> Vertical cast over the cone of Niuatahi (Volcano O). Maximum CH</w:t>
      </w:r>
      <w:r w:rsidRPr="009409C3">
        <w:rPr>
          <w:rFonts w:ascii="Arial" w:eastAsia="MS Mincho" w:hAnsi="Arial" w:cs="Arial"/>
          <w:vertAlign w:val="subscript"/>
        </w:rPr>
        <w:t>4</w:t>
      </w:r>
      <w:r w:rsidRPr="009409C3">
        <w:rPr>
          <w:rFonts w:ascii="Arial" w:eastAsia="MS Mincho" w:hAnsi="Arial" w:cs="Arial"/>
        </w:rPr>
        <w:t xml:space="preserve"> concentration of 2.7 nM at 1121 m water depth. Re-evaluated H</w:t>
      </w:r>
      <w:r w:rsidRPr="009409C3">
        <w:rPr>
          <w:rFonts w:ascii="Arial" w:eastAsia="MS Mincho" w:hAnsi="Arial" w:cs="Arial"/>
          <w:vertAlign w:val="subscript"/>
        </w:rPr>
        <w:t xml:space="preserve">2 </w:t>
      </w:r>
      <w:r w:rsidRPr="009409C3">
        <w:rPr>
          <w:rFonts w:ascii="Arial" w:eastAsia="MS Mincho" w:hAnsi="Arial" w:cs="Arial"/>
        </w:rPr>
        <w:t>concentrations range from 0.2 to 1.5 nM. (10 samples)</w:t>
      </w:r>
    </w:p>
    <w:p w:rsidR="009409C3" w:rsidRPr="009409C3" w:rsidRDefault="009409C3" w:rsidP="008E285C">
      <w:pPr>
        <w:spacing w:after="0" w:line="240" w:lineRule="auto"/>
        <w:rPr>
          <w:rFonts w:ascii="Arial" w:eastAsia="MS Mincho" w:hAnsi="Arial" w:cs="Arial"/>
        </w:rPr>
      </w:pPr>
    </w:p>
    <w:p w:rsidR="009409C3" w:rsidRPr="009409C3" w:rsidRDefault="009409C3" w:rsidP="008E285C">
      <w:pPr>
        <w:spacing w:after="0" w:line="240" w:lineRule="auto"/>
        <w:rPr>
          <w:rFonts w:ascii="Arial" w:eastAsia="MS Mincho" w:hAnsi="Arial" w:cs="Arial"/>
        </w:rPr>
      </w:pPr>
      <w:r w:rsidRPr="009409C3">
        <w:rPr>
          <w:rFonts w:ascii="Arial" w:eastAsia="MS Mincho" w:hAnsi="Arial" w:cs="Arial"/>
          <w:b/>
        </w:rPr>
        <w:t>V17B-03 “the muffin”.</w:t>
      </w:r>
      <w:r w:rsidRPr="009409C3">
        <w:rPr>
          <w:rFonts w:ascii="Arial" w:eastAsia="MS Mincho" w:hAnsi="Arial" w:cs="Arial"/>
        </w:rPr>
        <w:t xml:space="preserve"> Vertical cast over a lava flow NE of West Mata found by difference mapping between 2012 and 2016, called “the muffin”. Small CH</w:t>
      </w:r>
      <w:r w:rsidRPr="009409C3">
        <w:rPr>
          <w:rFonts w:ascii="Arial" w:eastAsia="MS Mincho" w:hAnsi="Arial" w:cs="Arial"/>
          <w:vertAlign w:val="subscript"/>
        </w:rPr>
        <w:t>4</w:t>
      </w:r>
      <w:r w:rsidRPr="009409C3">
        <w:rPr>
          <w:rFonts w:ascii="Arial" w:eastAsia="MS Mincho" w:hAnsi="Arial" w:cs="Arial"/>
        </w:rPr>
        <w:t xml:space="preserve"> elevation between 1800 and 2600 m with a maximum of 6.4 nM at 2400 nM. The H</w:t>
      </w:r>
      <w:r w:rsidRPr="009409C3">
        <w:rPr>
          <w:rFonts w:ascii="Arial" w:eastAsia="MS Mincho" w:hAnsi="Arial" w:cs="Arial"/>
          <w:vertAlign w:val="subscript"/>
        </w:rPr>
        <w:t>2</w:t>
      </w:r>
      <w:r w:rsidRPr="009409C3">
        <w:rPr>
          <w:rFonts w:ascii="Arial" w:eastAsia="MS Mincho" w:hAnsi="Arial" w:cs="Arial"/>
        </w:rPr>
        <w:t xml:space="preserve"> concentration was highest closest to the seafloor at 2677 m with 5.7 nM. (10 samples)</w:t>
      </w:r>
    </w:p>
    <w:p w:rsidR="009409C3" w:rsidRPr="009409C3" w:rsidRDefault="009409C3" w:rsidP="008E285C">
      <w:pPr>
        <w:spacing w:after="0" w:line="240" w:lineRule="auto"/>
        <w:rPr>
          <w:rFonts w:ascii="Arial" w:eastAsia="MS Mincho" w:hAnsi="Arial" w:cs="Arial"/>
        </w:rPr>
      </w:pPr>
    </w:p>
    <w:p w:rsidR="009409C3" w:rsidRPr="009409C3" w:rsidRDefault="009409C3" w:rsidP="008E285C">
      <w:pPr>
        <w:spacing w:after="0" w:line="240" w:lineRule="auto"/>
        <w:rPr>
          <w:rFonts w:ascii="Arial" w:eastAsia="MS Mincho" w:hAnsi="Arial" w:cs="Arial"/>
        </w:rPr>
      </w:pPr>
      <w:r w:rsidRPr="009409C3">
        <w:rPr>
          <w:rFonts w:ascii="Arial" w:eastAsia="MS Mincho" w:hAnsi="Arial" w:cs="Arial"/>
          <w:b/>
        </w:rPr>
        <w:t>V17B-04 New lava flow N of West Mata</w:t>
      </w:r>
      <w:r w:rsidRPr="009409C3">
        <w:rPr>
          <w:rFonts w:ascii="Arial" w:eastAsia="MS Mincho" w:hAnsi="Arial" w:cs="Arial"/>
        </w:rPr>
        <w:t>. Vertical cast over a lava flow N of West Mata found by difference mapping between 2012 and 2016. Elevated CH</w:t>
      </w:r>
      <w:r w:rsidRPr="009409C3">
        <w:rPr>
          <w:rFonts w:ascii="Arial" w:eastAsia="MS Mincho" w:hAnsi="Arial" w:cs="Arial"/>
          <w:vertAlign w:val="subscript"/>
        </w:rPr>
        <w:t>4</w:t>
      </w:r>
      <w:r w:rsidRPr="009409C3">
        <w:rPr>
          <w:rFonts w:ascii="Arial" w:eastAsia="MS Mincho" w:hAnsi="Arial" w:cs="Arial"/>
        </w:rPr>
        <w:t xml:space="preserve"> concentrations from seafloor and up to 300 m above seafloor. The highest value of 8.4 nM was measured at 2302 m. Uniform H</w:t>
      </w:r>
      <w:r w:rsidRPr="009409C3">
        <w:rPr>
          <w:rFonts w:ascii="Arial" w:eastAsia="MS Mincho" w:hAnsi="Arial" w:cs="Arial"/>
          <w:vertAlign w:val="subscript"/>
        </w:rPr>
        <w:t>2</w:t>
      </w:r>
      <w:r w:rsidRPr="009409C3">
        <w:rPr>
          <w:rFonts w:ascii="Arial" w:eastAsia="MS Mincho" w:hAnsi="Arial" w:cs="Arial"/>
        </w:rPr>
        <w:t xml:space="preserve"> concentrations between 2.4 and 2.8 nM. (11 samples)</w:t>
      </w:r>
    </w:p>
    <w:p w:rsidR="009409C3" w:rsidRPr="009409C3" w:rsidRDefault="009409C3" w:rsidP="008E285C">
      <w:pPr>
        <w:spacing w:after="0" w:line="240" w:lineRule="auto"/>
        <w:rPr>
          <w:rFonts w:ascii="Arial" w:eastAsia="MS Mincho" w:hAnsi="Arial" w:cs="Arial"/>
        </w:rPr>
      </w:pPr>
    </w:p>
    <w:p w:rsidR="009409C3" w:rsidRPr="009409C3" w:rsidRDefault="009409C3" w:rsidP="008E285C">
      <w:pPr>
        <w:spacing w:after="0" w:line="240" w:lineRule="auto"/>
        <w:rPr>
          <w:rFonts w:ascii="Arial" w:eastAsia="MS Mincho" w:hAnsi="Arial" w:cs="Arial"/>
        </w:rPr>
      </w:pPr>
      <w:r w:rsidRPr="009409C3">
        <w:rPr>
          <w:rFonts w:ascii="Arial" w:eastAsia="MS Mincho" w:hAnsi="Arial" w:cs="Arial"/>
          <w:b/>
        </w:rPr>
        <w:t>T17B-03 Tow over Mata Ua and Mata Tolu</w:t>
      </w:r>
      <w:r w:rsidRPr="009409C3">
        <w:rPr>
          <w:rFonts w:ascii="Arial" w:eastAsia="MS Mincho" w:hAnsi="Arial" w:cs="Arial"/>
        </w:rPr>
        <w:t>. The highest CH</w:t>
      </w:r>
      <w:r w:rsidRPr="009409C3">
        <w:rPr>
          <w:rFonts w:ascii="Arial" w:eastAsia="MS Mincho" w:hAnsi="Arial" w:cs="Arial"/>
          <w:vertAlign w:val="subscript"/>
        </w:rPr>
        <w:t>4</w:t>
      </w:r>
      <w:r w:rsidRPr="009409C3">
        <w:rPr>
          <w:rFonts w:ascii="Arial" w:eastAsia="MS Mincho" w:hAnsi="Arial" w:cs="Arial"/>
        </w:rPr>
        <w:t xml:space="preserve"> concentration was measured at the beginning of the tow over Mata Ua with 263.1 nM at a depth of 2143m. The H</w:t>
      </w:r>
      <w:r w:rsidRPr="009409C3">
        <w:rPr>
          <w:rFonts w:ascii="Arial" w:eastAsia="MS Mincho" w:hAnsi="Arial" w:cs="Arial"/>
          <w:vertAlign w:val="subscript"/>
        </w:rPr>
        <w:t>2</w:t>
      </w:r>
      <w:r w:rsidRPr="009409C3">
        <w:rPr>
          <w:rFonts w:ascii="Arial" w:eastAsia="MS Mincho" w:hAnsi="Arial" w:cs="Arial"/>
        </w:rPr>
        <w:t xml:space="preserve"> maximum was measured at the same depth with a concentration of 8.5 nM. The plume reaches from 2188 to 2258 m. A second, much smaller, plume was found later in the tow with CH</w:t>
      </w:r>
      <w:r w:rsidRPr="009409C3">
        <w:rPr>
          <w:rFonts w:ascii="Arial" w:eastAsia="MS Mincho" w:hAnsi="Arial" w:cs="Arial"/>
          <w:vertAlign w:val="subscript"/>
        </w:rPr>
        <w:t>4</w:t>
      </w:r>
      <w:r w:rsidRPr="009409C3">
        <w:rPr>
          <w:rFonts w:ascii="Arial" w:eastAsia="MS Mincho" w:hAnsi="Arial" w:cs="Arial"/>
        </w:rPr>
        <w:t xml:space="preserve"> values up to 30.8 nM at a depth of 1896 m. (21 samples)</w:t>
      </w:r>
    </w:p>
    <w:p w:rsidR="009409C3" w:rsidRPr="009409C3" w:rsidRDefault="009409C3" w:rsidP="008E285C">
      <w:pPr>
        <w:spacing w:after="0" w:line="240" w:lineRule="auto"/>
        <w:rPr>
          <w:rFonts w:ascii="Arial" w:eastAsia="MS Mincho" w:hAnsi="Arial" w:cs="Arial"/>
        </w:rPr>
      </w:pPr>
    </w:p>
    <w:p w:rsidR="009409C3" w:rsidRPr="009409C3" w:rsidRDefault="009409C3" w:rsidP="008E285C">
      <w:pPr>
        <w:spacing w:after="0" w:line="240" w:lineRule="auto"/>
        <w:rPr>
          <w:rFonts w:ascii="Arial" w:eastAsia="MS Mincho" w:hAnsi="Arial" w:cs="Arial"/>
        </w:rPr>
      </w:pPr>
      <w:r w:rsidRPr="009409C3">
        <w:rPr>
          <w:rFonts w:ascii="Arial" w:eastAsia="MS Mincho" w:hAnsi="Arial" w:cs="Arial"/>
          <w:b/>
        </w:rPr>
        <w:t>V17B-05 Basin cast W of Matas</w:t>
      </w:r>
      <w:r w:rsidRPr="009409C3">
        <w:rPr>
          <w:rFonts w:ascii="Arial" w:eastAsia="MS Mincho" w:hAnsi="Arial" w:cs="Arial"/>
        </w:rPr>
        <w:t>. A vertical cast over the basin west of the Mata volcanoes. Two distinct CH</w:t>
      </w:r>
      <w:r w:rsidRPr="009409C3">
        <w:rPr>
          <w:rFonts w:ascii="Arial" w:eastAsia="MS Mincho" w:hAnsi="Arial" w:cs="Arial"/>
          <w:vertAlign w:val="subscript"/>
        </w:rPr>
        <w:t>4</w:t>
      </w:r>
      <w:r w:rsidRPr="009409C3">
        <w:rPr>
          <w:rFonts w:ascii="Arial" w:eastAsia="MS Mincho" w:hAnsi="Arial" w:cs="Arial"/>
        </w:rPr>
        <w:t xml:space="preserve"> layers were found. A concentration of 12.8 nM at 2570 m and 21.7 nM 2488 m. Hydrogen was uniformly low. (16 samples)</w:t>
      </w:r>
    </w:p>
    <w:p w:rsidR="009409C3" w:rsidRPr="009409C3" w:rsidRDefault="009409C3" w:rsidP="008E285C">
      <w:pPr>
        <w:spacing w:after="0" w:line="240" w:lineRule="auto"/>
        <w:rPr>
          <w:rFonts w:ascii="Arial" w:eastAsia="MS Mincho" w:hAnsi="Arial" w:cs="Arial"/>
        </w:rPr>
      </w:pPr>
    </w:p>
    <w:p w:rsidR="009409C3" w:rsidRPr="009409C3" w:rsidRDefault="009409C3" w:rsidP="008E285C">
      <w:pPr>
        <w:spacing w:after="0" w:line="240" w:lineRule="auto"/>
        <w:rPr>
          <w:rFonts w:ascii="Arial" w:eastAsia="MS Mincho" w:hAnsi="Arial" w:cs="Arial"/>
        </w:rPr>
      </w:pPr>
      <w:r w:rsidRPr="009409C3">
        <w:rPr>
          <w:rFonts w:ascii="Arial" w:eastAsia="MS Mincho" w:hAnsi="Arial" w:cs="Arial"/>
          <w:b/>
        </w:rPr>
        <w:t>T17B-04 Mata Fitu</w:t>
      </w:r>
      <w:r w:rsidRPr="009409C3">
        <w:rPr>
          <w:rFonts w:ascii="Arial" w:eastAsia="MS Mincho" w:hAnsi="Arial" w:cs="Arial"/>
        </w:rPr>
        <w:t>. Tow over Mata Fitu. Maximum CH</w:t>
      </w:r>
      <w:r w:rsidRPr="009409C3">
        <w:rPr>
          <w:rFonts w:ascii="Arial" w:eastAsia="MS Mincho" w:hAnsi="Arial" w:cs="Arial"/>
          <w:vertAlign w:val="subscript"/>
        </w:rPr>
        <w:t>4</w:t>
      </w:r>
      <w:r w:rsidRPr="009409C3">
        <w:rPr>
          <w:rFonts w:ascii="Arial" w:eastAsia="MS Mincho" w:hAnsi="Arial" w:cs="Arial"/>
        </w:rPr>
        <w:t xml:space="preserve"> concentration of 242.1 nM at 2429 m water depth. The H</w:t>
      </w:r>
      <w:r w:rsidRPr="009409C3">
        <w:rPr>
          <w:rFonts w:ascii="Arial" w:eastAsia="MS Mincho" w:hAnsi="Arial" w:cs="Arial"/>
          <w:vertAlign w:val="subscript"/>
        </w:rPr>
        <w:t>2</w:t>
      </w:r>
      <w:r w:rsidRPr="009409C3">
        <w:rPr>
          <w:rFonts w:ascii="Arial" w:eastAsia="MS Mincho" w:hAnsi="Arial" w:cs="Arial"/>
        </w:rPr>
        <w:t xml:space="preserve"> maximum was found in the same layer with a concentration of 4.5 nM. (16 samples)</w:t>
      </w:r>
    </w:p>
    <w:p w:rsidR="009409C3" w:rsidRPr="009409C3" w:rsidRDefault="009409C3" w:rsidP="008E285C">
      <w:pPr>
        <w:spacing w:after="0" w:line="240" w:lineRule="auto"/>
        <w:rPr>
          <w:rFonts w:ascii="Arial" w:eastAsia="MS Mincho" w:hAnsi="Arial" w:cs="Arial"/>
        </w:rPr>
      </w:pPr>
    </w:p>
    <w:p w:rsidR="009409C3" w:rsidRPr="009409C3" w:rsidRDefault="009409C3" w:rsidP="008E285C">
      <w:pPr>
        <w:spacing w:after="0" w:line="240" w:lineRule="auto"/>
        <w:rPr>
          <w:rFonts w:ascii="Arial" w:eastAsia="MS Mincho" w:hAnsi="Arial" w:cs="Arial"/>
        </w:rPr>
      </w:pPr>
      <w:r w:rsidRPr="009409C3">
        <w:rPr>
          <w:rFonts w:ascii="Arial" w:eastAsia="MS Mincho" w:hAnsi="Arial" w:cs="Arial"/>
          <w:b/>
        </w:rPr>
        <w:t>V17B-06 Mata Fitu</w:t>
      </w:r>
      <w:r w:rsidRPr="009409C3">
        <w:rPr>
          <w:rFonts w:ascii="Arial" w:eastAsia="MS Mincho" w:hAnsi="Arial" w:cs="Arial"/>
        </w:rPr>
        <w:t>. Vertical cast over vent field at Mata Fitu. Two distinct plume layers were observed. The deeper one was characterized by a maximum CH</w:t>
      </w:r>
      <w:r w:rsidRPr="009409C3">
        <w:rPr>
          <w:rFonts w:ascii="Arial" w:eastAsia="MS Mincho" w:hAnsi="Arial" w:cs="Arial"/>
          <w:vertAlign w:val="subscript"/>
        </w:rPr>
        <w:t>4</w:t>
      </w:r>
      <w:r w:rsidRPr="009409C3">
        <w:rPr>
          <w:rFonts w:ascii="Arial" w:eastAsia="MS Mincho" w:hAnsi="Arial" w:cs="Arial"/>
        </w:rPr>
        <w:t xml:space="preserve"> concentration of 222.6 nM at 2550 m and a maximum H</w:t>
      </w:r>
      <w:r w:rsidRPr="009409C3">
        <w:rPr>
          <w:rFonts w:ascii="Arial" w:eastAsia="MS Mincho" w:hAnsi="Arial" w:cs="Arial"/>
          <w:vertAlign w:val="subscript"/>
        </w:rPr>
        <w:t>2</w:t>
      </w:r>
      <w:r w:rsidRPr="009409C3">
        <w:rPr>
          <w:rFonts w:ascii="Arial" w:eastAsia="MS Mincho" w:hAnsi="Arial" w:cs="Arial"/>
        </w:rPr>
        <w:t xml:space="preserve"> </w:t>
      </w:r>
      <w:r w:rsidRPr="009409C3">
        <w:rPr>
          <w:rFonts w:ascii="Arial" w:eastAsia="MS Mincho" w:hAnsi="Arial" w:cs="Arial"/>
        </w:rPr>
        <w:lastRenderedPageBreak/>
        <w:t>concentration of 3.1 nM at 2522 m. The 100 m shallower plume layer had a maximum CH</w:t>
      </w:r>
      <w:r w:rsidRPr="009409C3">
        <w:rPr>
          <w:rFonts w:ascii="Arial" w:eastAsia="MS Mincho" w:hAnsi="Arial" w:cs="Arial"/>
          <w:vertAlign w:val="subscript"/>
        </w:rPr>
        <w:t>4</w:t>
      </w:r>
      <w:r w:rsidRPr="009409C3">
        <w:rPr>
          <w:rFonts w:ascii="Arial" w:eastAsia="MS Mincho" w:hAnsi="Arial" w:cs="Arial"/>
        </w:rPr>
        <w:t xml:space="preserve"> concentration of 262.6 nM and a maximum H</w:t>
      </w:r>
      <w:r w:rsidRPr="009409C3">
        <w:rPr>
          <w:rFonts w:ascii="Arial" w:eastAsia="MS Mincho" w:hAnsi="Arial" w:cs="Arial"/>
          <w:vertAlign w:val="subscript"/>
        </w:rPr>
        <w:t>2</w:t>
      </w:r>
      <w:r w:rsidRPr="009409C3">
        <w:rPr>
          <w:rFonts w:ascii="Arial" w:eastAsia="MS Mincho" w:hAnsi="Arial" w:cs="Arial"/>
        </w:rPr>
        <w:t xml:space="preserve"> value of 7.4 nM at 2454 m. (10 samples)</w:t>
      </w:r>
    </w:p>
    <w:p w:rsidR="009409C3" w:rsidRPr="009409C3" w:rsidRDefault="009409C3" w:rsidP="008E285C">
      <w:pPr>
        <w:spacing w:after="0" w:line="240" w:lineRule="auto"/>
        <w:rPr>
          <w:rFonts w:ascii="Arial" w:eastAsia="MS Mincho" w:hAnsi="Arial" w:cs="Arial"/>
        </w:rPr>
      </w:pPr>
    </w:p>
    <w:p w:rsidR="009409C3" w:rsidRPr="009409C3" w:rsidRDefault="009409C3" w:rsidP="008E285C">
      <w:pPr>
        <w:spacing w:after="0" w:line="240" w:lineRule="auto"/>
        <w:rPr>
          <w:rFonts w:ascii="Arial" w:eastAsia="MS Mincho" w:hAnsi="Arial" w:cs="Arial"/>
        </w:rPr>
      </w:pPr>
      <w:r w:rsidRPr="009409C3">
        <w:rPr>
          <w:rFonts w:ascii="Arial" w:eastAsia="MS Mincho" w:hAnsi="Arial" w:cs="Arial"/>
          <w:b/>
        </w:rPr>
        <w:t>V17B-07 Serpentinite Ridge.</w:t>
      </w:r>
      <w:r w:rsidRPr="009409C3">
        <w:rPr>
          <w:rFonts w:ascii="Arial" w:eastAsia="MS Mincho" w:hAnsi="Arial" w:cs="Arial"/>
        </w:rPr>
        <w:t xml:space="preserve"> Vertical cast over the serpentinite ridge east of the Matas. Two plume layers where observed higher up in the water column. A smaller anomaly at 2447 m water depth with 11.7 nM CH</w:t>
      </w:r>
      <w:r w:rsidRPr="009409C3">
        <w:rPr>
          <w:rFonts w:ascii="Arial" w:eastAsia="MS Mincho" w:hAnsi="Arial" w:cs="Arial"/>
          <w:vertAlign w:val="subscript"/>
        </w:rPr>
        <w:t>4</w:t>
      </w:r>
      <w:r w:rsidRPr="009409C3">
        <w:rPr>
          <w:rFonts w:ascii="Arial" w:eastAsia="MS Mincho" w:hAnsi="Arial" w:cs="Arial"/>
        </w:rPr>
        <w:t xml:space="preserve"> and background seawater H</w:t>
      </w:r>
      <w:r w:rsidRPr="009409C3">
        <w:rPr>
          <w:rFonts w:ascii="Arial" w:eastAsia="MS Mincho" w:hAnsi="Arial" w:cs="Arial"/>
          <w:vertAlign w:val="subscript"/>
        </w:rPr>
        <w:t>2</w:t>
      </w:r>
      <w:r w:rsidRPr="009409C3">
        <w:rPr>
          <w:rFonts w:ascii="Arial" w:eastAsia="MS Mincho" w:hAnsi="Arial" w:cs="Arial"/>
        </w:rPr>
        <w:t xml:space="preserve"> concentrations. A stronger plume was found at 2128 m with a CH</w:t>
      </w:r>
      <w:r w:rsidRPr="009409C3">
        <w:rPr>
          <w:rFonts w:ascii="Arial" w:eastAsia="MS Mincho" w:hAnsi="Arial" w:cs="Arial"/>
          <w:vertAlign w:val="subscript"/>
        </w:rPr>
        <w:t>4</w:t>
      </w:r>
      <w:r w:rsidRPr="009409C3">
        <w:rPr>
          <w:rFonts w:ascii="Arial" w:eastAsia="MS Mincho" w:hAnsi="Arial" w:cs="Arial"/>
        </w:rPr>
        <w:t xml:space="preserve"> concentration of 51.9 nM and 2.0 nM H</w:t>
      </w:r>
      <w:r w:rsidRPr="009409C3">
        <w:rPr>
          <w:rFonts w:ascii="Arial" w:eastAsia="MS Mincho" w:hAnsi="Arial" w:cs="Arial"/>
          <w:vertAlign w:val="subscript"/>
        </w:rPr>
        <w:t>2</w:t>
      </w:r>
      <w:r w:rsidRPr="009409C3">
        <w:rPr>
          <w:rFonts w:ascii="Arial" w:eastAsia="MS Mincho" w:hAnsi="Arial" w:cs="Arial"/>
        </w:rPr>
        <w:t>. These plumes most likely come in from the Matas. (18 samples)</w:t>
      </w:r>
    </w:p>
    <w:p w:rsidR="009409C3" w:rsidRPr="009409C3" w:rsidRDefault="009409C3" w:rsidP="008E285C">
      <w:pPr>
        <w:spacing w:after="0" w:line="240" w:lineRule="auto"/>
        <w:rPr>
          <w:rFonts w:ascii="Arial" w:eastAsia="MS Mincho" w:hAnsi="Arial" w:cs="Arial"/>
        </w:rPr>
      </w:pPr>
    </w:p>
    <w:p w:rsidR="009409C3" w:rsidRPr="009409C3" w:rsidRDefault="009409C3" w:rsidP="008E285C">
      <w:pPr>
        <w:spacing w:after="0" w:line="240" w:lineRule="auto"/>
        <w:rPr>
          <w:rFonts w:ascii="Arial" w:eastAsia="MS Mincho" w:hAnsi="Arial" w:cs="Arial"/>
        </w:rPr>
      </w:pPr>
      <w:r w:rsidRPr="009409C3">
        <w:rPr>
          <w:rFonts w:ascii="Arial" w:eastAsia="MS Mincho" w:hAnsi="Arial" w:cs="Arial"/>
          <w:b/>
        </w:rPr>
        <w:t>V17B-08 S of Mata Ua</w:t>
      </w:r>
      <w:r w:rsidRPr="009409C3">
        <w:rPr>
          <w:rFonts w:ascii="Arial" w:eastAsia="MS Mincho" w:hAnsi="Arial" w:cs="Arial"/>
        </w:rPr>
        <w:t>. Only one sample was collected near the seafloor at 2468 m. Methane concentration was 15.2 nM. Hydrogen did not show elevated values over background seawater concentration. (1 sample)</w:t>
      </w:r>
    </w:p>
    <w:p w:rsidR="009409C3" w:rsidRPr="009409C3" w:rsidRDefault="009409C3" w:rsidP="008E285C">
      <w:pPr>
        <w:spacing w:after="0" w:line="240" w:lineRule="auto"/>
        <w:rPr>
          <w:rFonts w:ascii="Arial" w:eastAsia="MS Mincho" w:hAnsi="Arial" w:cs="Arial"/>
        </w:rPr>
      </w:pPr>
    </w:p>
    <w:p w:rsidR="009409C3" w:rsidRPr="009409C3" w:rsidRDefault="009409C3" w:rsidP="008E285C">
      <w:pPr>
        <w:spacing w:after="0" w:line="240" w:lineRule="auto"/>
        <w:rPr>
          <w:rFonts w:ascii="Arial" w:eastAsia="MS Mincho" w:hAnsi="Arial" w:cs="Arial"/>
        </w:rPr>
      </w:pPr>
      <w:r w:rsidRPr="009409C3">
        <w:rPr>
          <w:rFonts w:ascii="Arial" w:eastAsia="MS Mincho" w:hAnsi="Arial" w:cs="Arial"/>
          <w:b/>
        </w:rPr>
        <w:t>V17B-09 N of Mata Ua</w:t>
      </w:r>
      <w:r w:rsidRPr="009409C3">
        <w:rPr>
          <w:rFonts w:ascii="Arial" w:eastAsia="MS Mincho" w:hAnsi="Arial" w:cs="Arial"/>
        </w:rPr>
        <w:t>. Vertical cast north of Mata Ua. Elevated CH</w:t>
      </w:r>
      <w:r w:rsidRPr="009409C3">
        <w:rPr>
          <w:rFonts w:ascii="Arial" w:eastAsia="MS Mincho" w:hAnsi="Arial" w:cs="Arial"/>
          <w:vertAlign w:val="subscript"/>
        </w:rPr>
        <w:t>4</w:t>
      </w:r>
      <w:r w:rsidRPr="009409C3">
        <w:rPr>
          <w:rFonts w:ascii="Arial" w:eastAsia="MS Mincho" w:hAnsi="Arial" w:cs="Arial"/>
        </w:rPr>
        <w:t xml:space="preserve"> concentrations from the seafloor (2333 m) up to 2146 m water depth with a strong hydrothermal plume maximum at 2173 m water depth. Methane concentrations in this layer reach up to 378.8 nM and H</w:t>
      </w:r>
      <w:r w:rsidRPr="009409C3">
        <w:rPr>
          <w:rFonts w:ascii="Arial" w:eastAsia="MS Mincho" w:hAnsi="Arial" w:cs="Arial"/>
          <w:vertAlign w:val="subscript"/>
        </w:rPr>
        <w:t>2</w:t>
      </w:r>
      <w:r w:rsidRPr="009409C3">
        <w:rPr>
          <w:rFonts w:ascii="Arial" w:eastAsia="MS Mincho" w:hAnsi="Arial" w:cs="Arial"/>
        </w:rPr>
        <w:t xml:space="preserve"> concentrations up to 16.5 nM. These are the highest values measured during this cruise. (11 samples)</w:t>
      </w:r>
    </w:p>
    <w:p w:rsidR="009409C3" w:rsidRPr="009409C3" w:rsidRDefault="009409C3" w:rsidP="008E285C">
      <w:pPr>
        <w:spacing w:after="0" w:line="240" w:lineRule="auto"/>
        <w:rPr>
          <w:rFonts w:ascii="Arial" w:eastAsia="MS Mincho" w:hAnsi="Arial" w:cs="Arial"/>
        </w:rPr>
      </w:pPr>
    </w:p>
    <w:p w:rsidR="009409C3" w:rsidRPr="009409C3" w:rsidRDefault="009409C3" w:rsidP="008E285C">
      <w:pPr>
        <w:spacing w:after="0" w:line="240" w:lineRule="auto"/>
        <w:rPr>
          <w:rFonts w:ascii="Arial" w:eastAsia="MS Mincho" w:hAnsi="Arial" w:cs="Arial"/>
        </w:rPr>
      </w:pPr>
      <w:r w:rsidRPr="009409C3">
        <w:rPr>
          <w:rFonts w:ascii="Arial" w:eastAsia="MS Mincho" w:hAnsi="Arial" w:cs="Arial"/>
          <w:b/>
        </w:rPr>
        <w:t>V17B-10 West Mata</w:t>
      </w:r>
      <w:r w:rsidRPr="009409C3">
        <w:rPr>
          <w:rFonts w:ascii="Arial" w:eastAsia="MS Mincho" w:hAnsi="Arial" w:cs="Arial"/>
        </w:rPr>
        <w:t>. Vertical cast over West Mata. Elevated CH</w:t>
      </w:r>
      <w:r w:rsidRPr="009409C3">
        <w:rPr>
          <w:rFonts w:ascii="Arial" w:eastAsia="MS Mincho" w:hAnsi="Arial" w:cs="Arial"/>
          <w:vertAlign w:val="subscript"/>
        </w:rPr>
        <w:t>4</w:t>
      </w:r>
      <w:r w:rsidRPr="009409C3">
        <w:rPr>
          <w:rFonts w:ascii="Arial" w:eastAsia="MS Mincho" w:hAnsi="Arial" w:cs="Arial"/>
        </w:rPr>
        <w:t xml:space="preserve"> concentrations from the seafloor at 1258 m (49.0 nM) and up to 1197 m (32.8 nM). Slightly elevated H</w:t>
      </w:r>
      <w:r w:rsidRPr="009409C3">
        <w:rPr>
          <w:rFonts w:ascii="Arial" w:eastAsia="MS Mincho" w:hAnsi="Arial" w:cs="Arial"/>
          <w:vertAlign w:val="subscript"/>
        </w:rPr>
        <w:t>2</w:t>
      </w:r>
      <w:r w:rsidRPr="009409C3">
        <w:rPr>
          <w:rFonts w:ascii="Arial" w:eastAsia="MS Mincho" w:hAnsi="Arial" w:cs="Arial"/>
        </w:rPr>
        <w:t xml:space="preserve"> concentrations up to 1.9 nM. (7 samples)</w:t>
      </w:r>
    </w:p>
    <w:p w:rsidR="009409C3" w:rsidRPr="009409C3" w:rsidRDefault="009409C3" w:rsidP="008E285C">
      <w:pPr>
        <w:spacing w:after="0" w:line="240" w:lineRule="auto"/>
        <w:rPr>
          <w:rFonts w:ascii="Arial" w:eastAsia="MS Mincho" w:hAnsi="Arial" w:cs="Arial"/>
        </w:rPr>
      </w:pPr>
    </w:p>
    <w:p w:rsidR="009409C3" w:rsidRPr="009409C3" w:rsidRDefault="009409C3" w:rsidP="008E285C">
      <w:pPr>
        <w:spacing w:after="0" w:line="240" w:lineRule="auto"/>
        <w:rPr>
          <w:rFonts w:ascii="Arial" w:eastAsia="MS Mincho" w:hAnsi="Arial" w:cs="Arial"/>
        </w:rPr>
      </w:pPr>
      <w:r w:rsidRPr="009409C3">
        <w:rPr>
          <w:rFonts w:ascii="Arial" w:eastAsia="MS Mincho" w:hAnsi="Arial" w:cs="Arial"/>
          <w:b/>
        </w:rPr>
        <w:t>V17B-11 East Mata</w:t>
      </w:r>
      <w:r w:rsidRPr="009409C3">
        <w:rPr>
          <w:rFonts w:ascii="Arial" w:eastAsia="MS Mincho" w:hAnsi="Arial" w:cs="Arial"/>
        </w:rPr>
        <w:t>. Vertical cast over East Mata summit. Elevated CH</w:t>
      </w:r>
      <w:r w:rsidRPr="009409C3">
        <w:rPr>
          <w:rFonts w:ascii="Arial" w:eastAsia="MS Mincho" w:hAnsi="Arial" w:cs="Arial"/>
          <w:vertAlign w:val="subscript"/>
        </w:rPr>
        <w:t>4</w:t>
      </w:r>
      <w:r w:rsidRPr="009409C3">
        <w:rPr>
          <w:rFonts w:ascii="Arial" w:eastAsia="MS Mincho" w:hAnsi="Arial" w:cs="Arial"/>
        </w:rPr>
        <w:t xml:space="preserve"> concentration from the seafloor at 1277 m up to 1211 m (around 10 nM). A distinct plume layer at 1225 m with a CH</w:t>
      </w:r>
      <w:r w:rsidRPr="009409C3">
        <w:rPr>
          <w:rFonts w:ascii="Arial" w:eastAsia="MS Mincho" w:hAnsi="Arial" w:cs="Arial"/>
          <w:vertAlign w:val="subscript"/>
        </w:rPr>
        <w:t>4</w:t>
      </w:r>
      <w:r w:rsidRPr="009409C3">
        <w:rPr>
          <w:rFonts w:ascii="Arial" w:eastAsia="MS Mincho" w:hAnsi="Arial" w:cs="Arial"/>
        </w:rPr>
        <w:t xml:space="preserve"> concentration of 98.7 nM. Background H</w:t>
      </w:r>
      <w:r w:rsidRPr="009409C3">
        <w:rPr>
          <w:rFonts w:ascii="Arial" w:eastAsia="MS Mincho" w:hAnsi="Arial" w:cs="Arial"/>
          <w:vertAlign w:val="subscript"/>
        </w:rPr>
        <w:t>2</w:t>
      </w:r>
      <w:r w:rsidRPr="009409C3">
        <w:rPr>
          <w:rFonts w:ascii="Arial" w:eastAsia="MS Mincho" w:hAnsi="Arial" w:cs="Arial"/>
        </w:rPr>
        <w:t xml:space="preserve"> concentrations. (8 samples)</w:t>
      </w:r>
    </w:p>
    <w:p w:rsidR="009409C3" w:rsidRPr="009409C3" w:rsidRDefault="009409C3" w:rsidP="008E285C">
      <w:pPr>
        <w:spacing w:after="0" w:line="240" w:lineRule="auto"/>
        <w:rPr>
          <w:rFonts w:ascii="Arial" w:eastAsia="MS Mincho" w:hAnsi="Arial" w:cs="Arial"/>
        </w:rPr>
      </w:pPr>
    </w:p>
    <w:p w:rsidR="009409C3" w:rsidRPr="009409C3" w:rsidRDefault="009409C3" w:rsidP="008E285C">
      <w:pPr>
        <w:spacing w:after="0" w:line="240" w:lineRule="auto"/>
        <w:rPr>
          <w:rFonts w:ascii="Arial" w:eastAsia="MS Mincho" w:hAnsi="Arial" w:cs="Arial"/>
        </w:rPr>
      </w:pPr>
      <w:r w:rsidRPr="009409C3">
        <w:rPr>
          <w:rFonts w:ascii="Arial" w:eastAsia="MS Mincho" w:hAnsi="Arial" w:cs="Arial"/>
          <w:b/>
        </w:rPr>
        <w:t>V17B-12 West Mata summit.</w:t>
      </w:r>
      <w:r w:rsidRPr="009409C3">
        <w:rPr>
          <w:rFonts w:ascii="Arial" w:eastAsia="MS Mincho" w:hAnsi="Arial" w:cs="Arial"/>
        </w:rPr>
        <w:t xml:space="preserve"> Vertical cast over what was formerly Hades and is now a pit. Elevated CH</w:t>
      </w:r>
      <w:r w:rsidRPr="009409C3">
        <w:rPr>
          <w:rFonts w:ascii="Arial" w:eastAsia="MS Mincho" w:hAnsi="Arial" w:cs="Arial"/>
          <w:vertAlign w:val="subscript"/>
        </w:rPr>
        <w:t xml:space="preserve">4 </w:t>
      </w:r>
      <w:r w:rsidRPr="009409C3">
        <w:rPr>
          <w:rFonts w:ascii="Arial" w:eastAsia="MS Mincho" w:hAnsi="Arial" w:cs="Arial"/>
        </w:rPr>
        <w:t>concentrations from the seafloor (1238 m) up to 1200 m water depth. Plume maximum at 1214 m with a concentration of 25.0 nM CH</w:t>
      </w:r>
      <w:r w:rsidRPr="009409C3">
        <w:rPr>
          <w:rFonts w:ascii="Arial" w:eastAsia="MS Mincho" w:hAnsi="Arial" w:cs="Arial"/>
          <w:vertAlign w:val="subscript"/>
        </w:rPr>
        <w:t>4</w:t>
      </w:r>
      <w:r w:rsidRPr="009409C3">
        <w:rPr>
          <w:rFonts w:ascii="Arial" w:eastAsia="MS Mincho" w:hAnsi="Arial" w:cs="Arial"/>
        </w:rPr>
        <w:t>. (7 samples)</w:t>
      </w:r>
    </w:p>
    <w:p w:rsidR="009409C3" w:rsidRPr="009409C3" w:rsidRDefault="009409C3" w:rsidP="008E285C">
      <w:pPr>
        <w:spacing w:after="0" w:line="240" w:lineRule="auto"/>
        <w:rPr>
          <w:rFonts w:ascii="Arial" w:eastAsia="MS Mincho" w:hAnsi="Arial" w:cs="Arial"/>
        </w:rPr>
      </w:pPr>
    </w:p>
    <w:p w:rsidR="009409C3" w:rsidRPr="009409C3" w:rsidRDefault="009409C3" w:rsidP="008E285C">
      <w:pPr>
        <w:spacing w:after="0" w:line="240" w:lineRule="auto"/>
        <w:rPr>
          <w:rFonts w:ascii="Arial" w:eastAsia="MS Mincho" w:hAnsi="Arial" w:cs="Arial"/>
        </w:rPr>
      </w:pPr>
      <w:r w:rsidRPr="009409C3">
        <w:rPr>
          <w:rFonts w:ascii="Arial" w:eastAsia="MS Mincho" w:hAnsi="Arial" w:cs="Arial"/>
          <w:b/>
        </w:rPr>
        <w:t>V17B-13 Basin cast</w:t>
      </w:r>
      <w:r w:rsidRPr="009409C3">
        <w:rPr>
          <w:rFonts w:ascii="Arial" w:eastAsia="MS Mincho" w:hAnsi="Arial" w:cs="Arial"/>
        </w:rPr>
        <w:t>. Basin cast west of West Mata. Two distinct hydrothermal plume layers with elevated CH</w:t>
      </w:r>
      <w:r w:rsidRPr="009409C3">
        <w:rPr>
          <w:rFonts w:ascii="Arial" w:eastAsia="MS Mincho" w:hAnsi="Arial" w:cs="Arial"/>
          <w:vertAlign w:val="subscript"/>
        </w:rPr>
        <w:t>4</w:t>
      </w:r>
      <w:r w:rsidRPr="009409C3">
        <w:rPr>
          <w:rFonts w:ascii="Arial" w:eastAsia="MS Mincho" w:hAnsi="Arial" w:cs="Arial"/>
        </w:rPr>
        <w:t xml:space="preserve"> concentrations. The deeper layer had a maximum CH</w:t>
      </w:r>
      <w:r w:rsidRPr="009409C3">
        <w:rPr>
          <w:rFonts w:ascii="Arial" w:eastAsia="MS Mincho" w:hAnsi="Arial" w:cs="Arial"/>
          <w:vertAlign w:val="subscript"/>
        </w:rPr>
        <w:t>4</w:t>
      </w:r>
      <w:r w:rsidRPr="009409C3">
        <w:rPr>
          <w:rFonts w:ascii="Arial" w:eastAsia="MS Mincho" w:hAnsi="Arial" w:cs="Arial"/>
        </w:rPr>
        <w:t xml:space="preserve"> concentration of 6.0 nM at 2503 m water depth. The shallower plume layer had a CH</w:t>
      </w:r>
      <w:r w:rsidRPr="009409C3">
        <w:rPr>
          <w:rFonts w:ascii="Arial" w:eastAsia="MS Mincho" w:hAnsi="Arial" w:cs="Arial"/>
          <w:vertAlign w:val="subscript"/>
        </w:rPr>
        <w:t>4</w:t>
      </w:r>
      <w:r w:rsidRPr="009409C3">
        <w:rPr>
          <w:rFonts w:ascii="Arial" w:eastAsia="MS Mincho" w:hAnsi="Arial" w:cs="Arial"/>
        </w:rPr>
        <w:t xml:space="preserve"> maximum of 8.7 nM at 1145 m water depth. Background H</w:t>
      </w:r>
      <w:r w:rsidRPr="009409C3">
        <w:rPr>
          <w:rFonts w:ascii="Arial" w:eastAsia="MS Mincho" w:hAnsi="Arial" w:cs="Arial"/>
          <w:vertAlign w:val="subscript"/>
        </w:rPr>
        <w:t>2</w:t>
      </w:r>
      <w:r w:rsidRPr="009409C3">
        <w:rPr>
          <w:rFonts w:ascii="Arial" w:eastAsia="MS Mincho" w:hAnsi="Arial" w:cs="Arial"/>
        </w:rPr>
        <w:t xml:space="preserve"> concentrations. (15 samples)</w:t>
      </w:r>
    </w:p>
    <w:p w:rsidR="009409C3" w:rsidRDefault="009409C3" w:rsidP="009409C3">
      <w:pPr>
        <w:rPr>
          <w:rFonts w:ascii="Arial" w:eastAsia="Cambria" w:hAnsi="Arial" w:cs="Arial"/>
          <w:b/>
        </w:rPr>
      </w:pPr>
    </w:p>
    <w:p w:rsidR="009409C3" w:rsidRPr="009409C3" w:rsidRDefault="009409C3" w:rsidP="008E285C">
      <w:pPr>
        <w:rPr>
          <w:rFonts w:ascii="Arial" w:eastAsia="Cambria" w:hAnsi="Arial" w:cs="Arial"/>
          <w:b/>
        </w:rPr>
      </w:pPr>
      <w:r w:rsidRPr="00C07429">
        <w:rPr>
          <w:rFonts w:ascii="Arial" w:eastAsia="Cambria" w:hAnsi="Arial" w:cs="Arial"/>
          <w:b/>
        </w:rPr>
        <w:t>4.3.</w:t>
      </w:r>
      <w:r w:rsidR="004704CB">
        <w:rPr>
          <w:rFonts w:ascii="Arial" w:eastAsia="Cambria" w:hAnsi="Arial" w:cs="Arial"/>
          <w:b/>
        </w:rPr>
        <w:t>3</w:t>
      </w:r>
      <w:r w:rsidRPr="00C07429">
        <w:rPr>
          <w:rFonts w:ascii="Arial" w:eastAsia="Cambria" w:hAnsi="Arial" w:cs="Arial"/>
          <w:b/>
        </w:rPr>
        <w:t xml:space="preserve"> </w:t>
      </w:r>
      <w:r>
        <w:rPr>
          <w:rFonts w:ascii="Arial" w:eastAsia="Cambria" w:hAnsi="Arial" w:cs="Arial"/>
          <w:b/>
        </w:rPr>
        <w:t>Leg 2 R</w:t>
      </w:r>
      <w:r w:rsidR="004704CB">
        <w:rPr>
          <w:rFonts w:ascii="Arial" w:eastAsia="Cambria" w:hAnsi="Arial" w:cs="Arial"/>
          <w:b/>
        </w:rPr>
        <w:t>OV Gas</w:t>
      </w:r>
      <w:r w:rsidR="008E285C">
        <w:rPr>
          <w:rFonts w:ascii="Arial" w:eastAsia="Cambria" w:hAnsi="Arial" w:cs="Arial"/>
          <w:b/>
        </w:rPr>
        <w:t xml:space="preserve"> Sampling</w:t>
      </w:r>
    </w:p>
    <w:p w:rsidR="009409C3" w:rsidRPr="009409C3" w:rsidRDefault="009409C3" w:rsidP="008E285C">
      <w:pPr>
        <w:spacing w:after="0" w:line="240" w:lineRule="auto"/>
        <w:rPr>
          <w:rFonts w:ascii="Arial" w:eastAsia="MS Mincho" w:hAnsi="Arial" w:cs="Arial"/>
        </w:rPr>
      </w:pPr>
      <w:r w:rsidRPr="009409C3">
        <w:rPr>
          <w:rFonts w:ascii="Arial" w:eastAsia="MS Mincho" w:hAnsi="Arial" w:cs="Arial"/>
        </w:rPr>
        <w:t>The samples for gas analysis were collected in titanium gas-tight bottles with internal volumes of about 150 to 167 ml. ROV SuBastian carried up to 3 gas-tight samplers in the basket in each fluid dive. A total of 24 gas-tight samples were collected during Leg 2 of FK171110. However, sample S99-gas-27-GT17 was lost due to a gas-tight sampler that broke during dive S99 (pulled trigger lead to oil leak) and S85-gas-09-GT6 and S97-gas-14-GT2 were accidently triggered in the basket. Once the samplers were retrieved from the seafloor, they were processed on the seagoing vacuum line and subsampled in 3 cc aluminosilicate ampules for shore-based noble gas analysis and in 35 cc Pyrex ampules for shore-based total gas and isotope analysis.</w:t>
      </w:r>
      <w:r w:rsidR="00465C18">
        <w:rPr>
          <w:rFonts w:ascii="Arial" w:eastAsia="MS Mincho" w:hAnsi="Arial" w:cs="Arial"/>
        </w:rPr>
        <w:t xml:space="preserve"> Table 4.3.</w:t>
      </w:r>
      <w:r w:rsidR="004704CB">
        <w:rPr>
          <w:rFonts w:ascii="Arial" w:eastAsia="MS Mincho" w:hAnsi="Arial" w:cs="Arial"/>
        </w:rPr>
        <w:t>3</w:t>
      </w:r>
      <w:r w:rsidR="00465C18">
        <w:rPr>
          <w:rFonts w:ascii="Arial" w:eastAsia="MS Mincho" w:hAnsi="Arial" w:cs="Arial"/>
        </w:rPr>
        <w:t>-1 summarizes all the gas-tight samples.</w:t>
      </w:r>
    </w:p>
    <w:p w:rsidR="009409C3" w:rsidRPr="009409C3" w:rsidRDefault="009409C3" w:rsidP="008E285C">
      <w:pPr>
        <w:spacing w:after="0" w:line="240" w:lineRule="auto"/>
        <w:rPr>
          <w:rFonts w:ascii="Arial" w:eastAsia="MS Mincho" w:hAnsi="Arial" w:cs="Arial"/>
        </w:rPr>
      </w:pPr>
    </w:p>
    <w:p w:rsidR="009409C3" w:rsidRPr="009409C3" w:rsidRDefault="009409C3" w:rsidP="008E285C">
      <w:pPr>
        <w:spacing w:after="0" w:line="240" w:lineRule="auto"/>
        <w:rPr>
          <w:rFonts w:ascii="Arial" w:eastAsia="MS Mincho" w:hAnsi="Arial" w:cs="Arial"/>
          <w:b/>
        </w:rPr>
      </w:pPr>
      <w:r w:rsidRPr="009409C3">
        <w:rPr>
          <w:rFonts w:ascii="Arial" w:eastAsia="MS Mincho" w:hAnsi="Arial" w:cs="Arial"/>
          <w:b/>
        </w:rPr>
        <w:t>S85 – West Mata summit traverse</w:t>
      </w:r>
    </w:p>
    <w:p w:rsidR="009409C3" w:rsidRDefault="009409C3" w:rsidP="008E285C">
      <w:pPr>
        <w:spacing w:after="0" w:line="240" w:lineRule="auto"/>
        <w:rPr>
          <w:rFonts w:ascii="Arial" w:eastAsia="MS Mincho" w:hAnsi="Arial" w:cs="Arial"/>
        </w:rPr>
      </w:pPr>
      <w:r w:rsidRPr="009409C3">
        <w:rPr>
          <w:rFonts w:ascii="Arial" w:eastAsia="MS Mincho" w:hAnsi="Arial" w:cs="Arial"/>
        </w:rPr>
        <w:t xml:space="preserve">First dive was conducted at West Mata summit. The background water temperature was 2.9 deg C. We landed on the SW slope of the volcano and did a traverse along the ridge. We took a gas-tight sample in the </w:t>
      </w:r>
      <w:r w:rsidRPr="009409C3">
        <w:rPr>
          <w:rFonts w:ascii="Arial" w:eastAsia="MS Mincho" w:hAnsi="Arial" w:cs="Arial"/>
          <w:b/>
        </w:rPr>
        <w:t>SW Hades Pit (S85-gas-06)</w:t>
      </w:r>
      <w:r w:rsidRPr="009409C3">
        <w:rPr>
          <w:rFonts w:ascii="Arial" w:eastAsia="MS Mincho" w:hAnsi="Arial" w:cs="Arial"/>
        </w:rPr>
        <w:t>. While we were sampling, the second sampler got accidently triggered in the basket by the manipulator arm (</w:t>
      </w:r>
      <w:r w:rsidRPr="009409C3">
        <w:rPr>
          <w:rFonts w:ascii="Arial" w:eastAsia="MS Mincho" w:hAnsi="Arial" w:cs="Arial"/>
          <w:b/>
        </w:rPr>
        <w:t>S85-gas-09</w:t>
      </w:r>
      <w:r w:rsidRPr="009409C3">
        <w:rPr>
          <w:rFonts w:ascii="Arial" w:eastAsia="MS Mincho" w:hAnsi="Arial" w:cs="Arial"/>
        </w:rPr>
        <w:t xml:space="preserve">). These samples were collected in the area where Hades was active in 2009. Hades is now a large pit with lots of diffuse venting going on. </w:t>
      </w:r>
      <w:r w:rsidRPr="009409C3">
        <w:rPr>
          <w:rFonts w:ascii="Arial" w:eastAsia="MS Mincho" w:hAnsi="Arial" w:cs="Arial"/>
          <w:b/>
        </w:rPr>
        <w:t>GT 2</w:t>
      </w:r>
      <w:r w:rsidRPr="009409C3">
        <w:rPr>
          <w:rFonts w:ascii="Arial" w:eastAsia="MS Mincho" w:hAnsi="Arial" w:cs="Arial"/>
        </w:rPr>
        <w:t xml:space="preserve"> was triggered at </w:t>
      </w:r>
      <w:r w:rsidRPr="009409C3">
        <w:rPr>
          <w:rFonts w:ascii="Arial" w:eastAsia="MS Mincho" w:hAnsi="Arial" w:cs="Arial"/>
          <w:b/>
        </w:rPr>
        <w:t>12:42</w:t>
      </w:r>
      <w:r w:rsidRPr="009409C3">
        <w:rPr>
          <w:rFonts w:ascii="Arial" w:eastAsia="MS Mincho" w:hAnsi="Arial" w:cs="Arial"/>
        </w:rPr>
        <w:t xml:space="preserve"> in the SW of this pit at a depth of 1288 m. </w:t>
      </w:r>
    </w:p>
    <w:p w:rsidR="00465C18" w:rsidRDefault="00465C18">
      <w:pPr>
        <w:rPr>
          <w:rFonts w:ascii="Arial" w:eastAsia="MS Mincho" w:hAnsi="Arial" w:cs="Arial"/>
        </w:rPr>
      </w:pPr>
      <w:r>
        <w:rPr>
          <w:rFonts w:ascii="Arial" w:eastAsia="MS Mincho" w:hAnsi="Arial" w:cs="Arial"/>
        </w:rPr>
        <w:br w:type="page"/>
      </w:r>
    </w:p>
    <w:p w:rsidR="00465C18" w:rsidRDefault="00465C18" w:rsidP="008E285C">
      <w:pPr>
        <w:spacing w:after="0" w:line="240" w:lineRule="auto"/>
        <w:rPr>
          <w:rFonts w:ascii="Arial" w:eastAsia="MS Mincho" w:hAnsi="Arial" w:cs="Arial"/>
        </w:rPr>
        <w:sectPr w:rsidR="00465C18" w:rsidSect="00772292">
          <w:type w:val="continuous"/>
          <w:pgSz w:w="12240" w:h="15840"/>
          <w:pgMar w:top="720" w:right="720" w:bottom="720" w:left="720" w:header="720" w:footer="720" w:gutter="0"/>
          <w:cols w:space="720"/>
          <w:docGrid w:linePitch="299"/>
        </w:sectPr>
      </w:pPr>
    </w:p>
    <w:p w:rsidR="00465C18" w:rsidRPr="00465C18" w:rsidRDefault="00465C18" w:rsidP="008E285C">
      <w:pPr>
        <w:spacing w:after="0" w:line="240" w:lineRule="auto"/>
        <w:rPr>
          <w:rFonts w:ascii="Arial" w:eastAsia="MS Mincho" w:hAnsi="Arial" w:cs="Arial"/>
          <w:b/>
        </w:rPr>
      </w:pPr>
      <w:r w:rsidRPr="00465C18">
        <w:rPr>
          <w:rFonts w:ascii="Arial" w:eastAsia="MS Mincho" w:hAnsi="Arial" w:cs="Arial"/>
          <w:b/>
        </w:rPr>
        <w:lastRenderedPageBreak/>
        <w:t>Table 4.3.</w:t>
      </w:r>
      <w:r w:rsidR="004704CB">
        <w:rPr>
          <w:rFonts w:ascii="Arial" w:eastAsia="MS Mincho" w:hAnsi="Arial" w:cs="Arial"/>
          <w:b/>
        </w:rPr>
        <w:t>3</w:t>
      </w:r>
      <w:r w:rsidRPr="00465C18">
        <w:rPr>
          <w:rFonts w:ascii="Arial" w:eastAsia="MS Mincho" w:hAnsi="Arial" w:cs="Arial"/>
          <w:b/>
        </w:rPr>
        <w:t>-1 Gas-tight samples.</w:t>
      </w:r>
    </w:p>
    <w:p w:rsidR="009409C3" w:rsidRPr="009409C3" w:rsidRDefault="009409C3" w:rsidP="008E285C">
      <w:pPr>
        <w:spacing w:after="0" w:line="240" w:lineRule="auto"/>
        <w:rPr>
          <w:rFonts w:ascii="Arial" w:eastAsia="MS Mincho" w:hAnsi="Arial" w:cs="Arial"/>
          <w:b/>
        </w:rPr>
      </w:pPr>
    </w:p>
    <w:tbl>
      <w:tblPr>
        <w:tblW w:w="14040" w:type="dxa"/>
        <w:tblInd w:w="93" w:type="dxa"/>
        <w:tblLook w:val="04A0" w:firstRow="1" w:lastRow="0" w:firstColumn="1" w:lastColumn="0" w:noHBand="0" w:noVBand="1"/>
      </w:tblPr>
      <w:tblGrid>
        <w:gridCol w:w="467"/>
        <w:gridCol w:w="2026"/>
        <w:gridCol w:w="523"/>
        <w:gridCol w:w="1291"/>
        <w:gridCol w:w="3843"/>
        <w:gridCol w:w="1058"/>
        <w:gridCol w:w="1122"/>
        <w:gridCol w:w="910"/>
        <w:gridCol w:w="876"/>
        <w:gridCol w:w="825"/>
        <w:gridCol w:w="1099"/>
      </w:tblGrid>
      <w:tr w:rsidR="00465C18" w:rsidRPr="00465C18" w:rsidTr="00465C18">
        <w:trPr>
          <w:trHeight w:val="315"/>
        </w:trPr>
        <w:tc>
          <w:tcPr>
            <w:tcW w:w="440" w:type="dxa"/>
            <w:tcBorders>
              <w:top w:val="single" w:sz="4" w:space="0" w:color="auto"/>
              <w:left w:val="single" w:sz="4" w:space="0" w:color="auto"/>
              <w:bottom w:val="nil"/>
              <w:right w:val="single" w:sz="4" w:space="0" w:color="auto"/>
            </w:tcBorders>
            <w:shd w:val="clear" w:color="auto" w:fill="auto"/>
            <w:noWrap/>
            <w:vAlign w:val="center"/>
            <w:hideMark/>
          </w:tcPr>
          <w:p w:rsidR="00465C18" w:rsidRPr="00465C18" w:rsidRDefault="00465C18" w:rsidP="00465C18">
            <w:pPr>
              <w:spacing w:after="0" w:line="240" w:lineRule="auto"/>
              <w:jc w:val="center"/>
              <w:rPr>
                <w:rFonts w:ascii="Arial" w:eastAsia="Times New Roman" w:hAnsi="Arial" w:cs="Arial"/>
                <w:b/>
                <w:bCs/>
                <w:color w:val="000000"/>
                <w:sz w:val="20"/>
                <w:szCs w:val="20"/>
              </w:rPr>
            </w:pPr>
            <w:r w:rsidRPr="00465C18">
              <w:rPr>
                <w:rFonts w:ascii="Arial" w:eastAsia="Times New Roman" w:hAnsi="Arial" w:cs="Arial"/>
                <w:b/>
                <w:bCs/>
                <w:color w:val="000000"/>
                <w:sz w:val="20"/>
                <w:szCs w:val="20"/>
              </w:rPr>
              <w:t>#</w:t>
            </w:r>
          </w:p>
        </w:tc>
        <w:tc>
          <w:tcPr>
            <w:tcW w:w="1915" w:type="dxa"/>
            <w:tcBorders>
              <w:top w:val="single" w:sz="4" w:space="0" w:color="auto"/>
              <w:left w:val="nil"/>
              <w:bottom w:val="nil"/>
              <w:right w:val="single" w:sz="4" w:space="0" w:color="auto"/>
            </w:tcBorders>
            <w:shd w:val="clear" w:color="auto" w:fill="auto"/>
            <w:noWrap/>
            <w:vAlign w:val="center"/>
            <w:hideMark/>
          </w:tcPr>
          <w:p w:rsidR="00465C18" w:rsidRPr="00465C18" w:rsidRDefault="00465C18" w:rsidP="00465C18">
            <w:pPr>
              <w:spacing w:after="0" w:line="240" w:lineRule="auto"/>
              <w:jc w:val="center"/>
              <w:rPr>
                <w:rFonts w:ascii="Arial" w:eastAsia="Times New Roman" w:hAnsi="Arial" w:cs="Arial"/>
                <w:b/>
                <w:bCs/>
                <w:sz w:val="20"/>
                <w:szCs w:val="20"/>
              </w:rPr>
            </w:pPr>
            <w:r w:rsidRPr="00465C18">
              <w:rPr>
                <w:rFonts w:ascii="Arial" w:eastAsia="Times New Roman" w:hAnsi="Arial" w:cs="Arial"/>
                <w:b/>
                <w:bCs/>
                <w:sz w:val="20"/>
                <w:szCs w:val="20"/>
              </w:rPr>
              <w:t>Sample ID</w:t>
            </w:r>
          </w:p>
        </w:tc>
        <w:tc>
          <w:tcPr>
            <w:tcW w:w="322" w:type="dxa"/>
            <w:tcBorders>
              <w:top w:val="single" w:sz="4" w:space="0" w:color="auto"/>
              <w:left w:val="nil"/>
              <w:bottom w:val="nil"/>
              <w:right w:val="single" w:sz="4" w:space="0" w:color="auto"/>
            </w:tcBorders>
            <w:shd w:val="clear" w:color="auto" w:fill="auto"/>
            <w:noWrap/>
            <w:vAlign w:val="center"/>
            <w:hideMark/>
          </w:tcPr>
          <w:p w:rsidR="00465C18" w:rsidRPr="00465C18" w:rsidRDefault="00465C18" w:rsidP="00465C18">
            <w:pPr>
              <w:spacing w:after="0" w:line="240" w:lineRule="auto"/>
              <w:jc w:val="center"/>
              <w:rPr>
                <w:rFonts w:ascii="Arial" w:eastAsia="Times New Roman" w:hAnsi="Arial" w:cs="Arial"/>
                <w:b/>
                <w:bCs/>
                <w:sz w:val="20"/>
                <w:szCs w:val="20"/>
              </w:rPr>
            </w:pPr>
            <w:r w:rsidRPr="00465C18">
              <w:rPr>
                <w:rFonts w:ascii="Arial" w:eastAsia="Times New Roman" w:hAnsi="Arial" w:cs="Arial"/>
                <w:b/>
                <w:bCs/>
                <w:sz w:val="20"/>
                <w:szCs w:val="20"/>
              </w:rPr>
              <w:t xml:space="preserve">GT </w:t>
            </w:r>
          </w:p>
        </w:tc>
        <w:tc>
          <w:tcPr>
            <w:tcW w:w="1220" w:type="dxa"/>
            <w:tcBorders>
              <w:top w:val="single" w:sz="4" w:space="0" w:color="auto"/>
              <w:left w:val="nil"/>
              <w:bottom w:val="nil"/>
              <w:right w:val="single" w:sz="4" w:space="0" w:color="auto"/>
            </w:tcBorders>
            <w:shd w:val="clear" w:color="auto" w:fill="auto"/>
            <w:noWrap/>
            <w:vAlign w:val="center"/>
            <w:hideMark/>
          </w:tcPr>
          <w:p w:rsidR="00465C18" w:rsidRPr="00465C18" w:rsidRDefault="00465C18" w:rsidP="00465C18">
            <w:pPr>
              <w:spacing w:after="0" w:line="240" w:lineRule="auto"/>
              <w:jc w:val="center"/>
              <w:rPr>
                <w:rFonts w:ascii="Arial" w:eastAsia="Times New Roman" w:hAnsi="Arial" w:cs="Arial"/>
                <w:b/>
                <w:bCs/>
                <w:sz w:val="20"/>
                <w:szCs w:val="20"/>
              </w:rPr>
            </w:pPr>
            <w:r w:rsidRPr="00465C18">
              <w:rPr>
                <w:rFonts w:ascii="Arial" w:eastAsia="Times New Roman" w:hAnsi="Arial" w:cs="Arial"/>
                <w:b/>
                <w:bCs/>
                <w:sz w:val="20"/>
                <w:szCs w:val="20"/>
              </w:rPr>
              <w:t>tape color</w:t>
            </w:r>
          </w:p>
        </w:tc>
        <w:tc>
          <w:tcPr>
            <w:tcW w:w="3632" w:type="dxa"/>
            <w:tcBorders>
              <w:top w:val="single" w:sz="4" w:space="0" w:color="auto"/>
              <w:left w:val="nil"/>
              <w:bottom w:val="nil"/>
              <w:right w:val="single" w:sz="4" w:space="0" w:color="auto"/>
            </w:tcBorders>
            <w:shd w:val="clear" w:color="auto" w:fill="auto"/>
            <w:noWrap/>
            <w:vAlign w:val="center"/>
            <w:hideMark/>
          </w:tcPr>
          <w:p w:rsidR="00465C18" w:rsidRPr="00465C18" w:rsidRDefault="00465C18" w:rsidP="00465C18">
            <w:pPr>
              <w:spacing w:after="0" w:line="240" w:lineRule="auto"/>
              <w:jc w:val="center"/>
              <w:rPr>
                <w:rFonts w:ascii="Arial" w:eastAsia="Times New Roman" w:hAnsi="Arial" w:cs="Arial"/>
                <w:b/>
                <w:bCs/>
                <w:sz w:val="20"/>
                <w:szCs w:val="20"/>
              </w:rPr>
            </w:pPr>
            <w:r w:rsidRPr="00465C18">
              <w:rPr>
                <w:rFonts w:ascii="Arial" w:eastAsia="Times New Roman" w:hAnsi="Arial" w:cs="Arial"/>
                <w:b/>
                <w:bCs/>
                <w:sz w:val="20"/>
                <w:szCs w:val="20"/>
              </w:rPr>
              <w:t>Vent field/Chimney</w:t>
            </w:r>
          </w:p>
        </w:tc>
        <w:tc>
          <w:tcPr>
            <w:tcW w:w="1000" w:type="dxa"/>
            <w:tcBorders>
              <w:top w:val="single" w:sz="4" w:space="0" w:color="auto"/>
              <w:left w:val="nil"/>
              <w:bottom w:val="nil"/>
              <w:right w:val="single" w:sz="4" w:space="0" w:color="auto"/>
            </w:tcBorders>
            <w:shd w:val="clear" w:color="auto" w:fill="auto"/>
            <w:noWrap/>
            <w:vAlign w:val="center"/>
            <w:hideMark/>
          </w:tcPr>
          <w:p w:rsidR="00465C18" w:rsidRPr="00465C18" w:rsidRDefault="00465C18" w:rsidP="00465C18">
            <w:pPr>
              <w:spacing w:after="0" w:line="240" w:lineRule="auto"/>
              <w:jc w:val="center"/>
              <w:rPr>
                <w:rFonts w:ascii="Arial" w:eastAsia="Times New Roman" w:hAnsi="Arial" w:cs="Arial"/>
                <w:b/>
                <w:bCs/>
                <w:sz w:val="20"/>
                <w:szCs w:val="20"/>
              </w:rPr>
            </w:pPr>
            <w:r w:rsidRPr="00465C18">
              <w:rPr>
                <w:rFonts w:ascii="Arial" w:eastAsia="Times New Roman" w:hAnsi="Arial" w:cs="Arial"/>
                <w:b/>
                <w:bCs/>
                <w:sz w:val="20"/>
                <w:szCs w:val="20"/>
              </w:rPr>
              <w:t xml:space="preserve">Lat </w:t>
            </w:r>
          </w:p>
        </w:tc>
        <w:tc>
          <w:tcPr>
            <w:tcW w:w="1060" w:type="dxa"/>
            <w:tcBorders>
              <w:top w:val="single" w:sz="4" w:space="0" w:color="auto"/>
              <w:left w:val="nil"/>
              <w:bottom w:val="nil"/>
              <w:right w:val="single" w:sz="4" w:space="0" w:color="auto"/>
            </w:tcBorders>
            <w:shd w:val="clear" w:color="auto" w:fill="auto"/>
            <w:noWrap/>
            <w:vAlign w:val="center"/>
            <w:hideMark/>
          </w:tcPr>
          <w:p w:rsidR="00465C18" w:rsidRPr="00465C18" w:rsidRDefault="00465C18" w:rsidP="00465C18">
            <w:pPr>
              <w:spacing w:after="0" w:line="240" w:lineRule="auto"/>
              <w:jc w:val="center"/>
              <w:rPr>
                <w:rFonts w:ascii="Arial" w:eastAsia="Times New Roman" w:hAnsi="Arial" w:cs="Arial"/>
                <w:b/>
                <w:bCs/>
                <w:sz w:val="20"/>
                <w:szCs w:val="20"/>
              </w:rPr>
            </w:pPr>
            <w:r w:rsidRPr="00465C18">
              <w:rPr>
                <w:rFonts w:ascii="Arial" w:eastAsia="Times New Roman" w:hAnsi="Arial" w:cs="Arial"/>
                <w:b/>
                <w:bCs/>
                <w:sz w:val="20"/>
                <w:szCs w:val="20"/>
              </w:rPr>
              <w:t>Long</w:t>
            </w:r>
          </w:p>
        </w:tc>
        <w:tc>
          <w:tcPr>
            <w:tcW w:w="860" w:type="dxa"/>
            <w:tcBorders>
              <w:top w:val="single" w:sz="4" w:space="0" w:color="auto"/>
              <w:left w:val="nil"/>
              <w:bottom w:val="nil"/>
              <w:right w:val="single" w:sz="4" w:space="0" w:color="auto"/>
            </w:tcBorders>
            <w:shd w:val="clear" w:color="auto" w:fill="auto"/>
            <w:noWrap/>
            <w:vAlign w:val="center"/>
            <w:hideMark/>
          </w:tcPr>
          <w:p w:rsidR="00465C18" w:rsidRPr="00465C18" w:rsidRDefault="00465C18" w:rsidP="00465C18">
            <w:pPr>
              <w:spacing w:after="0" w:line="240" w:lineRule="auto"/>
              <w:jc w:val="center"/>
              <w:rPr>
                <w:rFonts w:ascii="Arial" w:eastAsia="Times New Roman" w:hAnsi="Arial" w:cs="Arial"/>
                <w:b/>
                <w:bCs/>
                <w:sz w:val="20"/>
                <w:szCs w:val="20"/>
              </w:rPr>
            </w:pPr>
            <w:r w:rsidRPr="00465C18">
              <w:rPr>
                <w:rFonts w:ascii="Arial" w:eastAsia="Times New Roman" w:hAnsi="Arial" w:cs="Arial"/>
                <w:b/>
                <w:bCs/>
                <w:sz w:val="20"/>
                <w:szCs w:val="20"/>
              </w:rPr>
              <w:t>Depth</w:t>
            </w:r>
          </w:p>
        </w:tc>
        <w:tc>
          <w:tcPr>
            <w:tcW w:w="828" w:type="dxa"/>
            <w:tcBorders>
              <w:top w:val="single" w:sz="4" w:space="0" w:color="auto"/>
              <w:left w:val="nil"/>
              <w:bottom w:val="nil"/>
              <w:right w:val="single" w:sz="4" w:space="0" w:color="auto"/>
            </w:tcBorders>
            <w:shd w:val="clear" w:color="auto" w:fill="auto"/>
            <w:noWrap/>
            <w:vAlign w:val="center"/>
            <w:hideMark/>
          </w:tcPr>
          <w:p w:rsidR="00465C18" w:rsidRPr="00465C18" w:rsidRDefault="00465C18" w:rsidP="00465C18">
            <w:pPr>
              <w:spacing w:after="0" w:line="240" w:lineRule="auto"/>
              <w:jc w:val="center"/>
              <w:rPr>
                <w:rFonts w:ascii="Arial" w:eastAsia="Times New Roman" w:hAnsi="Arial" w:cs="Arial"/>
                <w:b/>
                <w:bCs/>
                <w:sz w:val="20"/>
                <w:szCs w:val="20"/>
              </w:rPr>
            </w:pPr>
            <w:r w:rsidRPr="00465C18">
              <w:rPr>
                <w:rFonts w:ascii="Arial" w:eastAsia="Times New Roman" w:hAnsi="Arial" w:cs="Arial"/>
                <w:b/>
                <w:bCs/>
                <w:sz w:val="20"/>
                <w:szCs w:val="20"/>
              </w:rPr>
              <w:t>fluid</w:t>
            </w:r>
          </w:p>
        </w:tc>
        <w:tc>
          <w:tcPr>
            <w:tcW w:w="780" w:type="dxa"/>
            <w:tcBorders>
              <w:top w:val="single" w:sz="4" w:space="0" w:color="auto"/>
              <w:left w:val="nil"/>
              <w:bottom w:val="nil"/>
              <w:right w:val="single" w:sz="4" w:space="0" w:color="auto"/>
            </w:tcBorders>
            <w:shd w:val="clear" w:color="auto" w:fill="auto"/>
            <w:noWrap/>
            <w:vAlign w:val="center"/>
            <w:hideMark/>
          </w:tcPr>
          <w:p w:rsidR="00465C18" w:rsidRPr="00465C18" w:rsidRDefault="00465C18" w:rsidP="00465C18">
            <w:pPr>
              <w:spacing w:after="0" w:line="240" w:lineRule="auto"/>
              <w:jc w:val="center"/>
              <w:rPr>
                <w:rFonts w:ascii="Arial" w:eastAsia="Times New Roman" w:hAnsi="Arial" w:cs="Arial"/>
                <w:b/>
                <w:bCs/>
                <w:sz w:val="20"/>
                <w:szCs w:val="20"/>
              </w:rPr>
            </w:pPr>
            <w:r w:rsidRPr="00465C18">
              <w:rPr>
                <w:rFonts w:ascii="Arial" w:eastAsia="Times New Roman" w:hAnsi="Arial" w:cs="Arial"/>
                <w:b/>
                <w:bCs/>
                <w:sz w:val="20"/>
                <w:szCs w:val="20"/>
              </w:rPr>
              <w:t>Vent T</w:t>
            </w:r>
          </w:p>
        </w:tc>
        <w:tc>
          <w:tcPr>
            <w:tcW w:w="1039" w:type="dxa"/>
            <w:tcBorders>
              <w:top w:val="single" w:sz="4" w:space="0" w:color="auto"/>
              <w:left w:val="nil"/>
              <w:bottom w:val="nil"/>
              <w:right w:val="single" w:sz="4" w:space="0" w:color="auto"/>
            </w:tcBorders>
            <w:shd w:val="clear" w:color="auto" w:fill="auto"/>
            <w:noWrap/>
            <w:vAlign w:val="center"/>
            <w:hideMark/>
          </w:tcPr>
          <w:p w:rsidR="00465C18" w:rsidRPr="00465C18" w:rsidRDefault="00465C18" w:rsidP="00465C18">
            <w:pPr>
              <w:spacing w:after="0" w:line="240" w:lineRule="auto"/>
              <w:jc w:val="center"/>
              <w:rPr>
                <w:rFonts w:ascii="Arial" w:eastAsia="Times New Roman" w:hAnsi="Arial" w:cs="Arial"/>
                <w:b/>
                <w:bCs/>
                <w:sz w:val="20"/>
                <w:szCs w:val="20"/>
              </w:rPr>
            </w:pPr>
            <w:r w:rsidRPr="00465C18">
              <w:rPr>
                <w:rFonts w:ascii="Arial" w:eastAsia="Times New Roman" w:hAnsi="Arial" w:cs="Arial"/>
                <w:b/>
                <w:bCs/>
                <w:sz w:val="20"/>
                <w:szCs w:val="20"/>
              </w:rPr>
              <w:t>[gas]</w:t>
            </w:r>
          </w:p>
        </w:tc>
      </w:tr>
      <w:tr w:rsidR="00465C18" w:rsidRPr="00465C18" w:rsidTr="00465C18">
        <w:trPr>
          <w:trHeight w:val="31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465C18" w:rsidRPr="00465C18" w:rsidRDefault="00465C18" w:rsidP="00465C18">
            <w:pPr>
              <w:spacing w:after="0" w:line="240" w:lineRule="auto"/>
              <w:jc w:val="center"/>
              <w:rPr>
                <w:rFonts w:ascii="Arial" w:eastAsia="Times New Roman" w:hAnsi="Arial" w:cs="Arial"/>
                <w:b/>
                <w:bCs/>
                <w:color w:val="000000"/>
                <w:sz w:val="20"/>
                <w:szCs w:val="20"/>
              </w:rPr>
            </w:pPr>
            <w:r w:rsidRPr="00465C18">
              <w:rPr>
                <w:rFonts w:ascii="Arial" w:eastAsia="Times New Roman" w:hAnsi="Arial" w:cs="Arial"/>
                <w:b/>
                <w:bCs/>
                <w:color w:val="000000"/>
                <w:sz w:val="20"/>
                <w:szCs w:val="20"/>
              </w:rPr>
              <w:t> </w:t>
            </w:r>
          </w:p>
        </w:tc>
        <w:tc>
          <w:tcPr>
            <w:tcW w:w="1915" w:type="dxa"/>
            <w:tcBorders>
              <w:top w:val="nil"/>
              <w:left w:val="nil"/>
              <w:bottom w:val="single" w:sz="4" w:space="0" w:color="auto"/>
              <w:right w:val="single" w:sz="4" w:space="0" w:color="auto"/>
            </w:tcBorders>
            <w:shd w:val="clear" w:color="auto" w:fill="auto"/>
            <w:noWrap/>
            <w:vAlign w:val="center"/>
            <w:hideMark/>
          </w:tcPr>
          <w:p w:rsidR="00465C18" w:rsidRPr="00465C18" w:rsidRDefault="00465C18" w:rsidP="00465C18">
            <w:pPr>
              <w:spacing w:after="0" w:line="240" w:lineRule="auto"/>
              <w:jc w:val="center"/>
              <w:rPr>
                <w:rFonts w:ascii="Arial" w:eastAsia="Times New Roman" w:hAnsi="Arial" w:cs="Arial"/>
                <w:b/>
                <w:bCs/>
                <w:sz w:val="20"/>
                <w:szCs w:val="20"/>
              </w:rPr>
            </w:pPr>
            <w:r w:rsidRPr="00465C18">
              <w:rPr>
                <w:rFonts w:ascii="Arial" w:eastAsia="Times New Roman" w:hAnsi="Arial" w:cs="Arial"/>
                <w:b/>
                <w:bCs/>
                <w:sz w:val="20"/>
                <w:szCs w:val="20"/>
              </w:rPr>
              <w:t> </w:t>
            </w:r>
          </w:p>
        </w:tc>
        <w:tc>
          <w:tcPr>
            <w:tcW w:w="322" w:type="dxa"/>
            <w:tcBorders>
              <w:top w:val="nil"/>
              <w:left w:val="nil"/>
              <w:bottom w:val="single" w:sz="4" w:space="0" w:color="auto"/>
              <w:right w:val="single" w:sz="4" w:space="0" w:color="auto"/>
            </w:tcBorders>
            <w:shd w:val="clear" w:color="auto" w:fill="auto"/>
            <w:noWrap/>
            <w:vAlign w:val="center"/>
            <w:hideMark/>
          </w:tcPr>
          <w:p w:rsidR="00465C18" w:rsidRPr="00465C18" w:rsidRDefault="00465C18" w:rsidP="00465C18">
            <w:pPr>
              <w:spacing w:after="0" w:line="240" w:lineRule="auto"/>
              <w:jc w:val="center"/>
              <w:rPr>
                <w:rFonts w:ascii="Arial" w:eastAsia="Times New Roman" w:hAnsi="Arial" w:cs="Arial"/>
                <w:b/>
                <w:bCs/>
                <w:sz w:val="20"/>
                <w:szCs w:val="20"/>
              </w:rPr>
            </w:pPr>
            <w:r w:rsidRPr="00465C18">
              <w:rPr>
                <w:rFonts w:ascii="Arial" w:eastAsia="Times New Roman" w:hAnsi="Arial" w:cs="Arial"/>
                <w:b/>
                <w:bCs/>
                <w:sz w:val="20"/>
                <w:szCs w:val="20"/>
              </w:rPr>
              <w:t>#</w:t>
            </w:r>
          </w:p>
        </w:tc>
        <w:tc>
          <w:tcPr>
            <w:tcW w:w="1220" w:type="dxa"/>
            <w:tcBorders>
              <w:top w:val="nil"/>
              <w:left w:val="nil"/>
              <w:bottom w:val="single" w:sz="4" w:space="0" w:color="auto"/>
              <w:right w:val="single" w:sz="4" w:space="0" w:color="auto"/>
            </w:tcBorders>
            <w:shd w:val="clear" w:color="auto" w:fill="auto"/>
            <w:noWrap/>
            <w:vAlign w:val="center"/>
            <w:hideMark/>
          </w:tcPr>
          <w:p w:rsidR="00465C18" w:rsidRPr="00465C18" w:rsidRDefault="00465C18" w:rsidP="00465C18">
            <w:pPr>
              <w:spacing w:after="0" w:line="240" w:lineRule="auto"/>
              <w:jc w:val="center"/>
              <w:rPr>
                <w:rFonts w:ascii="Arial" w:eastAsia="Times New Roman" w:hAnsi="Arial" w:cs="Arial"/>
                <w:b/>
                <w:bCs/>
                <w:sz w:val="20"/>
                <w:szCs w:val="20"/>
              </w:rPr>
            </w:pPr>
            <w:r w:rsidRPr="00465C18">
              <w:rPr>
                <w:rFonts w:ascii="Arial" w:eastAsia="Times New Roman" w:hAnsi="Arial" w:cs="Arial"/>
                <w:b/>
                <w:bCs/>
                <w:sz w:val="20"/>
                <w:szCs w:val="20"/>
              </w:rPr>
              <w:t> </w:t>
            </w:r>
          </w:p>
        </w:tc>
        <w:tc>
          <w:tcPr>
            <w:tcW w:w="3632" w:type="dxa"/>
            <w:tcBorders>
              <w:top w:val="nil"/>
              <w:left w:val="nil"/>
              <w:bottom w:val="single" w:sz="4" w:space="0" w:color="auto"/>
              <w:right w:val="single" w:sz="4" w:space="0" w:color="auto"/>
            </w:tcBorders>
            <w:shd w:val="clear" w:color="auto" w:fill="auto"/>
            <w:noWrap/>
            <w:vAlign w:val="center"/>
            <w:hideMark/>
          </w:tcPr>
          <w:p w:rsidR="00465C18" w:rsidRPr="00465C18" w:rsidRDefault="00465C18" w:rsidP="00465C18">
            <w:pPr>
              <w:spacing w:after="0" w:line="240" w:lineRule="auto"/>
              <w:jc w:val="center"/>
              <w:rPr>
                <w:rFonts w:ascii="Arial" w:eastAsia="Times New Roman" w:hAnsi="Arial" w:cs="Arial"/>
                <w:b/>
                <w:bCs/>
                <w:sz w:val="20"/>
                <w:szCs w:val="20"/>
              </w:rPr>
            </w:pPr>
            <w:r w:rsidRPr="00465C18">
              <w:rPr>
                <w:rFonts w:ascii="Arial" w:eastAsia="Times New Roman" w:hAnsi="Arial" w:cs="Arial"/>
                <w:b/>
                <w:bCs/>
                <w:sz w:val="20"/>
                <w:szCs w:val="20"/>
              </w:rPr>
              <w:t> </w:t>
            </w:r>
          </w:p>
        </w:tc>
        <w:tc>
          <w:tcPr>
            <w:tcW w:w="1000" w:type="dxa"/>
            <w:tcBorders>
              <w:top w:val="nil"/>
              <w:left w:val="nil"/>
              <w:bottom w:val="single" w:sz="4" w:space="0" w:color="auto"/>
              <w:right w:val="single" w:sz="4" w:space="0" w:color="auto"/>
            </w:tcBorders>
            <w:shd w:val="clear" w:color="auto" w:fill="auto"/>
            <w:noWrap/>
            <w:vAlign w:val="center"/>
            <w:hideMark/>
          </w:tcPr>
          <w:p w:rsidR="00465C18" w:rsidRPr="00465C18" w:rsidRDefault="00465C18" w:rsidP="00465C18">
            <w:pPr>
              <w:spacing w:after="0" w:line="240" w:lineRule="auto"/>
              <w:jc w:val="center"/>
              <w:rPr>
                <w:rFonts w:ascii="Arial" w:eastAsia="Times New Roman" w:hAnsi="Arial" w:cs="Arial"/>
                <w:b/>
                <w:bCs/>
                <w:sz w:val="20"/>
                <w:szCs w:val="20"/>
              </w:rPr>
            </w:pPr>
            <w:r w:rsidRPr="00465C18">
              <w:rPr>
                <w:rFonts w:ascii="Arial" w:eastAsia="Times New Roman" w:hAnsi="Arial" w:cs="Arial"/>
                <w:b/>
                <w:bCs/>
                <w:sz w:val="20"/>
                <w:szCs w:val="20"/>
              </w:rPr>
              <w:t>deg</w:t>
            </w:r>
          </w:p>
        </w:tc>
        <w:tc>
          <w:tcPr>
            <w:tcW w:w="1060" w:type="dxa"/>
            <w:tcBorders>
              <w:top w:val="nil"/>
              <w:left w:val="nil"/>
              <w:bottom w:val="single" w:sz="4" w:space="0" w:color="auto"/>
              <w:right w:val="single" w:sz="4" w:space="0" w:color="auto"/>
            </w:tcBorders>
            <w:shd w:val="clear" w:color="auto" w:fill="auto"/>
            <w:noWrap/>
            <w:vAlign w:val="center"/>
            <w:hideMark/>
          </w:tcPr>
          <w:p w:rsidR="00465C18" w:rsidRPr="00465C18" w:rsidRDefault="00465C18" w:rsidP="00465C18">
            <w:pPr>
              <w:spacing w:after="0" w:line="240" w:lineRule="auto"/>
              <w:jc w:val="center"/>
              <w:rPr>
                <w:rFonts w:ascii="Arial" w:eastAsia="Times New Roman" w:hAnsi="Arial" w:cs="Arial"/>
                <w:b/>
                <w:bCs/>
                <w:sz w:val="20"/>
                <w:szCs w:val="20"/>
              </w:rPr>
            </w:pPr>
            <w:r w:rsidRPr="00465C18">
              <w:rPr>
                <w:rFonts w:ascii="Arial" w:eastAsia="Times New Roman" w:hAnsi="Arial" w:cs="Arial"/>
                <w:b/>
                <w:bCs/>
                <w:sz w:val="20"/>
                <w:szCs w:val="20"/>
              </w:rPr>
              <w:t>deg</w:t>
            </w:r>
          </w:p>
        </w:tc>
        <w:tc>
          <w:tcPr>
            <w:tcW w:w="860" w:type="dxa"/>
            <w:tcBorders>
              <w:top w:val="nil"/>
              <w:left w:val="nil"/>
              <w:bottom w:val="single" w:sz="4" w:space="0" w:color="auto"/>
              <w:right w:val="single" w:sz="4" w:space="0" w:color="auto"/>
            </w:tcBorders>
            <w:shd w:val="clear" w:color="auto" w:fill="auto"/>
            <w:noWrap/>
            <w:vAlign w:val="center"/>
            <w:hideMark/>
          </w:tcPr>
          <w:p w:rsidR="00465C18" w:rsidRPr="00465C18" w:rsidRDefault="00465C18" w:rsidP="00465C18">
            <w:pPr>
              <w:spacing w:after="0" w:line="240" w:lineRule="auto"/>
              <w:jc w:val="center"/>
              <w:rPr>
                <w:rFonts w:ascii="Arial" w:eastAsia="Times New Roman" w:hAnsi="Arial" w:cs="Arial"/>
                <w:b/>
                <w:bCs/>
                <w:sz w:val="20"/>
                <w:szCs w:val="20"/>
              </w:rPr>
            </w:pPr>
            <w:r w:rsidRPr="00465C18">
              <w:rPr>
                <w:rFonts w:ascii="Arial" w:eastAsia="Times New Roman" w:hAnsi="Arial" w:cs="Arial"/>
                <w:b/>
                <w:bCs/>
                <w:sz w:val="20"/>
                <w:szCs w:val="20"/>
              </w:rPr>
              <w:t>m</w:t>
            </w:r>
          </w:p>
        </w:tc>
        <w:tc>
          <w:tcPr>
            <w:tcW w:w="828" w:type="dxa"/>
            <w:tcBorders>
              <w:top w:val="nil"/>
              <w:left w:val="nil"/>
              <w:bottom w:val="single" w:sz="4" w:space="0" w:color="auto"/>
              <w:right w:val="single" w:sz="4" w:space="0" w:color="auto"/>
            </w:tcBorders>
            <w:shd w:val="clear" w:color="auto" w:fill="auto"/>
            <w:noWrap/>
            <w:vAlign w:val="center"/>
            <w:hideMark/>
          </w:tcPr>
          <w:p w:rsidR="00465C18" w:rsidRPr="00465C18" w:rsidRDefault="00465C18" w:rsidP="00465C18">
            <w:pPr>
              <w:spacing w:after="0" w:line="240" w:lineRule="auto"/>
              <w:jc w:val="center"/>
              <w:rPr>
                <w:rFonts w:ascii="Arial" w:eastAsia="Times New Roman" w:hAnsi="Arial" w:cs="Arial"/>
                <w:b/>
                <w:bCs/>
                <w:sz w:val="20"/>
                <w:szCs w:val="20"/>
              </w:rPr>
            </w:pPr>
            <w:r w:rsidRPr="00465C18">
              <w:rPr>
                <w:rFonts w:ascii="Arial" w:eastAsia="Times New Roman" w:hAnsi="Arial" w:cs="Arial"/>
                <w:b/>
                <w:bCs/>
                <w:sz w:val="20"/>
                <w:szCs w:val="20"/>
              </w:rPr>
              <w:t>wt. (g)</w:t>
            </w:r>
          </w:p>
        </w:tc>
        <w:tc>
          <w:tcPr>
            <w:tcW w:w="780" w:type="dxa"/>
            <w:tcBorders>
              <w:top w:val="nil"/>
              <w:left w:val="nil"/>
              <w:bottom w:val="single" w:sz="4" w:space="0" w:color="auto"/>
              <w:right w:val="single" w:sz="4" w:space="0" w:color="auto"/>
            </w:tcBorders>
            <w:shd w:val="clear" w:color="auto" w:fill="auto"/>
            <w:noWrap/>
            <w:vAlign w:val="center"/>
            <w:hideMark/>
          </w:tcPr>
          <w:p w:rsidR="00465C18" w:rsidRPr="00465C18" w:rsidRDefault="00465C18" w:rsidP="00465C18">
            <w:pPr>
              <w:spacing w:after="0" w:line="240" w:lineRule="auto"/>
              <w:jc w:val="center"/>
              <w:rPr>
                <w:rFonts w:ascii="Arial" w:eastAsia="Times New Roman" w:hAnsi="Arial" w:cs="Arial"/>
                <w:b/>
                <w:bCs/>
                <w:sz w:val="20"/>
                <w:szCs w:val="20"/>
              </w:rPr>
            </w:pPr>
            <w:r w:rsidRPr="00465C18">
              <w:rPr>
                <w:rFonts w:ascii="Arial" w:eastAsia="Times New Roman" w:hAnsi="Arial" w:cs="Arial"/>
                <w:b/>
                <w:bCs/>
                <w:sz w:val="20"/>
                <w:szCs w:val="20"/>
              </w:rPr>
              <w:t>deg C</w:t>
            </w:r>
          </w:p>
        </w:tc>
        <w:tc>
          <w:tcPr>
            <w:tcW w:w="1039" w:type="dxa"/>
            <w:tcBorders>
              <w:top w:val="nil"/>
              <w:left w:val="nil"/>
              <w:bottom w:val="single" w:sz="4" w:space="0" w:color="auto"/>
              <w:right w:val="single" w:sz="4" w:space="0" w:color="auto"/>
            </w:tcBorders>
            <w:shd w:val="clear" w:color="auto" w:fill="auto"/>
            <w:noWrap/>
            <w:vAlign w:val="center"/>
            <w:hideMark/>
          </w:tcPr>
          <w:p w:rsidR="00465C18" w:rsidRPr="00465C18" w:rsidRDefault="00465C18" w:rsidP="00465C18">
            <w:pPr>
              <w:spacing w:after="0" w:line="240" w:lineRule="auto"/>
              <w:jc w:val="center"/>
              <w:rPr>
                <w:rFonts w:ascii="Arial" w:eastAsia="Times New Roman" w:hAnsi="Arial" w:cs="Arial"/>
                <w:b/>
                <w:bCs/>
                <w:sz w:val="20"/>
                <w:szCs w:val="20"/>
              </w:rPr>
            </w:pPr>
            <w:r w:rsidRPr="00465C18">
              <w:rPr>
                <w:rFonts w:ascii="Arial" w:eastAsia="Times New Roman" w:hAnsi="Arial" w:cs="Arial"/>
                <w:b/>
                <w:bCs/>
                <w:sz w:val="20"/>
                <w:szCs w:val="20"/>
              </w:rPr>
              <w:t>mmol/kg</w:t>
            </w:r>
          </w:p>
        </w:tc>
      </w:tr>
      <w:tr w:rsidR="00465C18" w:rsidRPr="00465C18" w:rsidTr="00465C18">
        <w:trPr>
          <w:trHeight w:val="31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465C18" w:rsidRPr="00465C18" w:rsidRDefault="00465C18" w:rsidP="00465C18">
            <w:pPr>
              <w:spacing w:after="0" w:line="240" w:lineRule="auto"/>
              <w:jc w:val="center"/>
              <w:rPr>
                <w:rFonts w:ascii="Arial" w:eastAsia="Times New Roman" w:hAnsi="Arial" w:cs="Arial"/>
                <w:color w:val="000000"/>
                <w:sz w:val="20"/>
                <w:szCs w:val="20"/>
              </w:rPr>
            </w:pPr>
            <w:r w:rsidRPr="00465C18">
              <w:rPr>
                <w:rFonts w:ascii="Arial" w:eastAsia="Times New Roman" w:hAnsi="Arial" w:cs="Arial"/>
                <w:color w:val="000000"/>
                <w:sz w:val="20"/>
                <w:szCs w:val="20"/>
              </w:rPr>
              <w:t>1</w:t>
            </w:r>
          </w:p>
        </w:tc>
        <w:tc>
          <w:tcPr>
            <w:tcW w:w="1915"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rPr>
                <w:rFonts w:ascii="Arial" w:eastAsia="Times New Roman" w:hAnsi="Arial" w:cs="Arial"/>
                <w:sz w:val="20"/>
                <w:szCs w:val="20"/>
              </w:rPr>
            </w:pPr>
            <w:r w:rsidRPr="00465C18">
              <w:rPr>
                <w:rFonts w:ascii="Arial" w:eastAsia="Times New Roman" w:hAnsi="Arial" w:cs="Arial"/>
                <w:sz w:val="20"/>
                <w:szCs w:val="20"/>
              </w:rPr>
              <w:t>S85-gas-09-GT6</w:t>
            </w:r>
          </w:p>
        </w:tc>
        <w:tc>
          <w:tcPr>
            <w:tcW w:w="322"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6</w:t>
            </w:r>
          </w:p>
        </w:tc>
        <w:tc>
          <w:tcPr>
            <w:tcW w:w="122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yellow</w:t>
            </w:r>
          </w:p>
        </w:tc>
        <w:tc>
          <w:tcPr>
            <w:tcW w:w="3632"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rPr>
                <w:rFonts w:ascii="Arial" w:eastAsia="Times New Roman" w:hAnsi="Arial" w:cs="Arial"/>
                <w:sz w:val="20"/>
                <w:szCs w:val="20"/>
              </w:rPr>
            </w:pPr>
            <w:r w:rsidRPr="00465C18">
              <w:rPr>
                <w:rFonts w:ascii="Arial" w:eastAsia="Times New Roman" w:hAnsi="Arial" w:cs="Arial"/>
                <w:sz w:val="20"/>
                <w:szCs w:val="20"/>
              </w:rPr>
              <w:t>West Mata, SW Hades Pit, basket trip</w:t>
            </w:r>
          </w:p>
        </w:tc>
        <w:tc>
          <w:tcPr>
            <w:tcW w:w="100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-15.0950</w:t>
            </w:r>
          </w:p>
        </w:tc>
        <w:tc>
          <w:tcPr>
            <w:tcW w:w="106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-173.7496</w:t>
            </w:r>
          </w:p>
        </w:tc>
        <w:tc>
          <w:tcPr>
            <w:tcW w:w="86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1288</w:t>
            </w:r>
          </w:p>
        </w:tc>
        <w:tc>
          <w:tcPr>
            <w:tcW w:w="828"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169.55</w:t>
            </w:r>
          </w:p>
        </w:tc>
        <w:tc>
          <w:tcPr>
            <w:tcW w:w="78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2.9</w:t>
            </w:r>
          </w:p>
        </w:tc>
        <w:tc>
          <w:tcPr>
            <w:tcW w:w="1039"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4.4</w:t>
            </w:r>
          </w:p>
        </w:tc>
      </w:tr>
      <w:tr w:rsidR="00465C18" w:rsidRPr="00465C18" w:rsidTr="00465C18">
        <w:trPr>
          <w:trHeight w:val="31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465C18" w:rsidRPr="00465C18" w:rsidRDefault="00465C18" w:rsidP="00465C18">
            <w:pPr>
              <w:spacing w:after="0" w:line="240" w:lineRule="auto"/>
              <w:jc w:val="center"/>
              <w:rPr>
                <w:rFonts w:ascii="Arial" w:eastAsia="Times New Roman" w:hAnsi="Arial" w:cs="Arial"/>
                <w:color w:val="000000"/>
                <w:sz w:val="20"/>
                <w:szCs w:val="20"/>
              </w:rPr>
            </w:pPr>
            <w:r w:rsidRPr="00465C18">
              <w:rPr>
                <w:rFonts w:ascii="Arial" w:eastAsia="Times New Roman" w:hAnsi="Arial" w:cs="Arial"/>
                <w:color w:val="000000"/>
                <w:sz w:val="20"/>
                <w:szCs w:val="20"/>
              </w:rPr>
              <w:t>2</w:t>
            </w:r>
          </w:p>
        </w:tc>
        <w:tc>
          <w:tcPr>
            <w:tcW w:w="1915"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rPr>
                <w:rFonts w:ascii="Arial" w:eastAsia="Times New Roman" w:hAnsi="Arial" w:cs="Arial"/>
                <w:sz w:val="20"/>
                <w:szCs w:val="20"/>
              </w:rPr>
            </w:pPr>
            <w:r w:rsidRPr="00465C18">
              <w:rPr>
                <w:rFonts w:ascii="Arial" w:eastAsia="Times New Roman" w:hAnsi="Arial" w:cs="Arial"/>
                <w:sz w:val="20"/>
                <w:szCs w:val="20"/>
              </w:rPr>
              <w:t>S85-gas-06-GT2</w:t>
            </w:r>
          </w:p>
        </w:tc>
        <w:tc>
          <w:tcPr>
            <w:tcW w:w="322"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2</w:t>
            </w:r>
          </w:p>
        </w:tc>
        <w:tc>
          <w:tcPr>
            <w:tcW w:w="122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green</w:t>
            </w:r>
          </w:p>
        </w:tc>
        <w:tc>
          <w:tcPr>
            <w:tcW w:w="3632"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rPr>
                <w:rFonts w:ascii="Arial" w:eastAsia="Times New Roman" w:hAnsi="Arial" w:cs="Arial"/>
                <w:sz w:val="20"/>
                <w:szCs w:val="20"/>
              </w:rPr>
            </w:pPr>
            <w:r w:rsidRPr="00465C18">
              <w:rPr>
                <w:rFonts w:ascii="Arial" w:eastAsia="Times New Roman" w:hAnsi="Arial" w:cs="Arial"/>
                <w:sz w:val="20"/>
                <w:szCs w:val="20"/>
              </w:rPr>
              <w:t>West Mata, SW Hades Pit</w:t>
            </w:r>
          </w:p>
        </w:tc>
        <w:tc>
          <w:tcPr>
            <w:tcW w:w="100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-15.0950</w:t>
            </w:r>
          </w:p>
        </w:tc>
        <w:tc>
          <w:tcPr>
            <w:tcW w:w="106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-173.7496</w:t>
            </w:r>
          </w:p>
        </w:tc>
        <w:tc>
          <w:tcPr>
            <w:tcW w:w="86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1288</w:t>
            </w:r>
          </w:p>
        </w:tc>
        <w:tc>
          <w:tcPr>
            <w:tcW w:w="828"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157.85</w:t>
            </w:r>
          </w:p>
        </w:tc>
        <w:tc>
          <w:tcPr>
            <w:tcW w:w="78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17.9</w:t>
            </w:r>
          </w:p>
        </w:tc>
        <w:tc>
          <w:tcPr>
            <w:tcW w:w="1039"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20.9</w:t>
            </w:r>
          </w:p>
        </w:tc>
      </w:tr>
      <w:tr w:rsidR="00465C18" w:rsidRPr="00465C18" w:rsidTr="00465C18">
        <w:trPr>
          <w:trHeight w:val="31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465C18" w:rsidRPr="00465C18" w:rsidRDefault="00465C18" w:rsidP="00465C18">
            <w:pPr>
              <w:spacing w:after="0" w:line="240" w:lineRule="auto"/>
              <w:jc w:val="center"/>
              <w:rPr>
                <w:rFonts w:ascii="Arial" w:eastAsia="Times New Roman" w:hAnsi="Arial" w:cs="Arial"/>
                <w:color w:val="000000"/>
                <w:sz w:val="20"/>
                <w:szCs w:val="20"/>
              </w:rPr>
            </w:pPr>
            <w:r w:rsidRPr="00465C18">
              <w:rPr>
                <w:rFonts w:ascii="Arial" w:eastAsia="Times New Roman" w:hAnsi="Arial" w:cs="Arial"/>
                <w:color w:val="000000"/>
                <w:sz w:val="20"/>
                <w:szCs w:val="20"/>
              </w:rPr>
              <w:t>3</w:t>
            </w:r>
          </w:p>
        </w:tc>
        <w:tc>
          <w:tcPr>
            <w:tcW w:w="1915"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rPr>
                <w:rFonts w:ascii="Arial" w:eastAsia="Times New Roman" w:hAnsi="Arial" w:cs="Arial"/>
                <w:sz w:val="20"/>
                <w:szCs w:val="20"/>
              </w:rPr>
            </w:pPr>
            <w:r w:rsidRPr="00465C18">
              <w:rPr>
                <w:rFonts w:ascii="Arial" w:eastAsia="Times New Roman" w:hAnsi="Arial" w:cs="Arial"/>
                <w:sz w:val="20"/>
                <w:szCs w:val="20"/>
              </w:rPr>
              <w:t>S87-gas-07-GT12</w:t>
            </w:r>
          </w:p>
        </w:tc>
        <w:tc>
          <w:tcPr>
            <w:tcW w:w="322"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12</w:t>
            </w:r>
          </w:p>
        </w:tc>
        <w:tc>
          <w:tcPr>
            <w:tcW w:w="122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yellow-green</w:t>
            </w:r>
          </w:p>
        </w:tc>
        <w:tc>
          <w:tcPr>
            <w:tcW w:w="3632"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rPr>
                <w:rFonts w:ascii="Arial" w:eastAsia="Times New Roman" w:hAnsi="Arial" w:cs="Arial"/>
                <w:sz w:val="20"/>
                <w:szCs w:val="20"/>
              </w:rPr>
            </w:pPr>
            <w:r w:rsidRPr="00465C18">
              <w:rPr>
                <w:rFonts w:ascii="Arial" w:eastAsia="Times New Roman" w:hAnsi="Arial" w:cs="Arial"/>
                <w:sz w:val="20"/>
                <w:szCs w:val="20"/>
              </w:rPr>
              <w:t>West Mata, Hades Pit</w:t>
            </w:r>
          </w:p>
        </w:tc>
        <w:tc>
          <w:tcPr>
            <w:tcW w:w="100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-15.0944</w:t>
            </w:r>
          </w:p>
        </w:tc>
        <w:tc>
          <w:tcPr>
            <w:tcW w:w="106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-173.7491</w:t>
            </w:r>
          </w:p>
        </w:tc>
        <w:tc>
          <w:tcPr>
            <w:tcW w:w="86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1294</w:t>
            </w:r>
          </w:p>
        </w:tc>
        <w:tc>
          <w:tcPr>
            <w:tcW w:w="828"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164.85</w:t>
            </w:r>
          </w:p>
        </w:tc>
        <w:tc>
          <w:tcPr>
            <w:tcW w:w="78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6.9</w:t>
            </w:r>
          </w:p>
        </w:tc>
        <w:tc>
          <w:tcPr>
            <w:tcW w:w="1039"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7.3</w:t>
            </w:r>
          </w:p>
        </w:tc>
      </w:tr>
      <w:tr w:rsidR="00465C18" w:rsidRPr="00465C18" w:rsidTr="00465C18">
        <w:trPr>
          <w:trHeight w:val="31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465C18" w:rsidRPr="00465C18" w:rsidRDefault="00465C18" w:rsidP="00465C18">
            <w:pPr>
              <w:spacing w:after="0" w:line="240" w:lineRule="auto"/>
              <w:jc w:val="center"/>
              <w:rPr>
                <w:rFonts w:ascii="Arial" w:eastAsia="Times New Roman" w:hAnsi="Arial" w:cs="Arial"/>
                <w:color w:val="000000"/>
                <w:sz w:val="20"/>
                <w:szCs w:val="20"/>
              </w:rPr>
            </w:pPr>
            <w:r w:rsidRPr="00465C18">
              <w:rPr>
                <w:rFonts w:ascii="Arial" w:eastAsia="Times New Roman" w:hAnsi="Arial" w:cs="Arial"/>
                <w:color w:val="000000"/>
                <w:sz w:val="20"/>
                <w:szCs w:val="20"/>
              </w:rPr>
              <w:t>4</w:t>
            </w:r>
          </w:p>
        </w:tc>
        <w:tc>
          <w:tcPr>
            <w:tcW w:w="1915"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rPr>
                <w:rFonts w:ascii="Arial" w:eastAsia="Times New Roman" w:hAnsi="Arial" w:cs="Arial"/>
                <w:sz w:val="20"/>
                <w:szCs w:val="20"/>
              </w:rPr>
            </w:pPr>
            <w:r w:rsidRPr="00465C18">
              <w:rPr>
                <w:rFonts w:ascii="Arial" w:eastAsia="Times New Roman" w:hAnsi="Arial" w:cs="Arial"/>
                <w:sz w:val="20"/>
                <w:szCs w:val="20"/>
              </w:rPr>
              <w:t>S87-gas-10-GT6</w:t>
            </w:r>
          </w:p>
        </w:tc>
        <w:tc>
          <w:tcPr>
            <w:tcW w:w="322"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6</w:t>
            </w:r>
          </w:p>
        </w:tc>
        <w:tc>
          <w:tcPr>
            <w:tcW w:w="122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yellow</w:t>
            </w:r>
          </w:p>
        </w:tc>
        <w:tc>
          <w:tcPr>
            <w:tcW w:w="3632"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rPr>
                <w:rFonts w:ascii="Arial" w:eastAsia="Times New Roman" w:hAnsi="Arial" w:cs="Arial"/>
                <w:sz w:val="20"/>
                <w:szCs w:val="20"/>
              </w:rPr>
            </w:pPr>
            <w:r w:rsidRPr="00465C18">
              <w:rPr>
                <w:rFonts w:ascii="Arial" w:eastAsia="Times New Roman" w:hAnsi="Arial" w:cs="Arial"/>
                <w:sz w:val="20"/>
                <w:szCs w:val="20"/>
              </w:rPr>
              <w:t>West Mata, Former Prometheus</w:t>
            </w:r>
          </w:p>
        </w:tc>
        <w:tc>
          <w:tcPr>
            <w:tcW w:w="100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-15.0942</w:t>
            </w:r>
          </w:p>
        </w:tc>
        <w:tc>
          <w:tcPr>
            <w:tcW w:w="106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-173.7480</w:t>
            </w:r>
          </w:p>
        </w:tc>
        <w:tc>
          <w:tcPr>
            <w:tcW w:w="86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1185</w:t>
            </w:r>
          </w:p>
        </w:tc>
        <w:tc>
          <w:tcPr>
            <w:tcW w:w="828"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163.85</w:t>
            </w:r>
          </w:p>
        </w:tc>
        <w:tc>
          <w:tcPr>
            <w:tcW w:w="78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27.6</w:t>
            </w:r>
          </w:p>
        </w:tc>
        <w:tc>
          <w:tcPr>
            <w:tcW w:w="1039"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13.7</w:t>
            </w:r>
          </w:p>
        </w:tc>
      </w:tr>
      <w:tr w:rsidR="00465C18" w:rsidRPr="00465C18" w:rsidTr="00465C18">
        <w:trPr>
          <w:trHeight w:val="31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465C18" w:rsidRPr="00465C18" w:rsidRDefault="00465C18" w:rsidP="00465C18">
            <w:pPr>
              <w:spacing w:after="0" w:line="240" w:lineRule="auto"/>
              <w:jc w:val="center"/>
              <w:rPr>
                <w:rFonts w:ascii="Arial" w:eastAsia="Times New Roman" w:hAnsi="Arial" w:cs="Arial"/>
                <w:color w:val="000000"/>
                <w:sz w:val="20"/>
                <w:szCs w:val="20"/>
              </w:rPr>
            </w:pPr>
            <w:r w:rsidRPr="00465C18">
              <w:rPr>
                <w:rFonts w:ascii="Arial" w:eastAsia="Times New Roman" w:hAnsi="Arial" w:cs="Arial"/>
                <w:color w:val="000000"/>
                <w:sz w:val="20"/>
                <w:szCs w:val="20"/>
              </w:rPr>
              <w:t>5</w:t>
            </w:r>
          </w:p>
        </w:tc>
        <w:tc>
          <w:tcPr>
            <w:tcW w:w="1915"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rPr>
                <w:rFonts w:ascii="Arial" w:eastAsia="Times New Roman" w:hAnsi="Arial" w:cs="Arial"/>
                <w:sz w:val="20"/>
                <w:szCs w:val="20"/>
              </w:rPr>
            </w:pPr>
            <w:r w:rsidRPr="00465C18">
              <w:rPr>
                <w:rFonts w:ascii="Arial" w:eastAsia="Times New Roman" w:hAnsi="Arial" w:cs="Arial"/>
                <w:sz w:val="20"/>
                <w:szCs w:val="20"/>
              </w:rPr>
              <w:t>S87-gas-15-GT2</w:t>
            </w:r>
          </w:p>
        </w:tc>
        <w:tc>
          <w:tcPr>
            <w:tcW w:w="322"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2</w:t>
            </w:r>
          </w:p>
        </w:tc>
        <w:tc>
          <w:tcPr>
            <w:tcW w:w="122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green</w:t>
            </w:r>
          </w:p>
        </w:tc>
        <w:tc>
          <w:tcPr>
            <w:tcW w:w="3632"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rPr>
                <w:rFonts w:ascii="Arial" w:eastAsia="Times New Roman" w:hAnsi="Arial" w:cs="Arial"/>
                <w:sz w:val="20"/>
                <w:szCs w:val="20"/>
              </w:rPr>
            </w:pPr>
            <w:r w:rsidRPr="00465C18">
              <w:rPr>
                <w:rFonts w:ascii="Arial" w:eastAsia="Times New Roman" w:hAnsi="Arial" w:cs="Arial"/>
                <w:sz w:val="20"/>
                <w:szCs w:val="20"/>
              </w:rPr>
              <w:t>West Mata, Shrimpy Canyon</w:t>
            </w:r>
          </w:p>
        </w:tc>
        <w:tc>
          <w:tcPr>
            <w:tcW w:w="100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-15.0946</w:t>
            </w:r>
          </w:p>
        </w:tc>
        <w:tc>
          <w:tcPr>
            <w:tcW w:w="106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-173.7463</w:t>
            </w:r>
          </w:p>
        </w:tc>
        <w:tc>
          <w:tcPr>
            <w:tcW w:w="86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1276</w:t>
            </w:r>
          </w:p>
        </w:tc>
        <w:tc>
          <w:tcPr>
            <w:tcW w:w="828"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157.60</w:t>
            </w:r>
          </w:p>
        </w:tc>
        <w:tc>
          <w:tcPr>
            <w:tcW w:w="78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6.5</w:t>
            </w:r>
          </w:p>
        </w:tc>
        <w:tc>
          <w:tcPr>
            <w:tcW w:w="1039"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12.5</w:t>
            </w:r>
          </w:p>
        </w:tc>
      </w:tr>
      <w:tr w:rsidR="00465C18" w:rsidRPr="00465C18" w:rsidTr="00465C18">
        <w:trPr>
          <w:trHeight w:val="31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465C18" w:rsidRPr="00465C18" w:rsidRDefault="00465C18" w:rsidP="00465C18">
            <w:pPr>
              <w:spacing w:after="0" w:line="240" w:lineRule="auto"/>
              <w:jc w:val="center"/>
              <w:rPr>
                <w:rFonts w:ascii="Arial" w:eastAsia="Times New Roman" w:hAnsi="Arial" w:cs="Arial"/>
                <w:color w:val="000000"/>
                <w:sz w:val="20"/>
                <w:szCs w:val="20"/>
              </w:rPr>
            </w:pPr>
            <w:r w:rsidRPr="00465C18">
              <w:rPr>
                <w:rFonts w:ascii="Arial" w:eastAsia="Times New Roman" w:hAnsi="Arial" w:cs="Arial"/>
                <w:color w:val="000000"/>
                <w:sz w:val="20"/>
                <w:szCs w:val="20"/>
              </w:rPr>
              <w:t>6</w:t>
            </w:r>
          </w:p>
        </w:tc>
        <w:tc>
          <w:tcPr>
            <w:tcW w:w="1915"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rPr>
                <w:rFonts w:ascii="Arial" w:eastAsia="Times New Roman" w:hAnsi="Arial" w:cs="Arial"/>
                <w:sz w:val="20"/>
                <w:szCs w:val="20"/>
              </w:rPr>
            </w:pPr>
            <w:r w:rsidRPr="00465C18">
              <w:rPr>
                <w:rFonts w:ascii="Arial" w:eastAsia="Times New Roman" w:hAnsi="Arial" w:cs="Arial"/>
                <w:sz w:val="20"/>
                <w:szCs w:val="20"/>
              </w:rPr>
              <w:t>S89-gas-04-GT6</w:t>
            </w:r>
          </w:p>
        </w:tc>
        <w:tc>
          <w:tcPr>
            <w:tcW w:w="322"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6</w:t>
            </w:r>
          </w:p>
        </w:tc>
        <w:tc>
          <w:tcPr>
            <w:tcW w:w="122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yellow</w:t>
            </w:r>
          </w:p>
        </w:tc>
        <w:tc>
          <w:tcPr>
            <w:tcW w:w="3632"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rPr>
                <w:rFonts w:ascii="Arial" w:eastAsia="Times New Roman" w:hAnsi="Arial" w:cs="Arial"/>
                <w:sz w:val="20"/>
                <w:szCs w:val="20"/>
              </w:rPr>
            </w:pPr>
            <w:r w:rsidRPr="00465C18">
              <w:rPr>
                <w:rFonts w:ascii="Arial" w:eastAsia="Times New Roman" w:hAnsi="Arial" w:cs="Arial"/>
                <w:sz w:val="20"/>
                <w:szCs w:val="20"/>
              </w:rPr>
              <w:t>Mata Ua, Temple of Smoke, Marker 226</w:t>
            </w:r>
          </w:p>
        </w:tc>
        <w:tc>
          <w:tcPr>
            <w:tcW w:w="100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-15.0168</w:t>
            </w:r>
          </w:p>
        </w:tc>
        <w:tc>
          <w:tcPr>
            <w:tcW w:w="106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-173.7876</w:t>
            </w:r>
          </w:p>
        </w:tc>
        <w:tc>
          <w:tcPr>
            <w:tcW w:w="86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2356</w:t>
            </w:r>
          </w:p>
        </w:tc>
        <w:tc>
          <w:tcPr>
            <w:tcW w:w="828"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150.60</w:t>
            </w:r>
          </w:p>
        </w:tc>
        <w:tc>
          <w:tcPr>
            <w:tcW w:w="78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n/a</w:t>
            </w:r>
          </w:p>
        </w:tc>
        <w:tc>
          <w:tcPr>
            <w:tcW w:w="1039"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123.9</w:t>
            </w:r>
          </w:p>
        </w:tc>
      </w:tr>
      <w:tr w:rsidR="00465C18" w:rsidRPr="00465C18" w:rsidTr="00465C18">
        <w:trPr>
          <w:trHeight w:val="31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465C18" w:rsidRPr="00465C18" w:rsidRDefault="00465C18" w:rsidP="00465C18">
            <w:pPr>
              <w:spacing w:after="0" w:line="240" w:lineRule="auto"/>
              <w:jc w:val="center"/>
              <w:rPr>
                <w:rFonts w:ascii="Arial" w:eastAsia="Times New Roman" w:hAnsi="Arial" w:cs="Arial"/>
                <w:color w:val="000000"/>
                <w:sz w:val="20"/>
                <w:szCs w:val="20"/>
              </w:rPr>
            </w:pPr>
            <w:r w:rsidRPr="00465C18">
              <w:rPr>
                <w:rFonts w:ascii="Arial" w:eastAsia="Times New Roman" w:hAnsi="Arial" w:cs="Arial"/>
                <w:color w:val="000000"/>
                <w:sz w:val="20"/>
                <w:szCs w:val="20"/>
              </w:rPr>
              <w:t>7</w:t>
            </w:r>
          </w:p>
        </w:tc>
        <w:tc>
          <w:tcPr>
            <w:tcW w:w="1915"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rPr>
                <w:rFonts w:ascii="Arial" w:eastAsia="Times New Roman" w:hAnsi="Arial" w:cs="Arial"/>
                <w:sz w:val="20"/>
                <w:szCs w:val="20"/>
              </w:rPr>
            </w:pPr>
            <w:r w:rsidRPr="00465C18">
              <w:rPr>
                <w:rFonts w:ascii="Arial" w:eastAsia="Times New Roman" w:hAnsi="Arial" w:cs="Arial"/>
                <w:sz w:val="20"/>
                <w:szCs w:val="20"/>
              </w:rPr>
              <w:t>S89-gas-13-GT17</w:t>
            </w:r>
          </w:p>
        </w:tc>
        <w:tc>
          <w:tcPr>
            <w:tcW w:w="322"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17</w:t>
            </w:r>
          </w:p>
        </w:tc>
        <w:tc>
          <w:tcPr>
            <w:tcW w:w="122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white</w:t>
            </w:r>
          </w:p>
        </w:tc>
        <w:tc>
          <w:tcPr>
            <w:tcW w:w="3632"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rPr>
                <w:rFonts w:ascii="Arial" w:eastAsia="Times New Roman" w:hAnsi="Arial" w:cs="Arial"/>
                <w:sz w:val="20"/>
                <w:szCs w:val="20"/>
              </w:rPr>
            </w:pPr>
            <w:r w:rsidRPr="00465C18">
              <w:rPr>
                <w:rFonts w:ascii="Arial" w:eastAsia="Times New Roman" w:hAnsi="Arial" w:cs="Arial"/>
                <w:sz w:val="20"/>
                <w:szCs w:val="20"/>
              </w:rPr>
              <w:t>Mata Ua, Marker 274</w:t>
            </w:r>
          </w:p>
        </w:tc>
        <w:tc>
          <w:tcPr>
            <w:tcW w:w="100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-15.0173</w:t>
            </w:r>
          </w:p>
        </w:tc>
        <w:tc>
          <w:tcPr>
            <w:tcW w:w="106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-173.7881</w:t>
            </w:r>
          </w:p>
        </w:tc>
        <w:tc>
          <w:tcPr>
            <w:tcW w:w="86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2350</w:t>
            </w:r>
          </w:p>
        </w:tc>
        <w:tc>
          <w:tcPr>
            <w:tcW w:w="828"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137.50</w:t>
            </w:r>
          </w:p>
        </w:tc>
        <w:tc>
          <w:tcPr>
            <w:tcW w:w="78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n/a</w:t>
            </w:r>
          </w:p>
        </w:tc>
        <w:tc>
          <w:tcPr>
            <w:tcW w:w="1039"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133.0</w:t>
            </w:r>
          </w:p>
        </w:tc>
      </w:tr>
      <w:tr w:rsidR="00465C18" w:rsidRPr="00465C18" w:rsidTr="00465C18">
        <w:trPr>
          <w:trHeight w:val="31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465C18" w:rsidRPr="00465C18" w:rsidRDefault="00465C18" w:rsidP="00465C18">
            <w:pPr>
              <w:spacing w:after="0" w:line="240" w:lineRule="auto"/>
              <w:jc w:val="center"/>
              <w:rPr>
                <w:rFonts w:ascii="Arial" w:eastAsia="Times New Roman" w:hAnsi="Arial" w:cs="Arial"/>
                <w:color w:val="000000"/>
                <w:sz w:val="20"/>
                <w:szCs w:val="20"/>
              </w:rPr>
            </w:pPr>
            <w:r w:rsidRPr="00465C18">
              <w:rPr>
                <w:rFonts w:ascii="Arial" w:eastAsia="Times New Roman" w:hAnsi="Arial" w:cs="Arial"/>
                <w:color w:val="000000"/>
                <w:sz w:val="20"/>
                <w:szCs w:val="20"/>
              </w:rPr>
              <w:t>8</w:t>
            </w:r>
          </w:p>
        </w:tc>
        <w:tc>
          <w:tcPr>
            <w:tcW w:w="1915"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rPr>
                <w:rFonts w:ascii="Arial" w:eastAsia="Times New Roman" w:hAnsi="Arial" w:cs="Arial"/>
                <w:sz w:val="20"/>
                <w:szCs w:val="20"/>
              </w:rPr>
            </w:pPr>
            <w:r w:rsidRPr="00465C18">
              <w:rPr>
                <w:rFonts w:ascii="Arial" w:eastAsia="Times New Roman" w:hAnsi="Arial" w:cs="Arial"/>
                <w:sz w:val="20"/>
                <w:szCs w:val="20"/>
              </w:rPr>
              <w:t>S89-gas-19-GT2</w:t>
            </w:r>
          </w:p>
        </w:tc>
        <w:tc>
          <w:tcPr>
            <w:tcW w:w="322"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2</w:t>
            </w:r>
          </w:p>
        </w:tc>
        <w:tc>
          <w:tcPr>
            <w:tcW w:w="122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green</w:t>
            </w:r>
          </w:p>
        </w:tc>
        <w:tc>
          <w:tcPr>
            <w:tcW w:w="3632"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rPr>
                <w:rFonts w:ascii="Arial" w:eastAsia="Times New Roman" w:hAnsi="Arial" w:cs="Arial"/>
                <w:sz w:val="20"/>
                <w:szCs w:val="20"/>
              </w:rPr>
            </w:pPr>
            <w:r w:rsidRPr="00465C18">
              <w:rPr>
                <w:rFonts w:ascii="Arial" w:eastAsia="Times New Roman" w:hAnsi="Arial" w:cs="Arial"/>
                <w:sz w:val="20"/>
                <w:szCs w:val="20"/>
              </w:rPr>
              <w:t>Mata Ua, Snail Fusion</w:t>
            </w:r>
          </w:p>
        </w:tc>
        <w:tc>
          <w:tcPr>
            <w:tcW w:w="100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-15.0177</w:t>
            </w:r>
          </w:p>
        </w:tc>
        <w:tc>
          <w:tcPr>
            <w:tcW w:w="106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-173.7885</w:t>
            </w:r>
          </w:p>
        </w:tc>
        <w:tc>
          <w:tcPr>
            <w:tcW w:w="86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2360</w:t>
            </w:r>
          </w:p>
        </w:tc>
        <w:tc>
          <w:tcPr>
            <w:tcW w:w="828"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160.50</w:t>
            </w:r>
          </w:p>
        </w:tc>
        <w:tc>
          <w:tcPr>
            <w:tcW w:w="78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n/a</w:t>
            </w:r>
          </w:p>
        </w:tc>
        <w:tc>
          <w:tcPr>
            <w:tcW w:w="1039"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7.2</w:t>
            </w:r>
          </w:p>
        </w:tc>
      </w:tr>
      <w:tr w:rsidR="00465C18" w:rsidRPr="00465C18" w:rsidTr="00465C18">
        <w:trPr>
          <w:trHeight w:val="31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465C18" w:rsidRPr="00465C18" w:rsidRDefault="00465C18" w:rsidP="00465C18">
            <w:pPr>
              <w:spacing w:after="0" w:line="240" w:lineRule="auto"/>
              <w:jc w:val="center"/>
              <w:rPr>
                <w:rFonts w:ascii="Arial" w:eastAsia="Times New Roman" w:hAnsi="Arial" w:cs="Arial"/>
                <w:color w:val="000000"/>
                <w:sz w:val="20"/>
                <w:szCs w:val="20"/>
              </w:rPr>
            </w:pPr>
            <w:r w:rsidRPr="00465C18">
              <w:rPr>
                <w:rFonts w:ascii="Arial" w:eastAsia="Times New Roman" w:hAnsi="Arial" w:cs="Arial"/>
                <w:color w:val="000000"/>
                <w:sz w:val="20"/>
                <w:szCs w:val="20"/>
              </w:rPr>
              <w:t>9</w:t>
            </w:r>
          </w:p>
        </w:tc>
        <w:tc>
          <w:tcPr>
            <w:tcW w:w="1915"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rPr>
                <w:rFonts w:ascii="Arial" w:eastAsia="Times New Roman" w:hAnsi="Arial" w:cs="Arial"/>
                <w:sz w:val="20"/>
                <w:szCs w:val="20"/>
              </w:rPr>
            </w:pPr>
            <w:r w:rsidRPr="00465C18">
              <w:rPr>
                <w:rFonts w:ascii="Arial" w:eastAsia="Times New Roman" w:hAnsi="Arial" w:cs="Arial"/>
                <w:sz w:val="20"/>
                <w:szCs w:val="20"/>
              </w:rPr>
              <w:t>S91-gas-13-GT6</w:t>
            </w:r>
          </w:p>
        </w:tc>
        <w:tc>
          <w:tcPr>
            <w:tcW w:w="322"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6</w:t>
            </w:r>
          </w:p>
        </w:tc>
        <w:tc>
          <w:tcPr>
            <w:tcW w:w="122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yellow</w:t>
            </w:r>
          </w:p>
        </w:tc>
        <w:tc>
          <w:tcPr>
            <w:tcW w:w="3632"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rPr>
                <w:rFonts w:ascii="Arial" w:eastAsia="Times New Roman" w:hAnsi="Arial" w:cs="Arial"/>
                <w:sz w:val="20"/>
                <w:szCs w:val="20"/>
              </w:rPr>
            </w:pPr>
            <w:r w:rsidRPr="00465C18">
              <w:rPr>
                <w:rFonts w:ascii="Arial" w:eastAsia="Times New Roman" w:hAnsi="Arial" w:cs="Arial"/>
                <w:sz w:val="20"/>
                <w:szCs w:val="20"/>
              </w:rPr>
              <w:t>Mata Tolu, Saguaro</w:t>
            </w:r>
          </w:p>
        </w:tc>
        <w:tc>
          <w:tcPr>
            <w:tcW w:w="100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-15.0046</w:t>
            </w:r>
          </w:p>
        </w:tc>
        <w:tc>
          <w:tcPr>
            <w:tcW w:w="106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-173.7937</w:t>
            </w:r>
          </w:p>
        </w:tc>
        <w:tc>
          <w:tcPr>
            <w:tcW w:w="86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1821</w:t>
            </w:r>
          </w:p>
        </w:tc>
        <w:tc>
          <w:tcPr>
            <w:tcW w:w="828"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145.30</w:t>
            </w:r>
          </w:p>
        </w:tc>
        <w:tc>
          <w:tcPr>
            <w:tcW w:w="78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314</w:t>
            </w:r>
          </w:p>
        </w:tc>
        <w:tc>
          <w:tcPr>
            <w:tcW w:w="1039"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58.4</w:t>
            </w:r>
          </w:p>
        </w:tc>
      </w:tr>
      <w:tr w:rsidR="00465C18" w:rsidRPr="00465C18" w:rsidTr="00465C18">
        <w:trPr>
          <w:trHeight w:val="31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465C18" w:rsidRPr="00465C18" w:rsidRDefault="00465C18" w:rsidP="00465C18">
            <w:pPr>
              <w:spacing w:after="0" w:line="240" w:lineRule="auto"/>
              <w:jc w:val="center"/>
              <w:rPr>
                <w:rFonts w:ascii="Arial" w:eastAsia="Times New Roman" w:hAnsi="Arial" w:cs="Arial"/>
                <w:color w:val="000000"/>
                <w:sz w:val="20"/>
                <w:szCs w:val="20"/>
              </w:rPr>
            </w:pPr>
            <w:r w:rsidRPr="00465C18">
              <w:rPr>
                <w:rFonts w:ascii="Arial" w:eastAsia="Times New Roman" w:hAnsi="Arial" w:cs="Arial"/>
                <w:color w:val="000000"/>
                <w:sz w:val="20"/>
                <w:szCs w:val="20"/>
              </w:rPr>
              <w:t>10</w:t>
            </w:r>
          </w:p>
        </w:tc>
        <w:tc>
          <w:tcPr>
            <w:tcW w:w="1915"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rPr>
                <w:rFonts w:ascii="Arial" w:eastAsia="Times New Roman" w:hAnsi="Arial" w:cs="Arial"/>
                <w:sz w:val="20"/>
                <w:szCs w:val="20"/>
              </w:rPr>
            </w:pPr>
            <w:r w:rsidRPr="00465C18">
              <w:rPr>
                <w:rFonts w:ascii="Arial" w:eastAsia="Times New Roman" w:hAnsi="Arial" w:cs="Arial"/>
                <w:sz w:val="20"/>
                <w:szCs w:val="20"/>
              </w:rPr>
              <w:t>S91-gas-18-GT12</w:t>
            </w:r>
          </w:p>
        </w:tc>
        <w:tc>
          <w:tcPr>
            <w:tcW w:w="322"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12</w:t>
            </w:r>
          </w:p>
        </w:tc>
        <w:tc>
          <w:tcPr>
            <w:tcW w:w="122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yellow-green</w:t>
            </w:r>
          </w:p>
        </w:tc>
        <w:tc>
          <w:tcPr>
            <w:tcW w:w="3632"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rPr>
                <w:rFonts w:ascii="Arial" w:eastAsia="Times New Roman" w:hAnsi="Arial" w:cs="Arial"/>
                <w:sz w:val="20"/>
                <w:szCs w:val="20"/>
              </w:rPr>
            </w:pPr>
            <w:r w:rsidRPr="00465C18">
              <w:rPr>
                <w:rFonts w:ascii="Arial" w:eastAsia="Times New Roman" w:hAnsi="Arial" w:cs="Arial"/>
                <w:sz w:val="20"/>
                <w:szCs w:val="20"/>
              </w:rPr>
              <w:t>Mata Tolu, Low</w:t>
            </w:r>
            <w:r w:rsidR="008B2243">
              <w:rPr>
                <w:rFonts w:ascii="Arial" w:eastAsia="Times New Roman" w:hAnsi="Arial" w:cs="Arial"/>
                <w:sz w:val="20"/>
                <w:szCs w:val="20"/>
              </w:rPr>
              <w:t xml:space="preserve"> </w:t>
            </w:r>
            <w:r w:rsidRPr="00465C18">
              <w:rPr>
                <w:rFonts w:ascii="Arial" w:eastAsia="Times New Roman" w:hAnsi="Arial" w:cs="Arial"/>
                <w:sz w:val="20"/>
                <w:szCs w:val="20"/>
              </w:rPr>
              <w:t>Smoker</w:t>
            </w:r>
          </w:p>
        </w:tc>
        <w:tc>
          <w:tcPr>
            <w:tcW w:w="100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-15.0046</w:t>
            </w:r>
          </w:p>
        </w:tc>
        <w:tc>
          <w:tcPr>
            <w:tcW w:w="106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-173.7939</w:t>
            </w:r>
          </w:p>
        </w:tc>
        <w:tc>
          <w:tcPr>
            <w:tcW w:w="86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1823</w:t>
            </w:r>
          </w:p>
        </w:tc>
        <w:tc>
          <w:tcPr>
            <w:tcW w:w="828"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165.75</w:t>
            </w:r>
          </w:p>
        </w:tc>
        <w:tc>
          <w:tcPr>
            <w:tcW w:w="78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260</w:t>
            </w:r>
          </w:p>
        </w:tc>
        <w:tc>
          <w:tcPr>
            <w:tcW w:w="1039"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4.4</w:t>
            </w:r>
          </w:p>
        </w:tc>
      </w:tr>
      <w:tr w:rsidR="00465C18" w:rsidRPr="00465C18" w:rsidTr="00465C18">
        <w:trPr>
          <w:trHeight w:val="31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465C18" w:rsidRPr="00465C18" w:rsidRDefault="00465C18" w:rsidP="00465C18">
            <w:pPr>
              <w:spacing w:after="0" w:line="240" w:lineRule="auto"/>
              <w:jc w:val="center"/>
              <w:rPr>
                <w:rFonts w:ascii="Arial" w:eastAsia="Times New Roman" w:hAnsi="Arial" w:cs="Arial"/>
                <w:color w:val="000000"/>
                <w:sz w:val="20"/>
                <w:szCs w:val="20"/>
              </w:rPr>
            </w:pPr>
            <w:r w:rsidRPr="00465C18">
              <w:rPr>
                <w:rFonts w:ascii="Arial" w:eastAsia="Times New Roman" w:hAnsi="Arial" w:cs="Arial"/>
                <w:color w:val="000000"/>
                <w:sz w:val="20"/>
                <w:szCs w:val="20"/>
              </w:rPr>
              <w:t>11</w:t>
            </w:r>
          </w:p>
        </w:tc>
        <w:tc>
          <w:tcPr>
            <w:tcW w:w="1915"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rPr>
                <w:rFonts w:ascii="Arial" w:eastAsia="Times New Roman" w:hAnsi="Arial" w:cs="Arial"/>
                <w:sz w:val="20"/>
                <w:szCs w:val="20"/>
              </w:rPr>
            </w:pPr>
            <w:r w:rsidRPr="00465C18">
              <w:rPr>
                <w:rFonts w:ascii="Arial" w:eastAsia="Times New Roman" w:hAnsi="Arial" w:cs="Arial"/>
                <w:sz w:val="20"/>
                <w:szCs w:val="20"/>
              </w:rPr>
              <w:t>S94-gas-10-GT6</w:t>
            </w:r>
          </w:p>
        </w:tc>
        <w:tc>
          <w:tcPr>
            <w:tcW w:w="322"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6</w:t>
            </w:r>
          </w:p>
        </w:tc>
        <w:tc>
          <w:tcPr>
            <w:tcW w:w="122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yellow</w:t>
            </w:r>
          </w:p>
        </w:tc>
        <w:tc>
          <w:tcPr>
            <w:tcW w:w="3632"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rPr>
                <w:rFonts w:ascii="Arial" w:eastAsia="Times New Roman" w:hAnsi="Arial" w:cs="Arial"/>
                <w:sz w:val="20"/>
                <w:szCs w:val="20"/>
              </w:rPr>
            </w:pPr>
            <w:r w:rsidRPr="00465C18">
              <w:rPr>
                <w:rFonts w:ascii="Arial" w:eastAsia="Times New Roman" w:hAnsi="Arial" w:cs="Arial"/>
                <w:sz w:val="20"/>
                <w:szCs w:val="20"/>
              </w:rPr>
              <w:t>Mata Tolu, Low</w:t>
            </w:r>
            <w:r w:rsidR="008B2243">
              <w:rPr>
                <w:rFonts w:ascii="Arial" w:eastAsia="Times New Roman" w:hAnsi="Arial" w:cs="Arial"/>
                <w:sz w:val="20"/>
                <w:szCs w:val="20"/>
              </w:rPr>
              <w:t xml:space="preserve"> </w:t>
            </w:r>
            <w:r w:rsidRPr="00465C18">
              <w:rPr>
                <w:rFonts w:ascii="Arial" w:eastAsia="Times New Roman" w:hAnsi="Arial" w:cs="Arial"/>
                <w:sz w:val="20"/>
                <w:szCs w:val="20"/>
              </w:rPr>
              <w:t>Smoker</w:t>
            </w:r>
          </w:p>
        </w:tc>
        <w:tc>
          <w:tcPr>
            <w:tcW w:w="100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-15.0046</w:t>
            </w:r>
          </w:p>
        </w:tc>
        <w:tc>
          <w:tcPr>
            <w:tcW w:w="106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-173.7939</w:t>
            </w:r>
          </w:p>
        </w:tc>
        <w:tc>
          <w:tcPr>
            <w:tcW w:w="86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1823</w:t>
            </w:r>
          </w:p>
        </w:tc>
        <w:tc>
          <w:tcPr>
            <w:tcW w:w="828"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162.00</w:t>
            </w:r>
          </w:p>
        </w:tc>
        <w:tc>
          <w:tcPr>
            <w:tcW w:w="78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230</w:t>
            </w:r>
          </w:p>
        </w:tc>
        <w:tc>
          <w:tcPr>
            <w:tcW w:w="1039"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33.6</w:t>
            </w:r>
          </w:p>
        </w:tc>
      </w:tr>
      <w:tr w:rsidR="00465C18" w:rsidRPr="00465C18" w:rsidTr="00465C18">
        <w:trPr>
          <w:trHeight w:val="31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465C18" w:rsidRPr="00465C18" w:rsidRDefault="00465C18" w:rsidP="00465C18">
            <w:pPr>
              <w:spacing w:after="0" w:line="240" w:lineRule="auto"/>
              <w:jc w:val="center"/>
              <w:rPr>
                <w:rFonts w:ascii="Arial" w:eastAsia="Times New Roman" w:hAnsi="Arial" w:cs="Arial"/>
                <w:color w:val="000000"/>
                <w:sz w:val="20"/>
                <w:szCs w:val="20"/>
              </w:rPr>
            </w:pPr>
            <w:r w:rsidRPr="00465C18">
              <w:rPr>
                <w:rFonts w:ascii="Arial" w:eastAsia="Times New Roman" w:hAnsi="Arial" w:cs="Arial"/>
                <w:color w:val="000000"/>
                <w:sz w:val="20"/>
                <w:szCs w:val="20"/>
              </w:rPr>
              <w:t>12</w:t>
            </w:r>
          </w:p>
        </w:tc>
        <w:tc>
          <w:tcPr>
            <w:tcW w:w="1915"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rPr>
                <w:rFonts w:ascii="Arial" w:eastAsia="Times New Roman" w:hAnsi="Arial" w:cs="Arial"/>
                <w:sz w:val="20"/>
                <w:szCs w:val="20"/>
              </w:rPr>
            </w:pPr>
            <w:r w:rsidRPr="00465C18">
              <w:rPr>
                <w:rFonts w:ascii="Arial" w:eastAsia="Times New Roman" w:hAnsi="Arial" w:cs="Arial"/>
                <w:sz w:val="20"/>
                <w:szCs w:val="20"/>
              </w:rPr>
              <w:t>S94-gas-11-GT2</w:t>
            </w:r>
          </w:p>
        </w:tc>
        <w:tc>
          <w:tcPr>
            <w:tcW w:w="322"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2</w:t>
            </w:r>
          </w:p>
        </w:tc>
        <w:tc>
          <w:tcPr>
            <w:tcW w:w="122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green</w:t>
            </w:r>
          </w:p>
        </w:tc>
        <w:tc>
          <w:tcPr>
            <w:tcW w:w="3632"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rPr>
                <w:rFonts w:ascii="Arial" w:eastAsia="Times New Roman" w:hAnsi="Arial" w:cs="Arial"/>
                <w:sz w:val="20"/>
                <w:szCs w:val="20"/>
              </w:rPr>
            </w:pPr>
            <w:r w:rsidRPr="00465C18">
              <w:rPr>
                <w:rFonts w:ascii="Arial" w:eastAsia="Times New Roman" w:hAnsi="Arial" w:cs="Arial"/>
                <w:sz w:val="20"/>
                <w:szCs w:val="20"/>
              </w:rPr>
              <w:t>Mata Tolu, Snail Alcove</w:t>
            </w:r>
          </w:p>
        </w:tc>
        <w:tc>
          <w:tcPr>
            <w:tcW w:w="100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-15.0048</w:t>
            </w:r>
          </w:p>
        </w:tc>
        <w:tc>
          <w:tcPr>
            <w:tcW w:w="106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-173.7935</w:t>
            </w:r>
          </w:p>
        </w:tc>
        <w:tc>
          <w:tcPr>
            <w:tcW w:w="86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1813</w:t>
            </w:r>
          </w:p>
        </w:tc>
        <w:tc>
          <w:tcPr>
            <w:tcW w:w="828"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141.95</w:t>
            </w:r>
          </w:p>
        </w:tc>
        <w:tc>
          <w:tcPr>
            <w:tcW w:w="78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201</w:t>
            </w:r>
          </w:p>
        </w:tc>
        <w:tc>
          <w:tcPr>
            <w:tcW w:w="1039"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69.2</w:t>
            </w:r>
          </w:p>
        </w:tc>
      </w:tr>
      <w:tr w:rsidR="00465C18" w:rsidRPr="00465C18" w:rsidTr="00465C18">
        <w:trPr>
          <w:trHeight w:val="31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465C18" w:rsidRPr="00465C18" w:rsidRDefault="00465C18" w:rsidP="00465C18">
            <w:pPr>
              <w:spacing w:after="0" w:line="240" w:lineRule="auto"/>
              <w:jc w:val="center"/>
              <w:rPr>
                <w:rFonts w:ascii="Arial" w:eastAsia="Times New Roman" w:hAnsi="Arial" w:cs="Arial"/>
                <w:color w:val="000000"/>
                <w:sz w:val="20"/>
                <w:szCs w:val="20"/>
              </w:rPr>
            </w:pPr>
            <w:r w:rsidRPr="00465C18">
              <w:rPr>
                <w:rFonts w:ascii="Arial" w:eastAsia="Times New Roman" w:hAnsi="Arial" w:cs="Arial"/>
                <w:color w:val="000000"/>
                <w:sz w:val="20"/>
                <w:szCs w:val="20"/>
              </w:rPr>
              <w:t>13</w:t>
            </w:r>
          </w:p>
        </w:tc>
        <w:tc>
          <w:tcPr>
            <w:tcW w:w="1915"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rPr>
                <w:rFonts w:ascii="Arial" w:eastAsia="Times New Roman" w:hAnsi="Arial" w:cs="Arial"/>
                <w:sz w:val="20"/>
                <w:szCs w:val="20"/>
              </w:rPr>
            </w:pPr>
            <w:r w:rsidRPr="00465C18">
              <w:rPr>
                <w:rFonts w:ascii="Arial" w:eastAsia="Times New Roman" w:hAnsi="Arial" w:cs="Arial"/>
                <w:sz w:val="20"/>
                <w:szCs w:val="20"/>
              </w:rPr>
              <w:t>S94-gas-22-GT12</w:t>
            </w:r>
          </w:p>
        </w:tc>
        <w:tc>
          <w:tcPr>
            <w:tcW w:w="322"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12</w:t>
            </w:r>
          </w:p>
        </w:tc>
        <w:tc>
          <w:tcPr>
            <w:tcW w:w="122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yellow-green</w:t>
            </w:r>
          </w:p>
        </w:tc>
        <w:tc>
          <w:tcPr>
            <w:tcW w:w="3632"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rPr>
                <w:rFonts w:ascii="Arial" w:eastAsia="Times New Roman" w:hAnsi="Arial" w:cs="Arial"/>
                <w:sz w:val="20"/>
                <w:szCs w:val="20"/>
              </w:rPr>
            </w:pPr>
            <w:r w:rsidRPr="00465C18">
              <w:rPr>
                <w:rFonts w:ascii="Arial" w:eastAsia="Times New Roman" w:hAnsi="Arial" w:cs="Arial"/>
                <w:sz w:val="20"/>
                <w:szCs w:val="20"/>
              </w:rPr>
              <w:t>Mata Tolu, North, Tall &amp; Handsome</w:t>
            </w:r>
          </w:p>
        </w:tc>
        <w:tc>
          <w:tcPr>
            <w:tcW w:w="100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-15.0045</w:t>
            </w:r>
          </w:p>
        </w:tc>
        <w:tc>
          <w:tcPr>
            <w:tcW w:w="106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-173.7936</w:t>
            </w:r>
          </w:p>
        </w:tc>
        <w:tc>
          <w:tcPr>
            <w:tcW w:w="86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1822</w:t>
            </w:r>
          </w:p>
        </w:tc>
        <w:tc>
          <w:tcPr>
            <w:tcW w:w="828"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167.75</w:t>
            </w:r>
          </w:p>
        </w:tc>
        <w:tc>
          <w:tcPr>
            <w:tcW w:w="78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204</w:t>
            </w:r>
          </w:p>
        </w:tc>
        <w:tc>
          <w:tcPr>
            <w:tcW w:w="1039"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4.9</w:t>
            </w:r>
          </w:p>
        </w:tc>
      </w:tr>
      <w:tr w:rsidR="00465C18" w:rsidRPr="00465C18" w:rsidTr="00465C18">
        <w:trPr>
          <w:trHeight w:val="31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14</w:t>
            </w:r>
          </w:p>
        </w:tc>
        <w:tc>
          <w:tcPr>
            <w:tcW w:w="1915"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rPr>
                <w:rFonts w:ascii="Arial" w:eastAsia="Times New Roman" w:hAnsi="Arial" w:cs="Arial"/>
                <w:sz w:val="20"/>
                <w:szCs w:val="20"/>
              </w:rPr>
            </w:pPr>
            <w:r w:rsidRPr="00465C18">
              <w:rPr>
                <w:rFonts w:ascii="Arial" w:eastAsia="Times New Roman" w:hAnsi="Arial" w:cs="Arial"/>
                <w:sz w:val="20"/>
                <w:szCs w:val="20"/>
              </w:rPr>
              <w:t>S97-gas-04-GT16</w:t>
            </w:r>
          </w:p>
        </w:tc>
        <w:tc>
          <w:tcPr>
            <w:tcW w:w="322"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16</w:t>
            </w:r>
          </w:p>
        </w:tc>
        <w:tc>
          <w:tcPr>
            <w:tcW w:w="122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orange</w:t>
            </w:r>
          </w:p>
        </w:tc>
        <w:tc>
          <w:tcPr>
            <w:tcW w:w="3632"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rPr>
                <w:rFonts w:ascii="Arial" w:eastAsia="Times New Roman" w:hAnsi="Arial" w:cs="Arial"/>
                <w:sz w:val="20"/>
                <w:szCs w:val="20"/>
              </w:rPr>
            </w:pPr>
            <w:r w:rsidRPr="00465C18">
              <w:rPr>
                <w:rFonts w:ascii="Arial" w:eastAsia="Times New Roman" w:hAnsi="Arial" w:cs="Arial"/>
                <w:sz w:val="20"/>
                <w:szCs w:val="20"/>
              </w:rPr>
              <w:t>Mata Fitu, Old Smokey</w:t>
            </w:r>
          </w:p>
        </w:tc>
        <w:tc>
          <w:tcPr>
            <w:tcW w:w="1000" w:type="dxa"/>
            <w:tcBorders>
              <w:top w:val="nil"/>
              <w:left w:val="nil"/>
              <w:bottom w:val="single" w:sz="4" w:space="0" w:color="auto"/>
              <w:right w:val="single" w:sz="4" w:space="0" w:color="auto"/>
            </w:tcBorders>
            <w:shd w:val="clear" w:color="auto" w:fill="auto"/>
            <w:noWrap/>
            <w:vAlign w:val="center"/>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-14.9155</w:t>
            </w:r>
          </w:p>
        </w:tc>
        <w:tc>
          <w:tcPr>
            <w:tcW w:w="106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-173.7737</w:t>
            </w:r>
          </w:p>
        </w:tc>
        <w:tc>
          <w:tcPr>
            <w:tcW w:w="86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2758</w:t>
            </w:r>
          </w:p>
        </w:tc>
        <w:tc>
          <w:tcPr>
            <w:tcW w:w="828"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17.8</w:t>
            </w:r>
          </w:p>
        </w:tc>
        <w:tc>
          <w:tcPr>
            <w:tcW w:w="78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274.5</w:t>
            </w:r>
          </w:p>
        </w:tc>
        <w:tc>
          <w:tcPr>
            <w:tcW w:w="1039"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n/a</w:t>
            </w:r>
          </w:p>
        </w:tc>
      </w:tr>
      <w:tr w:rsidR="00465C18" w:rsidRPr="00465C18" w:rsidTr="00465C18">
        <w:trPr>
          <w:trHeight w:val="31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465C18" w:rsidRPr="00465C18" w:rsidRDefault="00465C18" w:rsidP="00465C18">
            <w:pPr>
              <w:spacing w:after="0" w:line="240" w:lineRule="auto"/>
              <w:jc w:val="center"/>
              <w:rPr>
                <w:rFonts w:ascii="Arial" w:eastAsia="Times New Roman" w:hAnsi="Arial" w:cs="Arial"/>
                <w:color w:val="000000"/>
                <w:sz w:val="20"/>
                <w:szCs w:val="20"/>
              </w:rPr>
            </w:pPr>
            <w:r w:rsidRPr="00465C18">
              <w:rPr>
                <w:rFonts w:ascii="Arial" w:eastAsia="Times New Roman" w:hAnsi="Arial" w:cs="Arial"/>
                <w:color w:val="000000"/>
                <w:sz w:val="20"/>
                <w:szCs w:val="20"/>
              </w:rPr>
              <w:t>15</w:t>
            </w:r>
          </w:p>
        </w:tc>
        <w:tc>
          <w:tcPr>
            <w:tcW w:w="1915"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rPr>
                <w:rFonts w:ascii="Arial" w:eastAsia="Times New Roman" w:hAnsi="Arial" w:cs="Arial"/>
                <w:sz w:val="20"/>
                <w:szCs w:val="20"/>
              </w:rPr>
            </w:pPr>
            <w:r w:rsidRPr="00465C18">
              <w:rPr>
                <w:rFonts w:ascii="Arial" w:eastAsia="Times New Roman" w:hAnsi="Arial" w:cs="Arial"/>
                <w:sz w:val="20"/>
                <w:szCs w:val="20"/>
              </w:rPr>
              <w:t>S97-gas-13-GT6</w:t>
            </w:r>
          </w:p>
        </w:tc>
        <w:tc>
          <w:tcPr>
            <w:tcW w:w="322"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6</w:t>
            </w:r>
          </w:p>
        </w:tc>
        <w:tc>
          <w:tcPr>
            <w:tcW w:w="122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yellow</w:t>
            </w:r>
          </w:p>
        </w:tc>
        <w:tc>
          <w:tcPr>
            <w:tcW w:w="3632"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rPr>
                <w:rFonts w:ascii="Arial" w:eastAsia="Times New Roman" w:hAnsi="Arial" w:cs="Arial"/>
                <w:sz w:val="20"/>
                <w:szCs w:val="20"/>
              </w:rPr>
            </w:pPr>
            <w:r w:rsidRPr="00465C18">
              <w:rPr>
                <w:rFonts w:ascii="Arial" w:eastAsia="Times New Roman" w:hAnsi="Arial" w:cs="Arial"/>
                <w:sz w:val="20"/>
                <w:szCs w:val="20"/>
              </w:rPr>
              <w:t>Mata Fitu, Redwood</w:t>
            </w:r>
          </w:p>
        </w:tc>
        <w:tc>
          <w:tcPr>
            <w:tcW w:w="100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-14.9136</w:t>
            </w:r>
          </w:p>
        </w:tc>
        <w:tc>
          <w:tcPr>
            <w:tcW w:w="106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-173.7791</w:t>
            </w:r>
          </w:p>
        </w:tc>
        <w:tc>
          <w:tcPr>
            <w:tcW w:w="86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2616</w:t>
            </w:r>
          </w:p>
        </w:tc>
        <w:tc>
          <w:tcPr>
            <w:tcW w:w="828"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167.45</w:t>
            </w:r>
          </w:p>
        </w:tc>
        <w:tc>
          <w:tcPr>
            <w:tcW w:w="78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295</w:t>
            </w:r>
          </w:p>
        </w:tc>
        <w:tc>
          <w:tcPr>
            <w:tcW w:w="1039"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37.0</w:t>
            </w:r>
          </w:p>
        </w:tc>
      </w:tr>
      <w:tr w:rsidR="00465C18" w:rsidRPr="00465C18" w:rsidTr="00465C18">
        <w:trPr>
          <w:trHeight w:val="31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465C18" w:rsidRPr="00465C18" w:rsidRDefault="00465C18" w:rsidP="00465C18">
            <w:pPr>
              <w:spacing w:after="0" w:line="240" w:lineRule="auto"/>
              <w:jc w:val="center"/>
              <w:rPr>
                <w:rFonts w:ascii="Arial" w:eastAsia="Times New Roman" w:hAnsi="Arial" w:cs="Arial"/>
                <w:color w:val="000000"/>
                <w:sz w:val="20"/>
                <w:szCs w:val="20"/>
              </w:rPr>
            </w:pPr>
            <w:r w:rsidRPr="00465C18">
              <w:rPr>
                <w:rFonts w:ascii="Arial" w:eastAsia="Times New Roman" w:hAnsi="Arial" w:cs="Arial"/>
                <w:color w:val="000000"/>
                <w:sz w:val="20"/>
                <w:szCs w:val="20"/>
              </w:rPr>
              <w:t>16</w:t>
            </w:r>
          </w:p>
        </w:tc>
        <w:tc>
          <w:tcPr>
            <w:tcW w:w="1915"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rPr>
                <w:rFonts w:ascii="Arial" w:eastAsia="Times New Roman" w:hAnsi="Arial" w:cs="Arial"/>
                <w:sz w:val="20"/>
                <w:szCs w:val="20"/>
              </w:rPr>
            </w:pPr>
            <w:r w:rsidRPr="00465C18">
              <w:rPr>
                <w:rFonts w:ascii="Arial" w:eastAsia="Times New Roman" w:hAnsi="Arial" w:cs="Arial"/>
                <w:sz w:val="20"/>
                <w:szCs w:val="20"/>
              </w:rPr>
              <w:t>S97-gas-14-GT2</w:t>
            </w:r>
          </w:p>
        </w:tc>
        <w:tc>
          <w:tcPr>
            <w:tcW w:w="322"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2</w:t>
            </w:r>
          </w:p>
        </w:tc>
        <w:tc>
          <w:tcPr>
            <w:tcW w:w="122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green</w:t>
            </w:r>
          </w:p>
        </w:tc>
        <w:tc>
          <w:tcPr>
            <w:tcW w:w="3632"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rPr>
                <w:rFonts w:ascii="Arial" w:eastAsia="Times New Roman" w:hAnsi="Arial" w:cs="Arial"/>
                <w:sz w:val="20"/>
                <w:szCs w:val="20"/>
              </w:rPr>
            </w:pPr>
            <w:r w:rsidRPr="00465C18">
              <w:rPr>
                <w:rFonts w:ascii="Arial" w:eastAsia="Times New Roman" w:hAnsi="Arial" w:cs="Arial"/>
                <w:sz w:val="20"/>
                <w:szCs w:val="20"/>
              </w:rPr>
              <w:t>Mata Fitu, Redwood, basket trip</w:t>
            </w:r>
          </w:p>
        </w:tc>
        <w:tc>
          <w:tcPr>
            <w:tcW w:w="100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-14.9136</w:t>
            </w:r>
          </w:p>
        </w:tc>
        <w:tc>
          <w:tcPr>
            <w:tcW w:w="106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-173.7791</w:t>
            </w:r>
          </w:p>
        </w:tc>
        <w:tc>
          <w:tcPr>
            <w:tcW w:w="86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2616</w:t>
            </w:r>
          </w:p>
        </w:tc>
        <w:tc>
          <w:tcPr>
            <w:tcW w:w="828"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160.4</w:t>
            </w:r>
          </w:p>
        </w:tc>
        <w:tc>
          <w:tcPr>
            <w:tcW w:w="78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1.9</w:t>
            </w:r>
          </w:p>
        </w:tc>
        <w:tc>
          <w:tcPr>
            <w:tcW w:w="1039"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4.0</w:t>
            </w:r>
          </w:p>
        </w:tc>
      </w:tr>
      <w:tr w:rsidR="00465C18" w:rsidRPr="00465C18" w:rsidTr="00465C18">
        <w:trPr>
          <w:trHeight w:val="31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465C18" w:rsidRPr="00465C18" w:rsidRDefault="00465C18" w:rsidP="00465C18">
            <w:pPr>
              <w:spacing w:after="0" w:line="240" w:lineRule="auto"/>
              <w:jc w:val="center"/>
              <w:rPr>
                <w:rFonts w:ascii="Arial" w:eastAsia="Times New Roman" w:hAnsi="Arial" w:cs="Arial"/>
                <w:color w:val="000000"/>
                <w:sz w:val="20"/>
                <w:szCs w:val="20"/>
              </w:rPr>
            </w:pPr>
            <w:r w:rsidRPr="00465C18">
              <w:rPr>
                <w:rFonts w:ascii="Arial" w:eastAsia="Times New Roman" w:hAnsi="Arial" w:cs="Arial"/>
                <w:color w:val="000000"/>
                <w:sz w:val="20"/>
                <w:szCs w:val="20"/>
              </w:rPr>
              <w:t>17</w:t>
            </w:r>
          </w:p>
        </w:tc>
        <w:tc>
          <w:tcPr>
            <w:tcW w:w="1915"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rPr>
                <w:rFonts w:ascii="Arial" w:eastAsia="Times New Roman" w:hAnsi="Arial" w:cs="Arial"/>
                <w:sz w:val="20"/>
                <w:szCs w:val="20"/>
              </w:rPr>
            </w:pPr>
            <w:r w:rsidRPr="00465C18">
              <w:rPr>
                <w:rFonts w:ascii="Arial" w:eastAsia="Times New Roman" w:hAnsi="Arial" w:cs="Arial"/>
                <w:sz w:val="20"/>
                <w:szCs w:val="20"/>
              </w:rPr>
              <w:t>S99-gas-27-GT17</w:t>
            </w:r>
          </w:p>
        </w:tc>
        <w:tc>
          <w:tcPr>
            <w:tcW w:w="322"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17</w:t>
            </w:r>
          </w:p>
        </w:tc>
        <w:tc>
          <w:tcPr>
            <w:tcW w:w="122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white</w:t>
            </w:r>
          </w:p>
        </w:tc>
        <w:tc>
          <w:tcPr>
            <w:tcW w:w="3632"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rPr>
                <w:rFonts w:ascii="Arial" w:eastAsia="Times New Roman" w:hAnsi="Arial" w:cs="Arial"/>
                <w:sz w:val="20"/>
                <w:szCs w:val="20"/>
              </w:rPr>
            </w:pPr>
            <w:r w:rsidRPr="00465C18">
              <w:rPr>
                <w:rFonts w:ascii="Arial" w:eastAsia="Times New Roman" w:hAnsi="Arial" w:cs="Arial"/>
                <w:sz w:val="20"/>
                <w:szCs w:val="20"/>
              </w:rPr>
              <w:t>NELSC, N of Tafu, broken bottle, oil leak</w:t>
            </w:r>
          </w:p>
        </w:tc>
        <w:tc>
          <w:tcPr>
            <w:tcW w:w="100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n/a</w:t>
            </w:r>
          </w:p>
        </w:tc>
        <w:tc>
          <w:tcPr>
            <w:tcW w:w="106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n/a</w:t>
            </w:r>
          </w:p>
        </w:tc>
        <w:tc>
          <w:tcPr>
            <w:tcW w:w="86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n/a</w:t>
            </w:r>
          </w:p>
        </w:tc>
        <w:tc>
          <w:tcPr>
            <w:tcW w:w="828"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n/a</w:t>
            </w:r>
          </w:p>
        </w:tc>
        <w:tc>
          <w:tcPr>
            <w:tcW w:w="78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n/a</w:t>
            </w:r>
          </w:p>
        </w:tc>
        <w:tc>
          <w:tcPr>
            <w:tcW w:w="1039"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n/a</w:t>
            </w:r>
          </w:p>
        </w:tc>
      </w:tr>
      <w:tr w:rsidR="00465C18" w:rsidRPr="00465C18" w:rsidTr="00465C18">
        <w:trPr>
          <w:trHeight w:val="31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465C18" w:rsidRPr="00465C18" w:rsidRDefault="00465C18" w:rsidP="00465C18">
            <w:pPr>
              <w:spacing w:after="0" w:line="240" w:lineRule="auto"/>
              <w:jc w:val="center"/>
              <w:rPr>
                <w:rFonts w:ascii="Arial" w:eastAsia="Times New Roman" w:hAnsi="Arial" w:cs="Arial"/>
                <w:color w:val="000000"/>
                <w:sz w:val="20"/>
                <w:szCs w:val="20"/>
              </w:rPr>
            </w:pPr>
            <w:r w:rsidRPr="00465C18">
              <w:rPr>
                <w:rFonts w:ascii="Arial" w:eastAsia="Times New Roman" w:hAnsi="Arial" w:cs="Arial"/>
                <w:color w:val="000000"/>
                <w:sz w:val="20"/>
                <w:szCs w:val="20"/>
              </w:rPr>
              <w:t>18</w:t>
            </w:r>
          </w:p>
        </w:tc>
        <w:tc>
          <w:tcPr>
            <w:tcW w:w="1915"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rPr>
                <w:rFonts w:ascii="Arial" w:eastAsia="Times New Roman" w:hAnsi="Arial" w:cs="Arial"/>
                <w:sz w:val="20"/>
                <w:szCs w:val="20"/>
              </w:rPr>
            </w:pPr>
            <w:r w:rsidRPr="00465C18">
              <w:rPr>
                <w:rFonts w:ascii="Arial" w:eastAsia="Times New Roman" w:hAnsi="Arial" w:cs="Arial"/>
                <w:sz w:val="20"/>
                <w:szCs w:val="20"/>
              </w:rPr>
              <w:t>S100-gas-12-GT16</w:t>
            </w:r>
          </w:p>
        </w:tc>
        <w:tc>
          <w:tcPr>
            <w:tcW w:w="322"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16</w:t>
            </w:r>
          </w:p>
        </w:tc>
        <w:tc>
          <w:tcPr>
            <w:tcW w:w="122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orange</w:t>
            </w:r>
          </w:p>
        </w:tc>
        <w:tc>
          <w:tcPr>
            <w:tcW w:w="3632"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rPr>
                <w:rFonts w:ascii="Arial" w:eastAsia="Times New Roman" w:hAnsi="Arial" w:cs="Arial"/>
                <w:sz w:val="20"/>
                <w:szCs w:val="20"/>
              </w:rPr>
            </w:pPr>
            <w:r w:rsidRPr="00465C18">
              <w:rPr>
                <w:rFonts w:ascii="Arial" w:eastAsia="Times New Roman" w:hAnsi="Arial" w:cs="Arial"/>
                <w:sz w:val="20"/>
                <w:szCs w:val="20"/>
              </w:rPr>
              <w:t>Mata Ua, Lau-Flattop</w:t>
            </w:r>
          </w:p>
        </w:tc>
        <w:tc>
          <w:tcPr>
            <w:tcW w:w="100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-15.0167</w:t>
            </w:r>
          </w:p>
        </w:tc>
        <w:tc>
          <w:tcPr>
            <w:tcW w:w="106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-173.7869</w:t>
            </w:r>
          </w:p>
        </w:tc>
        <w:tc>
          <w:tcPr>
            <w:tcW w:w="86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2335</w:t>
            </w:r>
          </w:p>
        </w:tc>
        <w:tc>
          <w:tcPr>
            <w:tcW w:w="828"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137.85</w:t>
            </w:r>
          </w:p>
        </w:tc>
        <w:tc>
          <w:tcPr>
            <w:tcW w:w="78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327</w:t>
            </w:r>
          </w:p>
        </w:tc>
        <w:tc>
          <w:tcPr>
            <w:tcW w:w="1039"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139.5</w:t>
            </w:r>
          </w:p>
        </w:tc>
      </w:tr>
      <w:tr w:rsidR="00465C18" w:rsidRPr="00465C18" w:rsidTr="00465C18">
        <w:trPr>
          <w:trHeight w:val="31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465C18" w:rsidRPr="00465C18" w:rsidRDefault="00465C18" w:rsidP="00465C18">
            <w:pPr>
              <w:spacing w:after="0" w:line="240" w:lineRule="auto"/>
              <w:jc w:val="center"/>
              <w:rPr>
                <w:rFonts w:ascii="Arial" w:eastAsia="Times New Roman" w:hAnsi="Arial" w:cs="Arial"/>
                <w:color w:val="000000"/>
                <w:sz w:val="20"/>
                <w:szCs w:val="20"/>
              </w:rPr>
            </w:pPr>
            <w:r w:rsidRPr="00465C18">
              <w:rPr>
                <w:rFonts w:ascii="Arial" w:eastAsia="Times New Roman" w:hAnsi="Arial" w:cs="Arial"/>
                <w:color w:val="000000"/>
                <w:sz w:val="20"/>
                <w:szCs w:val="20"/>
              </w:rPr>
              <w:t>19</w:t>
            </w:r>
          </w:p>
        </w:tc>
        <w:tc>
          <w:tcPr>
            <w:tcW w:w="1915"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rPr>
                <w:rFonts w:ascii="Arial" w:eastAsia="Times New Roman" w:hAnsi="Arial" w:cs="Arial"/>
                <w:sz w:val="20"/>
                <w:szCs w:val="20"/>
              </w:rPr>
            </w:pPr>
            <w:r w:rsidRPr="00465C18">
              <w:rPr>
                <w:rFonts w:ascii="Arial" w:eastAsia="Times New Roman" w:hAnsi="Arial" w:cs="Arial"/>
                <w:sz w:val="20"/>
                <w:szCs w:val="20"/>
              </w:rPr>
              <w:t>S100-gas-18-GT6</w:t>
            </w:r>
          </w:p>
        </w:tc>
        <w:tc>
          <w:tcPr>
            <w:tcW w:w="322"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6</w:t>
            </w:r>
          </w:p>
        </w:tc>
        <w:tc>
          <w:tcPr>
            <w:tcW w:w="122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yellow</w:t>
            </w:r>
          </w:p>
        </w:tc>
        <w:tc>
          <w:tcPr>
            <w:tcW w:w="3632"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rPr>
                <w:rFonts w:ascii="Arial" w:eastAsia="Times New Roman" w:hAnsi="Arial" w:cs="Arial"/>
                <w:sz w:val="20"/>
                <w:szCs w:val="20"/>
              </w:rPr>
            </w:pPr>
            <w:r w:rsidRPr="00465C18">
              <w:rPr>
                <w:rFonts w:ascii="Arial" w:eastAsia="Times New Roman" w:hAnsi="Arial" w:cs="Arial"/>
                <w:sz w:val="20"/>
                <w:szCs w:val="20"/>
              </w:rPr>
              <w:t>Mata Ua, V</w:t>
            </w:r>
            <w:r w:rsidR="008B2243">
              <w:rPr>
                <w:rFonts w:ascii="Arial" w:eastAsia="Times New Roman" w:hAnsi="Arial" w:cs="Arial"/>
                <w:sz w:val="20"/>
                <w:szCs w:val="20"/>
              </w:rPr>
              <w:t>o</w:t>
            </w:r>
            <w:r w:rsidRPr="00465C18">
              <w:rPr>
                <w:rFonts w:ascii="Arial" w:eastAsia="Times New Roman" w:hAnsi="Arial" w:cs="Arial"/>
                <w:sz w:val="20"/>
                <w:szCs w:val="20"/>
              </w:rPr>
              <w:t>odoo Child</w:t>
            </w:r>
          </w:p>
        </w:tc>
        <w:tc>
          <w:tcPr>
            <w:tcW w:w="100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-15.0168</w:t>
            </w:r>
          </w:p>
        </w:tc>
        <w:tc>
          <w:tcPr>
            <w:tcW w:w="106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-173.7870</w:t>
            </w:r>
          </w:p>
        </w:tc>
        <w:tc>
          <w:tcPr>
            <w:tcW w:w="86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2340</w:t>
            </w:r>
          </w:p>
        </w:tc>
        <w:tc>
          <w:tcPr>
            <w:tcW w:w="828"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165.15</w:t>
            </w:r>
          </w:p>
        </w:tc>
        <w:tc>
          <w:tcPr>
            <w:tcW w:w="78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322</w:t>
            </w:r>
          </w:p>
        </w:tc>
        <w:tc>
          <w:tcPr>
            <w:tcW w:w="1039"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32.1</w:t>
            </w:r>
          </w:p>
        </w:tc>
      </w:tr>
      <w:tr w:rsidR="00465C18" w:rsidRPr="00465C18" w:rsidTr="00465C18">
        <w:trPr>
          <w:trHeight w:val="31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465C18" w:rsidRPr="00465C18" w:rsidRDefault="00465C18" w:rsidP="00465C18">
            <w:pPr>
              <w:spacing w:after="0" w:line="240" w:lineRule="auto"/>
              <w:jc w:val="center"/>
              <w:rPr>
                <w:rFonts w:ascii="Arial" w:eastAsia="Times New Roman" w:hAnsi="Arial" w:cs="Arial"/>
                <w:color w:val="000000"/>
                <w:sz w:val="20"/>
                <w:szCs w:val="20"/>
              </w:rPr>
            </w:pPr>
            <w:r w:rsidRPr="00465C18">
              <w:rPr>
                <w:rFonts w:ascii="Arial" w:eastAsia="Times New Roman" w:hAnsi="Arial" w:cs="Arial"/>
                <w:color w:val="000000"/>
                <w:sz w:val="20"/>
                <w:szCs w:val="20"/>
              </w:rPr>
              <w:t>20</w:t>
            </w:r>
          </w:p>
        </w:tc>
        <w:tc>
          <w:tcPr>
            <w:tcW w:w="1915"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rPr>
                <w:rFonts w:ascii="Arial" w:eastAsia="Times New Roman" w:hAnsi="Arial" w:cs="Arial"/>
                <w:sz w:val="20"/>
                <w:szCs w:val="20"/>
              </w:rPr>
            </w:pPr>
            <w:r w:rsidRPr="00465C18">
              <w:rPr>
                <w:rFonts w:ascii="Arial" w:eastAsia="Times New Roman" w:hAnsi="Arial" w:cs="Arial"/>
                <w:sz w:val="20"/>
                <w:szCs w:val="20"/>
              </w:rPr>
              <w:t>S100-gas-22-GT2</w:t>
            </w:r>
          </w:p>
        </w:tc>
        <w:tc>
          <w:tcPr>
            <w:tcW w:w="322"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2</w:t>
            </w:r>
          </w:p>
        </w:tc>
        <w:tc>
          <w:tcPr>
            <w:tcW w:w="122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green</w:t>
            </w:r>
          </w:p>
        </w:tc>
        <w:tc>
          <w:tcPr>
            <w:tcW w:w="3632"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rPr>
                <w:rFonts w:ascii="Arial" w:eastAsia="Times New Roman" w:hAnsi="Arial" w:cs="Arial"/>
                <w:sz w:val="20"/>
                <w:szCs w:val="20"/>
              </w:rPr>
            </w:pPr>
            <w:r w:rsidRPr="00465C18">
              <w:rPr>
                <w:rFonts w:ascii="Arial" w:eastAsia="Times New Roman" w:hAnsi="Arial" w:cs="Arial"/>
                <w:sz w:val="20"/>
                <w:szCs w:val="20"/>
              </w:rPr>
              <w:t>Mata Ua, Big Smoke</w:t>
            </w:r>
          </w:p>
        </w:tc>
        <w:tc>
          <w:tcPr>
            <w:tcW w:w="100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-15.0168</w:t>
            </w:r>
          </w:p>
        </w:tc>
        <w:tc>
          <w:tcPr>
            <w:tcW w:w="106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-173.7860</w:t>
            </w:r>
          </w:p>
        </w:tc>
        <w:tc>
          <w:tcPr>
            <w:tcW w:w="86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2318</w:t>
            </w:r>
          </w:p>
        </w:tc>
        <w:tc>
          <w:tcPr>
            <w:tcW w:w="828"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155.8</w:t>
            </w:r>
          </w:p>
        </w:tc>
        <w:tc>
          <w:tcPr>
            <w:tcW w:w="78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323</w:t>
            </w:r>
          </w:p>
        </w:tc>
        <w:tc>
          <w:tcPr>
            <w:tcW w:w="1039"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72.7</w:t>
            </w:r>
          </w:p>
        </w:tc>
      </w:tr>
      <w:tr w:rsidR="00465C18" w:rsidRPr="00465C18" w:rsidTr="00465C18">
        <w:trPr>
          <w:trHeight w:val="31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465C18" w:rsidRPr="00465C18" w:rsidRDefault="00465C18" w:rsidP="00465C18">
            <w:pPr>
              <w:spacing w:after="0" w:line="240" w:lineRule="auto"/>
              <w:jc w:val="center"/>
              <w:rPr>
                <w:rFonts w:ascii="Arial" w:eastAsia="Times New Roman" w:hAnsi="Arial" w:cs="Arial"/>
                <w:color w:val="000000"/>
                <w:sz w:val="20"/>
                <w:szCs w:val="20"/>
              </w:rPr>
            </w:pPr>
            <w:r w:rsidRPr="00465C18">
              <w:rPr>
                <w:rFonts w:ascii="Arial" w:eastAsia="Times New Roman" w:hAnsi="Arial" w:cs="Arial"/>
                <w:color w:val="000000"/>
                <w:sz w:val="20"/>
                <w:szCs w:val="20"/>
              </w:rPr>
              <w:t>21</w:t>
            </w:r>
          </w:p>
        </w:tc>
        <w:tc>
          <w:tcPr>
            <w:tcW w:w="1915"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rPr>
                <w:rFonts w:ascii="Arial" w:eastAsia="Times New Roman" w:hAnsi="Arial" w:cs="Arial"/>
                <w:sz w:val="20"/>
                <w:szCs w:val="20"/>
              </w:rPr>
            </w:pPr>
            <w:r w:rsidRPr="00465C18">
              <w:rPr>
                <w:rFonts w:ascii="Arial" w:eastAsia="Times New Roman" w:hAnsi="Arial" w:cs="Arial"/>
                <w:sz w:val="20"/>
                <w:szCs w:val="20"/>
              </w:rPr>
              <w:t>S101-gas-15-GT12</w:t>
            </w:r>
          </w:p>
        </w:tc>
        <w:tc>
          <w:tcPr>
            <w:tcW w:w="322"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12</w:t>
            </w:r>
          </w:p>
        </w:tc>
        <w:tc>
          <w:tcPr>
            <w:tcW w:w="122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yellow-green</w:t>
            </w:r>
          </w:p>
        </w:tc>
        <w:tc>
          <w:tcPr>
            <w:tcW w:w="3632"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rPr>
                <w:rFonts w:ascii="Arial" w:eastAsia="Times New Roman" w:hAnsi="Arial" w:cs="Arial"/>
                <w:sz w:val="20"/>
                <w:szCs w:val="20"/>
              </w:rPr>
            </w:pPr>
            <w:r w:rsidRPr="00465C18">
              <w:rPr>
                <w:rFonts w:ascii="Arial" w:eastAsia="Times New Roman" w:hAnsi="Arial" w:cs="Arial"/>
                <w:sz w:val="20"/>
                <w:szCs w:val="20"/>
              </w:rPr>
              <w:t>Mata Ono, B3 Beehive, lower orifice</w:t>
            </w:r>
          </w:p>
        </w:tc>
        <w:tc>
          <w:tcPr>
            <w:tcW w:w="100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-14.9406</w:t>
            </w:r>
          </w:p>
        </w:tc>
        <w:tc>
          <w:tcPr>
            <w:tcW w:w="106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-173.7996</w:t>
            </w:r>
          </w:p>
        </w:tc>
        <w:tc>
          <w:tcPr>
            <w:tcW w:w="86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2362</w:t>
            </w:r>
          </w:p>
        </w:tc>
        <w:tc>
          <w:tcPr>
            <w:tcW w:w="828"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167.45</w:t>
            </w:r>
          </w:p>
        </w:tc>
        <w:tc>
          <w:tcPr>
            <w:tcW w:w="78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299</w:t>
            </w:r>
          </w:p>
        </w:tc>
        <w:tc>
          <w:tcPr>
            <w:tcW w:w="1039"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4.4</w:t>
            </w:r>
          </w:p>
        </w:tc>
      </w:tr>
      <w:tr w:rsidR="00465C18" w:rsidRPr="00465C18" w:rsidTr="00465C18">
        <w:trPr>
          <w:trHeight w:val="31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465C18" w:rsidRPr="00465C18" w:rsidRDefault="00465C18" w:rsidP="00465C18">
            <w:pPr>
              <w:spacing w:after="0" w:line="240" w:lineRule="auto"/>
              <w:jc w:val="center"/>
              <w:rPr>
                <w:rFonts w:ascii="Arial" w:eastAsia="Times New Roman" w:hAnsi="Arial" w:cs="Arial"/>
                <w:color w:val="000000"/>
                <w:sz w:val="20"/>
                <w:szCs w:val="20"/>
              </w:rPr>
            </w:pPr>
            <w:r w:rsidRPr="00465C18">
              <w:rPr>
                <w:rFonts w:ascii="Arial" w:eastAsia="Times New Roman" w:hAnsi="Arial" w:cs="Arial"/>
                <w:color w:val="000000"/>
                <w:sz w:val="20"/>
                <w:szCs w:val="20"/>
              </w:rPr>
              <w:t>22</w:t>
            </w:r>
          </w:p>
        </w:tc>
        <w:tc>
          <w:tcPr>
            <w:tcW w:w="1915"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rPr>
                <w:rFonts w:ascii="Arial" w:eastAsia="Times New Roman" w:hAnsi="Arial" w:cs="Arial"/>
                <w:sz w:val="20"/>
                <w:szCs w:val="20"/>
              </w:rPr>
            </w:pPr>
            <w:r w:rsidRPr="00465C18">
              <w:rPr>
                <w:rFonts w:ascii="Arial" w:eastAsia="Times New Roman" w:hAnsi="Arial" w:cs="Arial"/>
                <w:sz w:val="20"/>
                <w:szCs w:val="20"/>
              </w:rPr>
              <w:t>S102-gas-15-GT6</w:t>
            </w:r>
          </w:p>
        </w:tc>
        <w:tc>
          <w:tcPr>
            <w:tcW w:w="322"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6</w:t>
            </w:r>
          </w:p>
        </w:tc>
        <w:tc>
          <w:tcPr>
            <w:tcW w:w="122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yellow</w:t>
            </w:r>
          </w:p>
        </w:tc>
        <w:tc>
          <w:tcPr>
            <w:tcW w:w="3632"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rPr>
                <w:rFonts w:ascii="Arial" w:eastAsia="Times New Roman" w:hAnsi="Arial" w:cs="Arial"/>
                <w:sz w:val="20"/>
                <w:szCs w:val="20"/>
              </w:rPr>
            </w:pPr>
            <w:r w:rsidRPr="00465C18">
              <w:rPr>
                <w:rFonts w:ascii="Arial" w:eastAsia="Times New Roman" w:hAnsi="Arial" w:cs="Arial"/>
                <w:sz w:val="20"/>
                <w:szCs w:val="20"/>
              </w:rPr>
              <w:t>Mata Ono, Rockstar</w:t>
            </w:r>
          </w:p>
        </w:tc>
        <w:tc>
          <w:tcPr>
            <w:tcW w:w="100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-14.9405</w:t>
            </w:r>
          </w:p>
        </w:tc>
        <w:tc>
          <w:tcPr>
            <w:tcW w:w="106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-173.7994</w:t>
            </w:r>
          </w:p>
        </w:tc>
        <w:tc>
          <w:tcPr>
            <w:tcW w:w="86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2354</w:t>
            </w:r>
          </w:p>
        </w:tc>
        <w:tc>
          <w:tcPr>
            <w:tcW w:w="828"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152.1</w:t>
            </w:r>
          </w:p>
        </w:tc>
        <w:tc>
          <w:tcPr>
            <w:tcW w:w="78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238</w:t>
            </w:r>
          </w:p>
        </w:tc>
        <w:tc>
          <w:tcPr>
            <w:tcW w:w="1039"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76.3</w:t>
            </w:r>
          </w:p>
        </w:tc>
      </w:tr>
      <w:tr w:rsidR="00465C18" w:rsidRPr="00465C18" w:rsidTr="00465C18">
        <w:trPr>
          <w:trHeight w:val="31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465C18" w:rsidRPr="00465C18" w:rsidRDefault="00465C18" w:rsidP="00465C18">
            <w:pPr>
              <w:spacing w:after="0" w:line="240" w:lineRule="auto"/>
              <w:jc w:val="center"/>
              <w:rPr>
                <w:rFonts w:ascii="Arial" w:eastAsia="Times New Roman" w:hAnsi="Arial" w:cs="Arial"/>
                <w:color w:val="000000"/>
                <w:sz w:val="20"/>
                <w:szCs w:val="20"/>
              </w:rPr>
            </w:pPr>
            <w:r w:rsidRPr="00465C18">
              <w:rPr>
                <w:rFonts w:ascii="Arial" w:eastAsia="Times New Roman" w:hAnsi="Arial" w:cs="Arial"/>
                <w:color w:val="000000"/>
                <w:sz w:val="20"/>
                <w:szCs w:val="20"/>
              </w:rPr>
              <w:t>23</w:t>
            </w:r>
          </w:p>
        </w:tc>
        <w:tc>
          <w:tcPr>
            <w:tcW w:w="1915"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rPr>
                <w:rFonts w:ascii="Arial" w:eastAsia="Times New Roman" w:hAnsi="Arial" w:cs="Arial"/>
                <w:sz w:val="20"/>
                <w:szCs w:val="20"/>
              </w:rPr>
            </w:pPr>
            <w:r w:rsidRPr="00465C18">
              <w:rPr>
                <w:rFonts w:ascii="Arial" w:eastAsia="Times New Roman" w:hAnsi="Arial" w:cs="Arial"/>
                <w:sz w:val="20"/>
                <w:szCs w:val="20"/>
              </w:rPr>
              <w:t>S102-gas-20-GT16</w:t>
            </w:r>
          </w:p>
        </w:tc>
        <w:tc>
          <w:tcPr>
            <w:tcW w:w="322"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16</w:t>
            </w:r>
          </w:p>
        </w:tc>
        <w:tc>
          <w:tcPr>
            <w:tcW w:w="122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orange</w:t>
            </w:r>
          </w:p>
        </w:tc>
        <w:tc>
          <w:tcPr>
            <w:tcW w:w="3632"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rPr>
                <w:rFonts w:ascii="Arial" w:eastAsia="Times New Roman" w:hAnsi="Arial" w:cs="Arial"/>
                <w:sz w:val="20"/>
                <w:szCs w:val="20"/>
              </w:rPr>
            </w:pPr>
            <w:r w:rsidRPr="00465C18">
              <w:rPr>
                <w:rFonts w:ascii="Arial" w:eastAsia="Times New Roman" w:hAnsi="Arial" w:cs="Arial"/>
                <w:sz w:val="20"/>
                <w:szCs w:val="20"/>
              </w:rPr>
              <w:t>Mata Ono, B3 Beehive</w:t>
            </w:r>
          </w:p>
        </w:tc>
        <w:tc>
          <w:tcPr>
            <w:tcW w:w="100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-14.9406</w:t>
            </w:r>
          </w:p>
        </w:tc>
        <w:tc>
          <w:tcPr>
            <w:tcW w:w="106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-173.7996</w:t>
            </w:r>
          </w:p>
        </w:tc>
        <w:tc>
          <w:tcPr>
            <w:tcW w:w="86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2359</w:t>
            </w:r>
          </w:p>
        </w:tc>
        <w:tc>
          <w:tcPr>
            <w:tcW w:w="828"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159.2</w:t>
            </w:r>
          </w:p>
        </w:tc>
        <w:tc>
          <w:tcPr>
            <w:tcW w:w="78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299</w:t>
            </w:r>
          </w:p>
        </w:tc>
        <w:tc>
          <w:tcPr>
            <w:tcW w:w="1039"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12.7</w:t>
            </w:r>
          </w:p>
        </w:tc>
      </w:tr>
      <w:tr w:rsidR="00465C18" w:rsidRPr="00465C18" w:rsidTr="00465C18">
        <w:trPr>
          <w:trHeight w:val="31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465C18" w:rsidRPr="00465C18" w:rsidRDefault="00465C18" w:rsidP="00465C18">
            <w:pPr>
              <w:spacing w:after="0" w:line="240" w:lineRule="auto"/>
              <w:jc w:val="center"/>
              <w:rPr>
                <w:rFonts w:ascii="Arial" w:eastAsia="Times New Roman" w:hAnsi="Arial" w:cs="Arial"/>
                <w:color w:val="000000"/>
                <w:sz w:val="20"/>
                <w:szCs w:val="20"/>
              </w:rPr>
            </w:pPr>
            <w:r w:rsidRPr="00465C18">
              <w:rPr>
                <w:rFonts w:ascii="Arial" w:eastAsia="Times New Roman" w:hAnsi="Arial" w:cs="Arial"/>
                <w:color w:val="000000"/>
                <w:sz w:val="20"/>
                <w:szCs w:val="20"/>
              </w:rPr>
              <w:t>24</w:t>
            </w:r>
          </w:p>
        </w:tc>
        <w:tc>
          <w:tcPr>
            <w:tcW w:w="1915"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rPr>
                <w:rFonts w:ascii="Arial" w:eastAsia="Times New Roman" w:hAnsi="Arial" w:cs="Arial"/>
                <w:sz w:val="20"/>
                <w:szCs w:val="20"/>
              </w:rPr>
            </w:pPr>
            <w:r w:rsidRPr="00465C18">
              <w:rPr>
                <w:rFonts w:ascii="Arial" w:eastAsia="Times New Roman" w:hAnsi="Arial" w:cs="Arial"/>
                <w:sz w:val="20"/>
                <w:szCs w:val="20"/>
              </w:rPr>
              <w:t>S102-gas-24-GG2</w:t>
            </w:r>
          </w:p>
        </w:tc>
        <w:tc>
          <w:tcPr>
            <w:tcW w:w="322"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2</w:t>
            </w:r>
          </w:p>
        </w:tc>
        <w:tc>
          <w:tcPr>
            <w:tcW w:w="122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green</w:t>
            </w:r>
          </w:p>
        </w:tc>
        <w:tc>
          <w:tcPr>
            <w:tcW w:w="3632"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rPr>
                <w:rFonts w:ascii="Arial" w:eastAsia="Times New Roman" w:hAnsi="Arial" w:cs="Arial"/>
                <w:sz w:val="20"/>
                <w:szCs w:val="20"/>
              </w:rPr>
            </w:pPr>
            <w:r w:rsidRPr="00465C18">
              <w:rPr>
                <w:rFonts w:ascii="Arial" w:eastAsia="Times New Roman" w:hAnsi="Arial" w:cs="Arial"/>
                <w:sz w:val="20"/>
                <w:szCs w:val="20"/>
              </w:rPr>
              <w:t>Mata Ono, B3 Beehive, lower orifice</w:t>
            </w:r>
          </w:p>
        </w:tc>
        <w:tc>
          <w:tcPr>
            <w:tcW w:w="100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-14.9406</w:t>
            </w:r>
          </w:p>
        </w:tc>
        <w:tc>
          <w:tcPr>
            <w:tcW w:w="106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-173.7996</w:t>
            </w:r>
          </w:p>
        </w:tc>
        <w:tc>
          <w:tcPr>
            <w:tcW w:w="86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2362</w:t>
            </w:r>
          </w:p>
        </w:tc>
        <w:tc>
          <w:tcPr>
            <w:tcW w:w="828"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151.15</w:t>
            </w:r>
          </w:p>
        </w:tc>
        <w:tc>
          <w:tcPr>
            <w:tcW w:w="780"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299</w:t>
            </w:r>
          </w:p>
        </w:tc>
        <w:tc>
          <w:tcPr>
            <w:tcW w:w="1039" w:type="dxa"/>
            <w:tcBorders>
              <w:top w:val="nil"/>
              <w:left w:val="nil"/>
              <w:bottom w:val="single" w:sz="4" w:space="0" w:color="auto"/>
              <w:right w:val="single" w:sz="4" w:space="0" w:color="auto"/>
            </w:tcBorders>
            <w:shd w:val="clear" w:color="auto" w:fill="auto"/>
            <w:noWrap/>
            <w:vAlign w:val="bottom"/>
            <w:hideMark/>
          </w:tcPr>
          <w:p w:rsidR="00465C18" w:rsidRPr="00465C18" w:rsidRDefault="00465C18" w:rsidP="00465C18">
            <w:pPr>
              <w:spacing w:after="0" w:line="240" w:lineRule="auto"/>
              <w:jc w:val="center"/>
              <w:rPr>
                <w:rFonts w:ascii="Arial" w:eastAsia="Times New Roman" w:hAnsi="Arial" w:cs="Arial"/>
                <w:sz w:val="20"/>
                <w:szCs w:val="20"/>
              </w:rPr>
            </w:pPr>
            <w:r w:rsidRPr="00465C18">
              <w:rPr>
                <w:rFonts w:ascii="Arial" w:eastAsia="Times New Roman" w:hAnsi="Arial" w:cs="Arial"/>
                <w:sz w:val="20"/>
                <w:szCs w:val="20"/>
              </w:rPr>
              <w:t>42.1</w:t>
            </w:r>
          </w:p>
        </w:tc>
      </w:tr>
    </w:tbl>
    <w:p w:rsidR="00465C18" w:rsidRDefault="00465C18">
      <w:pPr>
        <w:rPr>
          <w:rFonts w:ascii="Arial" w:eastAsia="MS Mincho" w:hAnsi="Arial" w:cs="Arial"/>
          <w:b/>
        </w:rPr>
        <w:sectPr w:rsidR="00465C18" w:rsidSect="00465C18">
          <w:type w:val="continuous"/>
          <w:pgSz w:w="15840" w:h="12240" w:orient="landscape"/>
          <w:pgMar w:top="720" w:right="720" w:bottom="720" w:left="720" w:header="720" w:footer="720" w:gutter="0"/>
          <w:cols w:space="720"/>
          <w:docGrid w:linePitch="299"/>
        </w:sectPr>
      </w:pPr>
    </w:p>
    <w:p w:rsidR="009409C3" w:rsidRPr="009409C3" w:rsidRDefault="009409C3" w:rsidP="008E285C">
      <w:pPr>
        <w:spacing w:after="0" w:line="240" w:lineRule="auto"/>
        <w:rPr>
          <w:rFonts w:ascii="Arial" w:eastAsia="MS Mincho" w:hAnsi="Arial" w:cs="Arial"/>
          <w:b/>
        </w:rPr>
      </w:pPr>
      <w:r w:rsidRPr="009409C3">
        <w:rPr>
          <w:rFonts w:ascii="Arial" w:eastAsia="MS Mincho" w:hAnsi="Arial" w:cs="Arial"/>
          <w:b/>
        </w:rPr>
        <w:lastRenderedPageBreak/>
        <w:t xml:space="preserve">S87- West Mata summit </w:t>
      </w:r>
    </w:p>
    <w:p w:rsidR="009409C3" w:rsidRPr="009409C3" w:rsidRDefault="009409C3" w:rsidP="008E285C">
      <w:pPr>
        <w:spacing w:after="0" w:line="240" w:lineRule="auto"/>
        <w:rPr>
          <w:rFonts w:ascii="Arial" w:eastAsia="MS Mincho" w:hAnsi="Arial" w:cs="Arial"/>
        </w:rPr>
      </w:pPr>
      <w:r w:rsidRPr="009409C3">
        <w:rPr>
          <w:rFonts w:ascii="Arial" w:eastAsia="MS Mincho" w:hAnsi="Arial" w:cs="Arial"/>
        </w:rPr>
        <w:t xml:space="preserve">This dive visited the active eruption sites from 2009 (Hades and Prometheus) in the West Mata summit area. Three gas samples were collected: </w:t>
      </w:r>
      <w:r w:rsidRPr="009409C3">
        <w:rPr>
          <w:rFonts w:ascii="Arial" w:eastAsia="MS Mincho" w:hAnsi="Arial" w:cs="Arial"/>
          <w:b/>
        </w:rPr>
        <w:t>Old Hades Pit</w:t>
      </w:r>
      <w:r w:rsidRPr="009409C3">
        <w:rPr>
          <w:rFonts w:ascii="Arial" w:eastAsia="MS Mincho" w:hAnsi="Arial" w:cs="Arial"/>
        </w:rPr>
        <w:t xml:space="preserve"> (S87-gas-07, GT12), </w:t>
      </w:r>
      <w:r w:rsidRPr="009409C3">
        <w:rPr>
          <w:rFonts w:ascii="Arial" w:eastAsia="MS Mincho" w:hAnsi="Arial" w:cs="Arial"/>
          <w:b/>
        </w:rPr>
        <w:t>Old Prometheus</w:t>
      </w:r>
      <w:r w:rsidRPr="009409C3">
        <w:rPr>
          <w:rFonts w:ascii="Arial" w:eastAsia="MS Mincho" w:hAnsi="Arial" w:cs="Arial"/>
        </w:rPr>
        <w:t xml:space="preserve"> (S87-gas-10, GT6), and </w:t>
      </w:r>
      <w:r w:rsidRPr="009409C3">
        <w:rPr>
          <w:rFonts w:ascii="Arial" w:eastAsia="MS Mincho" w:hAnsi="Arial" w:cs="Arial"/>
          <w:b/>
        </w:rPr>
        <w:t>Shrimpy Canyon</w:t>
      </w:r>
      <w:r w:rsidRPr="009409C3">
        <w:rPr>
          <w:rFonts w:ascii="Arial" w:eastAsia="MS Mincho" w:hAnsi="Arial" w:cs="Arial"/>
        </w:rPr>
        <w:t xml:space="preserve"> (S87-gas-15, GT 2). The </w:t>
      </w:r>
      <w:r w:rsidRPr="009409C3">
        <w:rPr>
          <w:rFonts w:ascii="Arial" w:eastAsia="MS Mincho" w:hAnsi="Arial" w:cs="Arial"/>
          <w:b/>
        </w:rPr>
        <w:t>Hades Pit</w:t>
      </w:r>
      <w:r w:rsidRPr="009409C3">
        <w:rPr>
          <w:rFonts w:ascii="Arial" w:eastAsia="MS Mincho" w:hAnsi="Arial" w:cs="Arial"/>
        </w:rPr>
        <w:t xml:space="preserve"> was characterized by the presence of a lot of shrimp, volcanic breccias and lava fragments. Shimmering water and orange and white bacterial mats was observed too. The white mat was hotter (16.9 deg C) than the orange one (10.8 deg C). The diffuse fluid flow rate was higher at the white mat. </w:t>
      </w:r>
      <w:r w:rsidRPr="009409C3">
        <w:rPr>
          <w:rFonts w:ascii="Arial" w:eastAsia="MS Mincho" w:hAnsi="Arial" w:cs="Arial"/>
          <w:b/>
        </w:rPr>
        <w:t xml:space="preserve">GT 12 </w:t>
      </w:r>
      <w:r w:rsidRPr="009409C3">
        <w:rPr>
          <w:rFonts w:ascii="Arial" w:eastAsia="MS Mincho" w:hAnsi="Arial" w:cs="Arial"/>
        </w:rPr>
        <w:t xml:space="preserve">collected at </w:t>
      </w:r>
      <w:r w:rsidRPr="009409C3">
        <w:rPr>
          <w:rFonts w:ascii="Arial" w:eastAsia="MS Mincho" w:hAnsi="Arial" w:cs="Arial"/>
          <w:b/>
        </w:rPr>
        <w:t>00:00</w:t>
      </w:r>
      <w:r w:rsidRPr="009409C3">
        <w:rPr>
          <w:rFonts w:ascii="Arial" w:eastAsia="MS Mincho" w:hAnsi="Arial" w:cs="Arial"/>
        </w:rPr>
        <w:t xml:space="preserve"> was triggered in a white mat with diffuse flow from below a rock. Tmax = 6.1 deg C. Deployed Marker 224. </w:t>
      </w:r>
      <w:r w:rsidRPr="009409C3">
        <w:rPr>
          <w:rFonts w:ascii="Arial" w:eastAsia="MS Mincho" w:hAnsi="Arial" w:cs="Arial"/>
          <w:b/>
        </w:rPr>
        <w:t>Old Prometheus</w:t>
      </w:r>
      <w:r w:rsidRPr="009409C3">
        <w:rPr>
          <w:rFonts w:ascii="Arial" w:eastAsia="MS Mincho" w:hAnsi="Arial" w:cs="Arial"/>
        </w:rPr>
        <w:t xml:space="preserve"> is a diffuse fluid site where the old Prometheus eruption site was. The maximum temperature measured at this site was 28.4 deg C. Many shrimp at this diffuse site, not much else. </w:t>
      </w:r>
      <w:r w:rsidRPr="009409C3">
        <w:rPr>
          <w:rFonts w:ascii="Arial" w:eastAsia="MS Mincho" w:hAnsi="Arial" w:cs="Arial"/>
          <w:b/>
        </w:rPr>
        <w:t>GT 6</w:t>
      </w:r>
      <w:r w:rsidRPr="009409C3">
        <w:rPr>
          <w:rFonts w:ascii="Arial" w:eastAsia="MS Mincho" w:hAnsi="Arial" w:cs="Arial"/>
        </w:rPr>
        <w:t xml:space="preserve"> was fired at </w:t>
      </w:r>
      <w:r w:rsidRPr="009409C3">
        <w:rPr>
          <w:rFonts w:ascii="Arial" w:eastAsia="MS Mincho" w:hAnsi="Arial" w:cs="Arial"/>
          <w:b/>
        </w:rPr>
        <w:t>1:57</w:t>
      </w:r>
      <w:r w:rsidRPr="009409C3">
        <w:rPr>
          <w:rFonts w:ascii="Arial" w:eastAsia="MS Mincho" w:hAnsi="Arial" w:cs="Arial"/>
        </w:rPr>
        <w:t xml:space="preserve"> at a depth of 1185 in this diffuse vent close to where the temperature was measured. The third gas-tight sample was collected at the </w:t>
      </w:r>
      <w:r w:rsidRPr="009409C3">
        <w:rPr>
          <w:rFonts w:ascii="Arial" w:eastAsia="MS Mincho" w:hAnsi="Arial" w:cs="Arial"/>
          <w:b/>
        </w:rPr>
        <w:t>Shrimpy Canyon</w:t>
      </w:r>
      <w:r w:rsidRPr="009409C3">
        <w:rPr>
          <w:rFonts w:ascii="Arial" w:eastAsia="MS Mincho" w:hAnsi="Arial" w:cs="Arial"/>
        </w:rPr>
        <w:t xml:space="preserve">. This is an elongated diffuse fluid site with lots of shrimp. The maximum temperature measured was 9.5 deg C. We were moving along the crack with the temperature probe. The temperature was uniform over the whole opening with diffuse flow. </w:t>
      </w:r>
      <w:r w:rsidRPr="009409C3">
        <w:rPr>
          <w:rFonts w:ascii="Arial" w:eastAsia="MS Mincho" w:hAnsi="Arial" w:cs="Arial"/>
          <w:b/>
        </w:rPr>
        <w:t>GT 2</w:t>
      </w:r>
      <w:r w:rsidRPr="009409C3">
        <w:rPr>
          <w:rFonts w:ascii="Arial" w:eastAsia="MS Mincho" w:hAnsi="Arial" w:cs="Arial"/>
        </w:rPr>
        <w:t xml:space="preserve"> was triggered at </w:t>
      </w:r>
      <w:r w:rsidRPr="009409C3">
        <w:rPr>
          <w:rFonts w:ascii="Arial" w:eastAsia="MS Mincho" w:hAnsi="Arial" w:cs="Arial"/>
          <w:b/>
        </w:rPr>
        <w:t>3:37</w:t>
      </w:r>
      <w:r w:rsidRPr="009409C3">
        <w:rPr>
          <w:rFonts w:ascii="Arial" w:eastAsia="MS Mincho" w:hAnsi="Arial" w:cs="Arial"/>
        </w:rPr>
        <w:t xml:space="preserve"> in a tiny mound. </w:t>
      </w:r>
    </w:p>
    <w:p w:rsidR="009409C3" w:rsidRPr="009409C3" w:rsidRDefault="009409C3" w:rsidP="008E285C">
      <w:pPr>
        <w:spacing w:after="0" w:line="240" w:lineRule="auto"/>
        <w:rPr>
          <w:rFonts w:ascii="Arial" w:eastAsia="MS Mincho" w:hAnsi="Arial" w:cs="Arial"/>
          <w:b/>
        </w:rPr>
      </w:pPr>
    </w:p>
    <w:p w:rsidR="009409C3" w:rsidRPr="009409C3" w:rsidRDefault="009409C3" w:rsidP="008E285C">
      <w:pPr>
        <w:spacing w:after="0" w:line="240" w:lineRule="auto"/>
        <w:rPr>
          <w:rFonts w:ascii="Arial" w:eastAsia="MS Mincho" w:hAnsi="Arial" w:cs="Arial"/>
          <w:b/>
        </w:rPr>
      </w:pPr>
      <w:r w:rsidRPr="009409C3">
        <w:rPr>
          <w:rFonts w:ascii="Arial" w:eastAsia="MS Mincho" w:hAnsi="Arial" w:cs="Arial"/>
          <w:b/>
        </w:rPr>
        <w:t>S89 – Mata Ua vent field</w:t>
      </w:r>
    </w:p>
    <w:p w:rsidR="009409C3" w:rsidRPr="009409C3" w:rsidRDefault="009409C3" w:rsidP="008E285C">
      <w:pPr>
        <w:spacing w:after="0" w:line="240" w:lineRule="auto"/>
        <w:rPr>
          <w:rFonts w:ascii="Arial" w:eastAsia="MS Mincho" w:hAnsi="Arial" w:cs="Arial"/>
        </w:rPr>
      </w:pPr>
      <w:r w:rsidRPr="009409C3">
        <w:rPr>
          <w:rFonts w:ascii="Arial" w:eastAsia="MS Mincho" w:hAnsi="Arial" w:cs="Arial"/>
        </w:rPr>
        <w:t xml:space="preserve">Diving from the flank to the summit from North. The vent field is located at the NW flank of Mata Ua. Three gas samples were collected during this dive: </w:t>
      </w:r>
      <w:r w:rsidRPr="009409C3">
        <w:rPr>
          <w:rFonts w:ascii="Arial" w:eastAsia="MS Mincho" w:hAnsi="Arial" w:cs="Arial"/>
          <w:b/>
        </w:rPr>
        <w:t>Temple of Smoke</w:t>
      </w:r>
      <w:r w:rsidRPr="009409C3">
        <w:rPr>
          <w:rFonts w:ascii="Arial" w:eastAsia="MS Mincho" w:hAnsi="Arial" w:cs="Arial"/>
        </w:rPr>
        <w:t xml:space="preserve"> (S89-gas-04, GT 6), </w:t>
      </w:r>
      <w:r w:rsidRPr="009409C3">
        <w:rPr>
          <w:rFonts w:ascii="Arial" w:eastAsia="MS Mincho" w:hAnsi="Arial" w:cs="Arial"/>
          <w:b/>
        </w:rPr>
        <w:t xml:space="preserve">Ua Marker </w:t>
      </w:r>
      <w:r w:rsidRPr="009409C3">
        <w:rPr>
          <w:rFonts w:ascii="Arial" w:eastAsia="MS Mincho" w:hAnsi="Arial" w:cs="Arial"/>
        </w:rPr>
        <w:t xml:space="preserve"> (S89-gas-13, GT17), and </w:t>
      </w:r>
      <w:r w:rsidRPr="009409C3">
        <w:rPr>
          <w:rFonts w:ascii="Arial" w:eastAsia="MS Mincho" w:hAnsi="Arial" w:cs="Arial"/>
          <w:b/>
        </w:rPr>
        <w:t>Snail Fusion</w:t>
      </w:r>
      <w:r w:rsidRPr="009409C3">
        <w:rPr>
          <w:rFonts w:ascii="Arial" w:eastAsia="MS Mincho" w:hAnsi="Arial" w:cs="Arial"/>
        </w:rPr>
        <w:t xml:space="preserve"> (S89-gas-19, GT2). About 100 chimneys (estimated) were observed at Mata Ua. When approaching the big vent field, huge amounts of barnacles were seen on the rocks. Many chimneys/spires were venting black smoke. A very active vent field with lots of smoke in the water. Visibility was locally reduced by plenty smoke in the water. At one chimney structure Malachite was observed (at 20:08:20). The temperature probe unfortunately did not work during this dive, hence no venting temperatures are available. </w:t>
      </w:r>
      <w:r w:rsidRPr="009409C3">
        <w:rPr>
          <w:rFonts w:ascii="Arial" w:eastAsia="MS Mincho" w:hAnsi="Arial" w:cs="Arial"/>
          <w:b/>
        </w:rPr>
        <w:t xml:space="preserve">Temple of Smoke </w:t>
      </w:r>
      <w:r w:rsidRPr="009409C3">
        <w:rPr>
          <w:rFonts w:ascii="Arial" w:eastAsia="MS Mincho" w:hAnsi="Arial" w:cs="Arial"/>
        </w:rPr>
        <w:t xml:space="preserve">is about 10 m high. </w:t>
      </w:r>
      <w:r w:rsidRPr="009409C3">
        <w:rPr>
          <w:rFonts w:ascii="Arial" w:eastAsia="MS Mincho" w:hAnsi="Arial" w:cs="Arial"/>
          <w:b/>
        </w:rPr>
        <w:t>GT 6</w:t>
      </w:r>
      <w:r w:rsidRPr="009409C3">
        <w:rPr>
          <w:rFonts w:ascii="Arial" w:eastAsia="MS Mincho" w:hAnsi="Arial" w:cs="Arial"/>
        </w:rPr>
        <w:t xml:space="preserve"> got fired at </w:t>
      </w:r>
      <w:r w:rsidRPr="009409C3">
        <w:rPr>
          <w:rFonts w:ascii="Arial" w:eastAsia="MS Mincho" w:hAnsi="Arial" w:cs="Arial"/>
          <w:b/>
        </w:rPr>
        <w:t>20:34</w:t>
      </w:r>
      <w:r w:rsidRPr="009409C3">
        <w:rPr>
          <w:rFonts w:ascii="Arial" w:eastAsia="MS Mincho" w:hAnsi="Arial" w:cs="Arial"/>
        </w:rPr>
        <w:t xml:space="preserve">. Deployment of Marker 226. </w:t>
      </w:r>
      <w:r w:rsidRPr="009409C3">
        <w:rPr>
          <w:rFonts w:ascii="Arial" w:eastAsia="MS Mincho" w:hAnsi="Arial" w:cs="Arial"/>
          <w:b/>
        </w:rPr>
        <w:t xml:space="preserve">Ua Marker </w:t>
      </w:r>
      <w:r w:rsidRPr="009409C3">
        <w:rPr>
          <w:rFonts w:ascii="Arial" w:eastAsia="MS Mincho" w:hAnsi="Arial" w:cs="Arial"/>
        </w:rPr>
        <w:t xml:space="preserve">was collected at a very strong venting black smoker chimney between WP6 and WP8 at a water depth 2350 m. Boiling. </w:t>
      </w:r>
      <w:r w:rsidRPr="009409C3">
        <w:rPr>
          <w:rFonts w:ascii="Arial" w:eastAsia="MS Mincho" w:hAnsi="Arial" w:cs="Arial"/>
          <w:b/>
        </w:rPr>
        <w:t xml:space="preserve">GT 17 </w:t>
      </w:r>
      <w:r w:rsidRPr="009409C3">
        <w:rPr>
          <w:rFonts w:ascii="Arial" w:eastAsia="MS Mincho" w:hAnsi="Arial" w:cs="Arial"/>
        </w:rPr>
        <w:t xml:space="preserve">was fired at </w:t>
      </w:r>
      <w:r w:rsidRPr="009409C3">
        <w:rPr>
          <w:rFonts w:ascii="Arial" w:eastAsia="MS Mincho" w:hAnsi="Arial" w:cs="Arial"/>
          <w:b/>
        </w:rPr>
        <w:t>23:06</w:t>
      </w:r>
      <w:r w:rsidRPr="009409C3">
        <w:rPr>
          <w:rFonts w:ascii="Arial" w:eastAsia="MS Mincho" w:hAnsi="Arial" w:cs="Arial"/>
        </w:rPr>
        <w:t xml:space="preserve"> in the middle of a strong smoking orifice with a diameter of about 10 cm. Marker deployed. </w:t>
      </w:r>
      <w:r w:rsidRPr="009409C3">
        <w:rPr>
          <w:rFonts w:ascii="Arial" w:eastAsia="MS Mincho" w:hAnsi="Arial" w:cs="Arial"/>
          <w:b/>
        </w:rPr>
        <w:t>Snail Fusion</w:t>
      </w:r>
      <w:r w:rsidRPr="009409C3">
        <w:rPr>
          <w:rFonts w:ascii="Arial" w:eastAsia="MS Mincho" w:hAnsi="Arial" w:cs="Arial"/>
        </w:rPr>
        <w:t xml:space="preserve"> was collected in a diffuse venting are characterized by white hairy snails and by black non-hairy ones. The area was packed with snails, anemones and shrimp. </w:t>
      </w:r>
      <w:r w:rsidRPr="009409C3">
        <w:rPr>
          <w:rFonts w:ascii="Arial" w:eastAsia="MS Mincho" w:hAnsi="Arial" w:cs="Arial"/>
          <w:b/>
        </w:rPr>
        <w:t>GT2</w:t>
      </w:r>
      <w:r w:rsidRPr="009409C3">
        <w:rPr>
          <w:rFonts w:ascii="Arial" w:eastAsia="MS Mincho" w:hAnsi="Arial" w:cs="Arial"/>
        </w:rPr>
        <w:t xml:space="preserve"> was fired next to snail fusion in diffuse vent at </w:t>
      </w:r>
      <w:r w:rsidRPr="009409C3">
        <w:rPr>
          <w:rFonts w:ascii="Arial" w:eastAsia="MS Mincho" w:hAnsi="Arial" w:cs="Arial"/>
          <w:b/>
        </w:rPr>
        <w:t>00:33</w:t>
      </w:r>
      <w:r w:rsidRPr="009409C3">
        <w:rPr>
          <w:rFonts w:ascii="Arial" w:eastAsia="MS Mincho" w:hAnsi="Arial" w:cs="Arial"/>
        </w:rPr>
        <w:t xml:space="preserve">. Marker 250 deployed. </w:t>
      </w:r>
    </w:p>
    <w:p w:rsidR="009409C3" w:rsidRPr="009409C3" w:rsidRDefault="009409C3" w:rsidP="008E285C">
      <w:pPr>
        <w:spacing w:after="0" w:line="240" w:lineRule="auto"/>
        <w:rPr>
          <w:rFonts w:ascii="Arial" w:eastAsia="MS Mincho" w:hAnsi="Arial" w:cs="Arial"/>
          <w:b/>
        </w:rPr>
      </w:pPr>
    </w:p>
    <w:p w:rsidR="009409C3" w:rsidRPr="009409C3" w:rsidRDefault="009409C3" w:rsidP="008E285C">
      <w:pPr>
        <w:spacing w:after="0" w:line="240" w:lineRule="auto"/>
        <w:rPr>
          <w:rFonts w:ascii="Arial" w:eastAsia="MS Mincho" w:hAnsi="Arial" w:cs="Arial"/>
          <w:b/>
        </w:rPr>
      </w:pPr>
      <w:r w:rsidRPr="009409C3">
        <w:rPr>
          <w:rFonts w:ascii="Arial" w:eastAsia="MS Mincho" w:hAnsi="Arial" w:cs="Arial"/>
          <w:b/>
        </w:rPr>
        <w:t>S91 – Mata Tolu summit vent fields</w:t>
      </w:r>
    </w:p>
    <w:p w:rsidR="009409C3" w:rsidRPr="009409C3" w:rsidRDefault="009409C3" w:rsidP="008E285C">
      <w:pPr>
        <w:spacing w:after="0" w:line="240" w:lineRule="auto"/>
        <w:rPr>
          <w:rFonts w:ascii="Arial" w:eastAsia="MS Mincho" w:hAnsi="Arial" w:cs="Arial"/>
        </w:rPr>
      </w:pPr>
      <w:r w:rsidRPr="009409C3">
        <w:rPr>
          <w:rFonts w:ascii="Arial" w:eastAsia="MS Mincho" w:hAnsi="Arial" w:cs="Arial"/>
        </w:rPr>
        <w:t xml:space="preserve">Diving from the West Rift to the summit from North. The vent field is located at the top of the summit. Two chimneys were sampled for vent fluids: </w:t>
      </w:r>
      <w:r w:rsidRPr="009409C3">
        <w:rPr>
          <w:rFonts w:ascii="Arial" w:eastAsia="MS Mincho" w:hAnsi="Arial" w:cs="Arial"/>
          <w:b/>
        </w:rPr>
        <w:t>Saguaro (S91-gas-13, GT 6) and Low Smoker (S91-gas-18, GT12)</w:t>
      </w:r>
      <w:r w:rsidRPr="009409C3">
        <w:rPr>
          <w:rFonts w:ascii="Arial" w:eastAsia="MS Mincho" w:hAnsi="Arial" w:cs="Arial"/>
        </w:rPr>
        <w:t xml:space="preserve">. </w:t>
      </w:r>
      <w:r w:rsidRPr="009409C3">
        <w:rPr>
          <w:rFonts w:ascii="Arial" w:eastAsia="MS Mincho" w:hAnsi="Arial" w:cs="Arial"/>
          <w:b/>
        </w:rPr>
        <w:t>Saguaro</w:t>
      </w:r>
      <w:r w:rsidRPr="009409C3">
        <w:rPr>
          <w:rFonts w:ascii="Arial" w:eastAsia="MS Mincho" w:hAnsi="Arial" w:cs="Arial"/>
        </w:rPr>
        <w:t xml:space="preserve"> is located towards the Northern end of the vent field. The Northern part of Saguaro had a black smoking orifice and was the strongest smoking chimney in this area. Temperature measurements varied with a Tmax = 314 deg C. The GT sample was taken in the orifice where the highest temperature measurement was taken. </w:t>
      </w:r>
      <w:r w:rsidRPr="009409C3">
        <w:rPr>
          <w:rFonts w:ascii="Arial" w:eastAsia="MS Mincho" w:hAnsi="Arial" w:cs="Arial"/>
          <w:b/>
        </w:rPr>
        <w:t>GT 6</w:t>
      </w:r>
      <w:r w:rsidRPr="009409C3">
        <w:rPr>
          <w:rFonts w:ascii="Arial" w:eastAsia="MS Mincho" w:hAnsi="Arial" w:cs="Arial"/>
        </w:rPr>
        <w:t xml:space="preserve"> was fired at </w:t>
      </w:r>
      <w:r w:rsidRPr="009409C3">
        <w:rPr>
          <w:rFonts w:ascii="Arial" w:eastAsia="MS Mincho" w:hAnsi="Arial" w:cs="Arial"/>
          <w:b/>
        </w:rPr>
        <w:t>02:40</w:t>
      </w:r>
      <w:r w:rsidRPr="009409C3">
        <w:rPr>
          <w:rFonts w:ascii="Arial" w:eastAsia="MS Mincho" w:hAnsi="Arial" w:cs="Arial"/>
        </w:rPr>
        <w:t xml:space="preserve">. Deployed Marker 277. The second gas sample was collected at </w:t>
      </w:r>
      <w:r w:rsidRPr="009409C3">
        <w:rPr>
          <w:rFonts w:ascii="Arial" w:eastAsia="MS Mincho" w:hAnsi="Arial" w:cs="Arial"/>
          <w:b/>
        </w:rPr>
        <w:t>Low Smoker</w:t>
      </w:r>
      <w:r w:rsidRPr="009409C3">
        <w:rPr>
          <w:rFonts w:ascii="Arial" w:eastAsia="MS Mincho" w:hAnsi="Arial" w:cs="Arial"/>
        </w:rPr>
        <w:t xml:space="preserve">. It was smoking black smoke and had a Tmax = 260 deg C. It was very difficult to see if the snorkel was placed properly in the orifice. Even the use of the manipulator camera did not provide a better view. The setup of the gas-tight in the chimney took about 30 minutes. </w:t>
      </w:r>
      <w:r w:rsidRPr="009409C3">
        <w:rPr>
          <w:rFonts w:ascii="Arial" w:eastAsia="MS Mincho" w:hAnsi="Arial" w:cs="Arial"/>
          <w:b/>
        </w:rPr>
        <w:t>GT 12</w:t>
      </w:r>
      <w:r w:rsidRPr="009409C3">
        <w:rPr>
          <w:rFonts w:ascii="Arial" w:eastAsia="MS Mincho" w:hAnsi="Arial" w:cs="Arial"/>
        </w:rPr>
        <w:t xml:space="preserve"> was fired at </w:t>
      </w:r>
      <w:r w:rsidRPr="009409C3">
        <w:rPr>
          <w:rFonts w:ascii="Arial" w:eastAsia="MS Mincho" w:hAnsi="Arial" w:cs="Arial"/>
          <w:b/>
        </w:rPr>
        <w:t>04:23</w:t>
      </w:r>
      <w:r w:rsidRPr="009409C3">
        <w:rPr>
          <w:rFonts w:ascii="Arial" w:eastAsia="MS Mincho" w:hAnsi="Arial" w:cs="Arial"/>
        </w:rPr>
        <w:t xml:space="preserve">, even though we were not sure if the snorkel was in. Turns out that the sample was only slightly about seawater gas concentrations. Repetition of the sample in dive S94. </w:t>
      </w:r>
    </w:p>
    <w:p w:rsidR="009409C3" w:rsidRPr="009409C3" w:rsidRDefault="009409C3" w:rsidP="008E285C">
      <w:pPr>
        <w:spacing w:after="0" w:line="240" w:lineRule="auto"/>
        <w:rPr>
          <w:rFonts w:ascii="Arial" w:eastAsia="MS Mincho" w:hAnsi="Arial" w:cs="Arial"/>
          <w:b/>
        </w:rPr>
      </w:pPr>
    </w:p>
    <w:p w:rsidR="009409C3" w:rsidRPr="009409C3" w:rsidRDefault="009409C3" w:rsidP="008E285C">
      <w:pPr>
        <w:spacing w:after="0" w:line="240" w:lineRule="auto"/>
        <w:rPr>
          <w:rFonts w:ascii="Arial" w:eastAsia="MS Mincho" w:hAnsi="Arial" w:cs="Arial"/>
          <w:b/>
        </w:rPr>
      </w:pPr>
      <w:r w:rsidRPr="009409C3">
        <w:rPr>
          <w:rFonts w:ascii="Arial" w:eastAsia="MS Mincho" w:hAnsi="Arial" w:cs="Arial"/>
          <w:b/>
        </w:rPr>
        <w:t>S94 – Mata Tolu summit vent fields</w:t>
      </w:r>
    </w:p>
    <w:p w:rsidR="009409C3" w:rsidRPr="009409C3" w:rsidRDefault="009409C3" w:rsidP="008E285C">
      <w:pPr>
        <w:spacing w:after="0" w:line="240" w:lineRule="auto"/>
        <w:rPr>
          <w:rFonts w:ascii="Arial" w:eastAsia="MS Mincho" w:hAnsi="Arial" w:cs="Arial"/>
        </w:rPr>
      </w:pPr>
      <w:r w:rsidRPr="009409C3">
        <w:rPr>
          <w:rFonts w:ascii="Arial" w:eastAsia="MS Mincho" w:hAnsi="Arial" w:cs="Arial"/>
        </w:rPr>
        <w:t xml:space="preserve">The dive track covered the Mata Tolu West rift to the summit approaching from the North. The hydrothermal vent field was located at the summit of Mata Tolu. Three chimneys were sampled for vent fluids during dive S94: </w:t>
      </w:r>
      <w:r w:rsidRPr="009409C3">
        <w:rPr>
          <w:rFonts w:ascii="Arial" w:eastAsia="MS Mincho" w:hAnsi="Arial" w:cs="Arial"/>
          <w:b/>
        </w:rPr>
        <w:t>Low Smoker (S94-gas-10, GT 6), Snail Alcove (S94-gas-11, GT2) and North, Tall &amp; Handsome (S94-gas-22, GT12)</w:t>
      </w:r>
      <w:r w:rsidRPr="009409C3">
        <w:rPr>
          <w:rFonts w:ascii="Arial" w:eastAsia="MS Mincho" w:hAnsi="Arial" w:cs="Arial"/>
        </w:rPr>
        <w:t xml:space="preserve">. </w:t>
      </w:r>
      <w:r w:rsidRPr="009409C3">
        <w:rPr>
          <w:rFonts w:ascii="Arial" w:eastAsia="MS Mincho" w:hAnsi="Arial" w:cs="Arial"/>
          <w:b/>
        </w:rPr>
        <w:t>Low Smoker</w:t>
      </w:r>
      <w:r w:rsidRPr="009409C3">
        <w:rPr>
          <w:rFonts w:ascii="Arial" w:eastAsia="MS Mincho" w:hAnsi="Arial" w:cs="Arial"/>
        </w:rPr>
        <w:t xml:space="preserve"> was already sampled in dive S91, but visibility of the snorkel position was poor during sampling. The final gas content in the sample was only slightly above seawater. When arriving back at the Low Smoker chimney, a freshly grown beehive structure was </w:t>
      </w:r>
      <w:r w:rsidRPr="009409C3">
        <w:rPr>
          <w:rFonts w:ascii="Arial" w:eastAsia="MS Mincho" w:hAnsi="Arial" w:cs="Arial"/>
        </w:rPr>
        <w:lastRenderedPageBreak/>
        <w:t xml:space="preserve">observed on the orifice where the sample was taken in dive S91. The grow rate of the beehive was about 40 to 50 cm in the 3 days between the two dives. The base of Low Smoker was covered with hairy white snails, dark not hairy snails, crab, shrimp and an eel was swimming around close to the vent fluid. There were several pink scale worms on the chimney. To sample fluids, the freshly grown beehive was removed. Again, the visibility for GT sampling was low, even though the manipulator camera was used to get a better view. </w:t>
      </w:r>
      <w:r w:rsidRPr="009409C3">
        <w:rPr>
          <w:rFonts w:ascii="Arial" w:eastAsia="MS Mincho" w:hAnsi="Arial" w:cs="Arial"/>
          <w:b/>
        </w:rPr>
        <w:t>GT 6</w:t>
      </w:r>
      <w:r w:rsidRPr="009409C3">
        <w:rPr>
          <w:rFonts w:ascii="Arial" w:eastAsia="MS Mincho" w:hAnsi="Arial" w:cs="Arial"/>
        </w:rPr>
        <w:t xml:space="preserve"> was triggered at </w:t>
      </w:r>
      <w:r w:rsidRPr="009409C3">
        <w:rPr>
          <w:rFonts w:ascii="Arial" w:eastAsia="MS Mincho" w:hAnsi="Arial" w:cs="Arial"/>
          <w:b/>
        </w:rPr>
        <w:t xml:space="preserve">00:09 </w:t>
      </w:r>
      <w:r w:rsidRPr="009409C3">
        <w:rPr>
          <w:rFonts w:ascii="Arial" w:eastAsia="MS Mincho" w:hAnsi="Arial" w:cs="Arial"/>
        </w:rPr>
        <w:t xml:space="preserve">in the front orifice. The temperature readings were unstable with a Tmax = 230 deg C. Marker 203 deployed. The second GT of this dive was fired at </w:t>
      </w:r>
      <w:r w:rsidRPr="009409C3">
        <w:rPr>
          <w:rFonts w:ascii="Arial" w:eastAsia="MS Mincho" w:hAnsi="Arial" w:cs="Arial"/>
          <w:b/>
        </w:rPr>
        <w:t>Snail Alcove</w:t>
      </w:r>
      <w:r w:rsidRPr="009409C3">
        <w:rPr>
          <w:rFonts w:ascii="Arial" w:eastAsia="MS Mincho" w:hAnsi="Arial" w:cs="Arial"/>
        </w:rPr>
        <w:t xml:space="preserve">. This chimney was located at the highest point of this summit vent field. Snail Alcove had at least three chimney openings that were smoking. Temperature measurements at one of the orifices venting a clear fluid. The temperature was 201 deg C at the top of the snail covered chimney. The venting was thin, but pretty strong. </w:t>
      </w:r>
      <w:r w:rsidRPr="009409C3">
        <w:rPr>
          <w:rFonts w:ascii="Arial" w:eastAsia="MS Mincho" w:hAnsi="Arial" w:cs="Arial"/>
          <w:b/>
        </w:rPr>
        <w:t xml:space="preserve">GT 2 </w:t>
      </w:r>
      <w:r w:rsidRPr="009409C3">
        <w:rPr>
          <w:rFonts w:ascii="Arial" w:eastAsia="MS Mincho" w:hAnsi="Arial" w:cs="Arial"/>
        </w:rPr>
        <w:t xml:space="preserve">was fired at </w:t>
      </w:r>
      <w:r w:rsidRPr="009409C3">
        <w:rPr>
          <w:rFonts w:ascii="Arial" w:eastAsia="MS Mincho" w:hAnsi="Arial" w:cs="Arial"/>
          <w:b/>
        </w:rPr>
        <w:t>01:06</w:t>
      </w:r>
      <w:r w:rsidRPr="009409C3">
        <w:rPr>
          <w:rFonts w:ascii="Arial" w:eastAsia="MS Mincho" w:hAnsi="Arial" w:cs="Arial"/>
        </w:rPr>
        <w:t xml:space="preserve">. Deployed Marker 296 at this site. The last chimney we sampled during this dive was </w:t>
      </w:r>
      <w:r w:rsidRPr="009409C3">
        <w:rPr>
          <w:rFonts w:ascii="Arial" w:eastAsia="MS Mincho" w:hAnsi="Arial" w:cs="Arial"/>
          <w:b/>
        </w:rPr>
        <w:t>North, Tall &amp; Handsome</w:t>
      </w:r>
      <w:r w:rsidRPr="009409C3">
        <w:rPr>
          <w:rFonts w:ascii="Arial" w:eastAsia="MS Mincho" w:hAnsi="Arial" w:cs="Arial"/>
        </w:rPr>
        <w:t xml:space="preserve">, a tall chimney located at the Northern end of this vent field. Clear fluid was venting from at least 4 different small spires on the chimney. The very top of this chimney with a clear venting fluid was sampled. The maximum measured temperature was 204 deg C. ROV free fly during sampling. The chimney was too high to park the vehicle for sampling. </w:t>
      </w:r>
      <w:r w:rsidRPr="009409C3">
        <w:rPr>
          <w:rFonts w:ascii="Arial" w:eastAsia="MS Mincho" w:hAnsi="Arial" w:cs="Arial"/>
          <w:b/>
        </w:rPr>
        <w:t>GT 12</w:t>
      </w:r>
      <w:r w:rsidRPr="009409C3">
        <w:rPr>
          <w:rFonts w:ascii="Arial" w:eastAsia="MS Mincho" w:hAnsi="Arial" w:cs="Arial"/>
        </w:rPr>
        <w:t xml:space="preserve"> was triggered at </w:t>
      </w:r>
      <w:r w:rsidRPr="009409C3">
        <w:rPr>
          <w:rFonts w:ascii="Arial" w:eastAsia="MS Mincho" w:hAnsi="Arial" w:cs="Arial"/>
          <w:b/>
        </w:rPr>
        <w:t>03:44</w:t>
      </w:r>
      <w:r w:rsidRPr="009409C3">
        <w:rPr>
          <w:rFonts w:ascii="Arial" w:eastAsia="MS Mincho" w:hAnsi="Arial" w:cs="Arial"/>
        </w:rPr>
        <w:t xml:space="preserve">. When the bottle got triggered, the snorkel moved slightly out of the flow. Hence, the gas content was close to seawater concentrations. Marker 253 deployed. </w:t>
      </w:r>
    </w:p>
    <w:p w:rsidR="009409C3" w:rsidRPr="009409C3" w:rsidRDefault="009409C3" w:rsidP="008E285C">
      <w:pPr>
        <w:spacing w:after="0" w:line="240" w:lineRule="auto"/>
        <w:rPr>
          <w:rFonts w:ascii="Arial" w:eastAsia="MS Mincho" w:hAnsi="Arial" w:cs="Arial"/>
        </w:rPr>
      </w:pPr>
    </w:p>
    <w:p w:rsidR="009409C3" w:rsidRPr="009409C3" w:rsidRDefault="009409C3" w:rsidP="008E285C">
      <w:pPr>
        <w:spacing w:after="0" w:line="240" w:lineRule="auto"/>
        <w:rPr>
          <w:rFonts w:ascii="Arial" w:eastAsia="MS Mincho" w:hAnsi="Arial" w:cs="Arial"/>
          <w:b/>
        </w:rPr>
      </w:pPr>
      <w:r w:rsidRPr="009409C3">
        <w:rPr>
          <w:rFonts w:ascii="Arial" w:eastAsia="MS Mincho" w:hAnsi="Arial" w:cs="Arial"/>
          <w:b/>
        </w:rPr>
        <w:t>S97 Mata Fitu from base to summit</w:t>
      </w:r>
    </w:p>
    <w:p w:rsidR="009409C3" w:rsidRPr="009409C3" w:rsidRDefault="009409C3" w:rsidP="008E285C">
      <w:pPr>
        <w:spacing w:after="0" w:line="240" w:lineRule="auto"/>
        <w:rPr>
          <w:rFonts w:ascii="Arial" w:eastAsia="MS Mincho" w:hAnsi="Arial" w:cs="Arial"/>
        </w:rPr>
      </w:pPr>
      <w:r w:rsidRPr="009409C3">
        <w:rPr>
          <w:rFonts w:ascii="Arial" w:eastAsia="MS Mincho" w:hAnsi="Arial" w:cs="Arial"/>
        </w:rPr>
        <w:t xml:space="preserve">This dive started at the base of Mata Fitu with a main focus on the hydrothermal vent fields on Fitu. Three gas samples were taken during S97: </w:t>
      </w:r>
      <w:r w:rsidRPr="009409C3">
        <w:rPr>
          <w:rFonts w:ascii="Arial" w:eastAsia="MS Mincho" w:hAnsi="Arial" w:cs="Arial"/>
          <w:b/>
        </w:rPr>
        <w:t>Old Smokey (S97-gas-04, GT16), Redwood (S97-gas-13, GT6) and a Redwood basket trip (S97-gas-14, GT12).</w:t>
      </w:r>
    </w:p>
    <w:p w:rsidR="009409C3" w:rsidRPr="009409C3" w:rsidRDefault="009409C3" w:rsidP="008E285C">
      <w:pPr>
        <w:spacing w:after="0" w:line="240" w:lineRule="auto"/>
        <w:rPr>
          <w:rFonts w:ascii="Arial" w:eastAsia="MS Mincho" w:hAnsi="Arial" w:cs="Arial"/>
        </w:rPr>
      </w:pPr>
      <w:r w:rsidRPr="009409C3">
        <w:rPr>
          <w:rFonts w:ascii="Arial" w:eastAsia="MS Mincho" w:hAnsi="Arial" w:cs="Arial"/>
        </w:rPr>
        <w:t xml:space="preserve">Shortly after arriving at the seafloor, a new vent field at the SE base of Mata Fitu at about 2765 m was discovered. A very old and solid looking chimney structure was called </w:t>
      </w:r>
      <w:r w:rsidRPr="009409C3">
        <w:rPr>
          <w:rFonts w:ascii="Arial" w:eastAsia="MS Mincho" w:hAnsi="Arial" w:cs="Arial"/>
          <w:b/>
        </w:rPr>
        <w:t>Old Smokey</w:t>
      </w:r>
      <w:r w:rsidRPr="009409C3">
        <w:rPr>
          <w:rFonts w:ascii="Arial" w:eastAsia="MS Mincho" w:hAnsi="Arial" w:cs="Arial"/>
        </w:rPr>
        <w:t xml:space="preserve">. The chimney had an old and solid base formed of many spires grown together. It was about 8 m high from base to the top. The chimney was venting grey to black smoke from several openings. Scale worms, shrimp, and some orange-color-coated crab were observed on it. The maximum measured temperature was 274.5 deg C. </w:t>
      </w:r>
      <w:r w:rsidRPr="009409C3">
        <w:rPr>
          <w:rFonts w:ascii="Arial" w:eastAsia="MS Mincho" w:hAnsi="Arial" w:cs="Arial"/>
          <w:b/>
        </w:rPr>
        <w:t>GT16</w:t>
      </w:r>
      <w:r w:rsidRPr="009409C3">
        <w:rPr>
          <w:rFonts w:ascii="Arial" w:eastAsia="MS Mincho" w:hAnsi="Arial" w:cs="Arial"/>
        </w:rPr>
        <w:t xml:space="preserve"> was triggered with two arms at </w:t>
      </w:r>
      <w:r w:rsidRPr="009409C3">
        <w:rPr>
          <w:rFonts w:ascii="Arial" w:eastAsia="MS Mincho" w:hAnsi="Arial" w:cs="Arial"/>
          <w:b/>
        </w:rPr>
        <w:t>20:36</w:t>
      </w:r>
      <w:r w:rsidRPr="009409C3">
        <w:rPr>
          <w:rFonts w:ascii="Arial" w:eastAsia="MS Mincho" w:hAnsi="Arial" w:cs="Arial"/>
        </w:rPr>
        <w:t xml:space="preserve"> in the same orifice as the temperature was measured. The trigger did not go very far in. A Marker was deployed at this site. After sampling this active chimney, the ROV was moving along an area with many inactive chimneys still at the base of Mata Fitu. SuBastian then climbed upslope to the known vent field located 2012. There was not much time for exploring in 2012. Many tall chimneys with a height of up to 17 m were located. A a 17 m tall chimney with a uniform diameter over the whole length got named </w:t>
      </w:r>
      <w:r w:rsidRPr="009409C3">
        <w:rPr>
          <w:rFonts w:ascii="Arial" w:eastAsia="MS Mincho" w:hAnsi="Arial" w:cs="Arial"/>
          <w:b/>
        </w:rPr>
        <w:t>Redwood</w:t>
      </w:r>
      <w:r w:rsidRPr="009409C3">
        <w:rPr>
          <w:rFonts w:ascii="Arial" w:eastAsia="MS Mincho" w:hAnsi="Arial" w:cs="Arial"/>
        </w:rPr>
        <w:t xml:space="preserve">. No flanges, or outlets along the chimney, but very strong black smoke venting from two orifices from the top. Maximum temperature measured was 295 deg C. </w:t>
      </w:r>
      <w:r w:rsidRPr="009409C3">
        <w:rPr>
          <w:rFonts w:ascii="Arial" w:eastAsia="MS Mincho" w:hAnsi="Arial" w:cs="Arial"/>
          <w:b/>
        </w:rPr>
        <w:t>GT6</w:t>
      </w:r>
      <w:r w:rsidRPr="009409C3">
        <w:rPr>
          <w:rFonts w:ascii="Arial" w:eastAsia="MS Mincho" w:hAnsi="Arial" w:cs="Arial"/>
        </w:rPr>
        <w:t xml:space="preserve"> was fired at </w:t>
      </w:r>
      <w:r w:rsidRPr="009409C3">
        <w:rPr>
          <w:rFonts w:ascii="Arial" w:eastAsia="MS Mincho" w:hAnsi="Arial" w:cs="Arial"/>
          <w:b/>
        </w:rPr>
        <w:t>01:39</w:t>
      </w:r>
      <w:r w:rsidRPr="009409C3">
        <w:rPr>
          <w:rFonts w:ascii="Arial" w:eastAsia="MS Mincho" w:hAnsi="Arial" w:cs="Arial"/>
        </w:rPr>
        <w:t xml:space="preserve">. The snorkel moved out of position when bottle got triggered. </w:t>
      </w:r>
      <w:r w:rsidRPr="009409C3">
        <w:rPr>
          <w:rFonts w:ascii="Arial" w:eastAsia="MS Mincho" w:hAnsi="Arial" w:cs="Arial"/>
          <w:b/>
        </w:rPr>
        <w:t>GT2</w:t>
      </w:r>
      <w:r w:rsidRPr="009409C3">
        <w:rPr>
          <w:rFonts w:ascii="Arial" w:eastAsia="MS Mincho" w:hAnsi="Arial" w:cs="Arial"/>
        </w:rPr>
        <w:t xml:space="preserve"> got accidently </w:t>
      </w:r>
      <w:r w:rsidRPr="009409C3">
        <w:rPr>
          <w:rFonts w:ascii="Arial" w:eastAsia="MS Mincho" w:hAnsi="Arial" w:cs="Arial"/>
          <w:b/>
        </w:rPr>
        <w:t xml:space="preserve">fired in the basket </w:t>
      </w:r>
      <w:r w:rsidRPr="009409C3">
        <w:rPr>
          <w:rFonts w:ascii="Arial" w:eastAsia="MS Mincho" w:hAnsi="Arial" w:cs="Arial"/>
        </w:rPr>
        <w:t xml:space="preserve">when trying to pick it up for a repeat sample at Redwood. </w:t>
      </w:r>
    </w:p>
    <w:p w:rsidR="009409C3" w:rsidRPr="009409C3" w:rsidRDefault="009409C3" w:rsidP="008E285C">
      <w:pPr>
        <w:spacing w:after="0" w:line="240" w:lineRule="auto"/>
        <w:rPr>
          <w:rFonts w:ascii="Arial" w:eastAsia="MS Mincho" w:hAnsi="Arial" w:cs="Arial"/>
        </w:rPr>
      </w:pPr>
    </w:p>
    <w:p w:rsidR="009409C3" w:rsidRPr="009409C3" w:rsidRDefault="009409C3" w:rsidP="008E285C">
      <w:pPr>
        <w:spacing w:after="0" w:line="240" w:lineRule="auto"/>
        <w:rPr>
          <w:rFonts w:ascii="Arial" w:eastAsia="MS Mincho" w:hAnsi="Arial" w:cs="Arial"/>
          <w:b/>
        </w:rPr>
      </w:pPr>
      <w:r w:rsidRPr="009409C3">
        <w:rPr>
          <w:rFonts w:ascii="Arial" w:eastAsia="MS Mincho" w:hAnsi="Arial" w:cs="Arial"/>
          <w:b/>
        </w:rPr>
        <w:t xml:space="preserve">S100 Mata Ua NE flank traverse and vent fields </w:t>
      </w:r>
    </w:p>
    <w:p w:rsidR="009409C3" w:rsidRPr="009409C3" w:rsidRDefault="009409C3" w:rsidP="008E285C">
      <w:pPr>
        <w:spacing w:after="0" w:line="240" w:lineRule="auto"/>
        <w:rPr>
          <w:rFonts w:ascii="Arial" w:eastAsia="MS Mincho" w:hAnsi="Arial" w:cs="Arial"/>
          <w:b/>
        </w:rPr>
      </w:pPr>
      <w:r w:rsidRPr="009409C3">
        <w:rPr>
          <w:rFonts w:ascii="Arial" w:eastAsia="MS Mincho" w:hAnsi="Arial" w:cs="Arial"/>
        </w:rPr>
        <w:t xml:space="preserve">This dive started with a NE flank traverse and arrived at the Mata Ua flank vent fields at around half time. Three gas samples were taken during S100: </w:t>
      </w:r>
      <w:r w:rsidRPr="009409C3">
        <w:rPr>
          <w:rFonts w:ascii="Arial" w:eastAsia="MS Mincho" w:hAnsi="Arial" w:cs="Arial"/>
          <w:b/>
        </w:rPr>
        <w:t>Lau-Flattop (S100-gas-12, GT16), Vodoo Child (S100-gas-18, GT6) and Big Smoke (S100-gas-22, GT2).</w:t>
      </w:r>
    </w:p>
    <w:p w:rsidR="009409C3" w:rsidRPr="009409C3" w:rsidRDefault="009409C3" w:rsidP="008E285C">
      <w:pPr>
        <w:spacing w:after="0" w:line="240" w:lineRule="auto"/>
        <w:rPr>
          <w:rFonts w:ascii="Arial" w:eastAsia="MS Mincho" w:hAnsi="Arial" w:cs="Arial"/>
        </w:rPr>
      </w:pPr>
      <w:r w:rsidRPr="009409C3">
        <w:rPr>
          <w:rFonts w:ascii="Arial" w:eastAsia="MS Mincho" w:hAnsi="Arial" w:cs="Arial"/>
        </w:rPr>
        <w:t xml:space="preserve">Entering the vent field area from the NE. While moving upslope from the NE, a tiny extinct chimney was first encountered. The further upslope SuBastian traveled, the cloudier was the water. Additionally, sulfide chimney debris increased until the ROV reached an area with orange and white staining and sulphide chimney chunks at a depth of 2363 m. When moving further upslope, lots of extinct chimneys were observed at 2354 m depth. At 2242 m many chimneys with barnacles on them were located and actively venting chimneys in the background were seen. This turned out to be a huge vent field at the base of Mata Ua. While moving around in this forest of chimneys to check out the area, a large chimney got accidently knocked over. This provided the perfect orifice to sample fluids venting from the remaining stump. The chimney was called </w:t>
      </w:r>
      <w:r w:rsidRPr="009409C3">
        <w:rPr>
          <w:rFonts w:ascii="Arial" w:eastAsia="MS Mincho" w:hAnsi="Arial" w:cs="Arial"/>
          <w:b/>
        </w:rPr>
        <w:t>Lau-Flattop</w:t>
      </w:r>
      <w:r w:rsidRPr="009409C3">
        <w:rPr>
          <w:rFonts w:ascii="Arial" w:eastAsia="MS Mincho" w:hAnsi="Arial" w:cs="Arial"/>
        </w:rPr>
        <w:t xml:space="preserve">. It had one orifice with a diameter of about 10 cm and was venting black smoke. It was located at a depth of 2334 m. Highest measured temperature was 327 deg C. </w:t>
      </w:r>
      <w:r w:rsidRPr="009409C3">
        <w:rPr>
          <w:rFonts w:ascii="Arial" w:eastAsia="MS Mincho" w:hAnsi="Arial" w:cs="Arial"/>
          <w:b/>
        </w:rPr>
        <w:t>GT 16</w:t>
      </w:r>
      <w:r w:rsidRPr="009409C3">
        <w:rPr>
          <w:rFonts w:ascii="Arial" w:eastAsia="MS Mincho" w:hAnsi="Arial" w:cs="Arial"/>
        </w:rPr>
        <w:t xml:space="preserve"> was fired at </w:t>
      </w:r>
      <w:r w:rsidRPr="009409C3">
        <w:rPr>
          <w:rFonts w:ascii="Arial" w:eastAsia="MS Mincho" w:hAnsi="Arial" w:cs="Arial"/>
          <w:b/>
        </w:rPr>
        <w:t>23:47</w:t>
      </w:r>
      <w:r w:rsidRPr="009409C3">
        <w:rPr>
          <w:rFonts w:ascii="Arial" w:eastAsia="MS Mincho" w:hAnsi="Arial" w:cs="Arial"/>
        </w:rPr>
        <w:t xml:space="preserve">. This site got Marker 297. About 20 m away, SuBastian set up for the next </w:t>
      </w:r>
      <w:r w:rsidRPr="009409C3">
        <w:rPr>
          <w:rFonts w:ascii="Arial" w:eastAsia="MS Mincho" w:hAnsi="Arial" w:cs="Arial"/>
        </w:rPr>
        <w:lastRenderedPageBreak/>
        <w:t xml:space="preserve">chimney to be sampled. </w:t>
      </w:r>
      <w:r w:rsidRPr="009409C3">
        <w:rPr>
          <w:rFonts w:ascii="Arial" w:eastAsia="MS Mincho" w:hAnsi="Arial" w:cs="Arial"/>
          <w:b/>
        </w:rPr>
        <w:t>Vodoo Child</w:t>
      </w:r>
      <w:r w:rsidRPr="009409C3">
        <w:rPr>
          <w:rFonts w:ascii="Arial" w:eastAsia="MS Mincho" w:hAnsi="Arial" w:cs="Arial"/>
        </w:rPr>
        <w:t xml:space="preserve"> was at a depth of 2340 m. It was a small chimney with intense smoking and a max temperature of 322 deg C. </w:t>
      </w:r>
      <w:r w:rsidRPr="009409C3">
        <w:rPr>
          <w:rFonts w:ascii="Arial" w:eastAsia="MS Mincho" w:hAnsi="Arial" w:cs="Arial"/>
          <w:b/>
        </w:rPr>
        <w:t>GT 6</w:t>
      </w:r>
      <w:r w:rsidRPr="009409C3">
        <w:rPr>
          <w:rFonts w:ascii="Arial" w:eastAsia="MS Mincho" w:hAnsi="Arial" w:cs="Arial"/>
        </w:rPr>
        <w:t xml:space="preserve"> was fired at </w:t>
      </w:r>
      <w:r w:rsidRPr="009409C3">
        <w:rPr>
          <w:rFonts w:ascii="Arial" w:eastAsia="MS Mincho" w:hAnsi="Arial" w:cs="Arial"/>
          <w:b/>
        </w:rPr>
        <w:t>01:50</w:t>
      </w:r>
      <w:r w:rsidRPr="009409C3">
        <w:rPr>
          <w:rFonts w:ascii="Arial" w:eastAsia="MS Mincho" w:hAnsi="Arial" w:cs="Arial"/>
        </w:rPr>
        <w:t xml:space="preserve">. This site got Marker 229. The last gas-tight sample of this dive was collected at a 14 m tall chimney at a water depth of 2318 m. It had a temperature of 324 deg C and was named </w:t>
      </w:r>
      <w:r w:rsidRPr="009409C3">
        <w:rPr>
          <w:rFonts w:ascii="Arial" w:eastAsia="MS Mincho" w:hAnsi="Arial" w:cs="Arial"/>
          <w:b/>
        </w:rPr>
        <w:t>Big Smoke</w:t>
      </w:r>
      <w:r w:rsidRPr="009409C3">
        <w:rPr>
          <w:rFonts w:ascii="Arial" w:eastAsia="MS Mincho" w:hAnsi="Arial" w:cs="Arial"/>
        </w:rPr>
        <w:t xml:space="preserve">. </w:t>
      </w:r>
      <w:r w:rsidRPr="009409C3">
        <w:rPr>
          <w:rFonts w:ascii="Arial" w:eastAsia="MS Mincho" w:hAnsi="Arial" w:cs="Arial"/>
          <w:b/>
        </w:rPr>
        <w:t>GT 2</w:t>
      </w:r>
      <w:r w:rsidRPr="009409C3">
        <w:rPr>
          <w:rFonts w:ascii="Arial" w:eastAsia="MS Mincho" w:hAnsi="Arial" w:cs="Arial"/>
        </w:rPr>
        <w:t xml:space="preserve"> was fired at 02:45. The site got Marker 206.</w:t>
      </w:r>
    </w:p>
    <w:p w:rsidR="009409C3" w:rsidRPr="009409C3" w:rsidRDefault="009409C3" w:rsidP="008E285C">
      <w:pPr>
        <w:spacing w:after="0" w:line="240" w:lineRule="auto"/>
        <w:rPr>
          <w:rFonts w:ascii="Arial" w:eastAsia="MS Mincho" w:hAnsi="Arial" w:cs="Arial"/>
        </w:rPr>
      </w:pPr>
    </w:p>
    <w:p w:rsidR="009409C3" w:rsidRPr="009409C3" w:rsidRDefault="009409C3" w:rsidP="008E285C">
      <w:pPr>
        <w:spacing w:after="0" w:line="240" w:lineRule="auto"/>
        <w:rPr>
          <w:rFonts w:ascii="Arial" w:eastAsia="MS Mincho" w:hAnsi="Arial" w:cs="Arial"/>
          <w:b/>
        </w:rPr>
      </w:pPr>
      <w:r w:rsidRPr="009409C3">
        <w:rPr>
          <w:rFonts w:ascii="Arial" w:eastAsia="MS Mincho" w:hAnsi="Arial" w:cs="Arial"/>
          <w:b/>
        </w:rPr>
        <w:t>S101 Mata Ono Geo-traverse and vent field search</w:t>
      </w:r>
    </w:p>
    <w:p w:rsidR="009409C3" w:rsidRPr="009409C3" w:rsidRDefault="009409C3" w:rsidP="008E285C">
      <w:pPr>
        <w:spacing w:after="0" w:line="240" w:lineRule="auto"/>
        <w:rPr>
          <w:rFonts w:ascii="Arial" w:eastAsia="MS Mincho" w:hAnsi="Arial" w:cs="Arial"/>
        </w:rPr>
      </w:pPr>
      <w:r w:rsidRPr="009409C3">
        <w:rPr>
          <w:rFonts w:ascii="Arial" w:eastAsia="MS Mincho" w:hAnsi="Arial" w:cs="Arial"/>
        </w:rPr>
        <w:t xml:space="preserve">A new vent field was discovered on the summit of Mata Ono. This is the first vent field located at Mata Ono. The methane/hydrogen ratio measured in the water column in 2010 suggested a high temperature vent field at Ono. The vent field was located at the end of the dive. Not much time was left to explore the vent field. However, three big chimneys were located at the summit of Ono. Two were very tall and the third one was smaller with a lot of white mat on it. One of the tall chimneys was sampled for gas. It was over 12 m high and was venting very strongly from a big beehive that was over 40 cm wide. It was located at a water depth of 2362 m depth and we measured a temperature of 299 deg C. </w:t>
      </w:r>
      <w:r w:rsidRPr="009409C3">
        <w:rPr>
          <w:rFonts w:ascii="Arial" w:eastAsia="MS Mincho" w:hAnsi="Arial" w:cs="Arial"/>
          <w:b/>
        </w:rPr>
        <w:t>GT 12</w:t>
      </w:r>
      <w:r w:rsidRPr="009409C3">
        <w:rPr>
          <w:rFonts w:ascii="Arial" w:eastAsia="MS Mincho" w:hAnsi="Arial" w:cs="Arial"/>
        </w:rPr>
        <w:t xml:space="preserve"> was triggered at 03:59, but turned out to be full of seawater. </w:t>
      </w:r>
    </w:p>
    <w:p w:rsidR="009409C3" w:rsidRPr="009409C3" w:rsidRDefault="009409C3" w:rsidP="008E285C">
      <w:pPr>
        <w:spacing w:after="0" w:line="240" w:lineRule="auto"/>
        <w:rPr>
          <w:rFonts w:ascii="Arial" w:eastAsia="MS Mincho" w:hAnsi="Arial" w:cs="Arial"/>
        </w:rPr>
      </w:pPr>
    </w:p>
    <w:p w:rsidR="009409C3" w:rsidRPr="009409C3" w:rsidRDefault="009409C3" w:rsidP="008E285C">
      <w:pPr>
        <w:spacing w:after="0" w:line="240" w:lineRule="auto"/>
        <w:rPr>
          <w:rFonts w:ascii="Arial" w:eastAsia="MS Mincho" w:hAnsi="Arial" w:cs="Arial"/>
          <w:b/>
        </w:rPr>
      </w:pPr>
      <w:r w:rsidRPr="009409C3">
        <w:rPr>
          <w:rFonts w:ascii="Arial" w:eastAsia="MS Mincho" w:hAnsi="Arial" w:cs="Arial"/>
          <w:b/>
        </w:rPr>
        <w:t>S102 Mata Ono Geo-traverse and summit vent fields</w:t>
      </w:r>
    </w:p>
    <w:p w:rsidR="009409C3" w:rsidRPr="009409C3" w:rsidRDefault="009409C3" w:rsidP="008E285C">
      <w:pPr>
        <w:spacing w:after="0" w:line="240" w:lineRule="auto"/>
        <w:rPr>
          <w:rFonts w:ascii="Arial" w:eastAsia="MS Mincho" w:hAnsi="Arial" w:cs="Arial"/>
        </w:rPr>
      </w:pPr>
      <w:r w:rsidRPr="009409C3">
        <w:rPr>
          <w:rFonts w:ascii="Arial" w:eastAsia="MS Mincho" w:hAnsi="Arial" w:cs="Arial"/>
        </w:rPr>
        <w:t xml:space="preserve">This dive was designed to find a deeper located vent field according to the plume found in a CTD tow over Ono in 2010. The Northern flank was searched systematically, but no other vent field was located. So, SuBastian went back to the summit vent field and sample those chimneys again. Three gas samples were collected: </w:t>
      </w:r>
      <w:r w:rsidRPr="009409C3">
        <w:rPr>
          <w:rFonts w:ascii="Arial" w:eastAsia="MS Mincho" w:hAnsi="Arial" w:cs="Arial"/>
          <w:b/>
        </w:rPr>
        <w:t>Rock Star (S102-gas-15-GT6), B3 Beehive (S102-gas-20-GT16), and B3 below beehive (S102-gas-24-GT2)</w:t>
      </w:r>
      <w:r w:rsidRPr="009409C3">
        <w:rPr>
          <w:rFonts w:ascii="Arial" w:eastAsia="MS Mincho" w:hAnsi="Arial" w:cs="Arial"/>
        </w:rPr>
        <w:t xml:space="preserve">. The first chimney sampled was the one at the very top. It got named </w:t>
      </w:r>
      <w:r w:rsidRPr="009409C3">
        <w:rPr>
          <w:rFonts w:ascii="Arial" w:eastAsia="MS Mincho" w:hAnsi="Arial" w:cs="Arial"/>
          <w:b/>
        </w:rPr>
        <w:t>Rock Star</w:t>
      </w:r>
      <w:r w:rsidRPr="009409C3">
        <w:rPr>
          <w:rFonts w:ascii="Arial" w:eastAsia="MS Mincho" w:hAnsi="Arial" w:cs="Arial"/>
        </w:rPr>
        <w:t xml:space="preserve">. The chimney was about 15 meters high. The orifices at the top of the chimney were very thin resulted in sampling an orifice about 7 meters above seafloor instead. The maximum temperature measured was 238 deg C. Venting was observed from two a few centimeter wide openings. The front opening had a little easier access and got thus sampled. </w:t>
      </w:r>
      <w:r w:rsidRPr="009409C3">
        <w:rPr>
          <w:rFonts w:ascii="Arial" w:eastAsia="MS Mincho" w:hAnsi="Arial" w:cs="Arial"/>
          <w:b/>
        </w:rPr>
        <w:t>GT 6</w:t>
      </w:r>
      <w:r w:rsidRPr="009409C3">
        <w:rPr>
          <w:rFonts w:ascii="Arial" w:eastAsia="MS Mincho" w:hAnsi="Arial" w:cs="Arial"/>
        </w:rPr>
        <w:t xml:space="preserve"> got fired at </w:t>
      </w:r>
      <w:r w:rsidRPr="009409C3">
        <w:rPr>
          <w:rFonts w:ascii="Arial" w:eastAsia="MS Mincho" w:hAnsi="Arial" w:cs="Arial"/>
          <w:b/>
        </w:rPr>
        <w:t>02:01</w:t>
      </w:r>
      <w:r w:rsidRPr="009409C3">
        <w:rPr>
          <w:rFonts w:ascii="Arial" w:eastAsia="MS Mincho" w:hAnsi="Arial" w:cs="Arial"/>
        </w:rPr>
        <w:t xml:space="preserve">. The next chimney sampled was the </w:t>
      </w:r>
      <w:r w:rsidRPr="009409C3">
        <w:rPr>
          <w:rFonts w:ascii="Arial" w:eastAsia="MS Mincho" w:hAnsi="Arial" w:cs="Arial"/>
          <w:b/>
        </w:rPr>
        <w:t>Bodacious Booming Beehive B3</w:t>
      </w:r>
      <w:r w:rsidRPr="009409C3">
        <w:rPr>
          <w:rFonts w:ascii="Arial" w:eastAsia="MS Mincho" w:hAnsi="Arial" w:cs="Arial"/>
        </w:rPr>
        <w:t xml:space="preserve"> just next to it. First fluid was collected from the huge beehive (about 40 cm diameter) in a free-fly ROV mode. The sampler was held as close as possible to the venting beehive and then fired. </w:t>
      </w:r>
      <w:r w:rsidRPr="009409C3">
        <w:rPr>
          <w:rFonts w:ascii="Arial" w:eastAsia="MS Mincho" w:hAnsi="Arial" w:cs="Arial"/>
          <w:b/>
        </w:rPr>
        <w:t>GT16</w:t>
      </w:r>
      <w:r w:rsidRPr="009409C3">
        <w:rPr>
          <w:rFonts w:ascii="Arial" w:eastAsia="MS Mincho" w:hAnsi="Arial" w:cs="Arial"/>
        </w:rPr>
        <w:t xml:space="preserve"> was fired at </w:t>
      </w:r>
      <w:r w:rsidRPr="009409C3">
        <w:rPr>
          <w:rFonts w:ascii="Arial" w:eastAsia="MS Mincho" w:hAnsi="Arial" w:cs="Arial"/>
          <w:b/>
        </w:rPr>
        <w:t>03:09</w:t>
      </w:r>
      <w:r w:rsidRPr="009409C3">
        <w:rPr>
          <w:rFonts w:ascii="Arial" w:eastAsia="MS Mincho" w:hAnsi="Arial" w:cs="Arial"/>
        </w:rPr>
        <w:t xml:space="preserve">. The last sample was taken in the same orifice as the sample collected in dive S101 a few meters below the beehive. </w:t>
      </w:r>
      <w:r w:rsidRPr="009409C3">
        <w:rPr>
          <w:rFonts w:ascii="Arial" w:eastAsia="MS Mincho" w:hAnsi="Arial" w:cs="Arial"/>
          <w:b/>
        </w:rPr>
        <w:t>GT 2</w:t>
      </w:r>
      <w:r w:rsidRPr="009409C3">
        <w:rPr>
          <w:rFonts w:ascii="Arial" w:eastAsia="MS Mincho" w:hAnsi="Arial" w:cs="Arial"/>
        </w:rPr>
        <w:t xml:space="preserve"> was fired at </w:t>
      </w:r>
      <w:r w:rsidRPr="009409C3">
        <w:rPr>
          <w:rFonts w:ascii="Arial" w:eastAsia="MS Mincho" w:hAnsi="Arial" w:cs="Arial"/>
          <w:b/>
        </w:rPr>
        <w:t>03:55</w:t>
      </w:r>
      <w:r w:rsidRPr="009409C3">
        <w:rPr>
          <w:rFonts w:ascii="Arial" w:eastAsia="MS Mincho" w:hAnsi="Arial" w:cs="Arial"/>
        </w:rPr>
        <w:t>.</w:t>
      </w:r>
    </w:p>
    <w:p w:rsidR="009409C3" w:rsidRPr="00C07429" w:rsidRDefault="009409C3" w:rsidP="009409C3">
      <w:pPr>
        <w:rPr>
          <w:rFonts w:ascii="Arial" w:eastAsia="Cambria" w:hAnsi="Arial" w:cs="Arial"/>
          <w:b/>
        </w:rPr>
      </w:pPr>
    </w:p>
    <w:p w:rsidR="007F7AED" w:rsidRDefault="007F7AED">
      <w:pPr>
        <w:rPr>
          <w:rFonts w:ascii="Arial" w:eastAsia="Cambria" w:hAnsi="Arial" w:cs="Arial"/>
          <w:b/>
          <w:sz w:val="24"/>
          <w:szCs w:val="24"/>
        </w:rPr>
      </w:pPr>
      <w:r>
        <w:rPr>
          <w:rFonts w:ascii="Arial" w:eastAsia="Cambria" w:hAnsi="Arial" w:cs="Arial"/>
          <w:b/>
          <w:sz w:val="24"/>
          <w:szCs w:val="24"/>
        </w:rPr>
        <w:br w:type="page"/>
      </w:r>
    </w:p>
    <w:p w:rsidR="007F74B4" w:rsidRPr="00772292" w:rsidRDefault="007F74B4" w:rsidP="00A87DA3">
      <w:pPr>
        <w:spacing w:after="0" w:line="240" w:lineRule="auto"/>
        <w:rPr>
          <w:rFonts w:ascii="Arial" w:eastAsia="Cambria" w:hAnsi="Arial" w:cs="Arial"/>
          <w:b/>
          <w:sz w:val="24"/>
          <w:szCs w:val="24"/>
        </w:rPr>
      </w:pPr>
      <w:r w:rsidRPr="00772292">
        <w:rPr>
          <w:rFonts w:ascii="Arial" w:eastAsia="Cambria" w:hAnsi="Arial" w:cs="Arial"/>
          <w:b/>
          <w:sz w:val="24"/>
          <w:szCs w:val="24"/>
        </w:rPr>
        <w:lastRenderedPageBreak/>
        <w:t>4.</w:t>
      </w:r>
      <w:r w:rsidR="00772292">
        <w:rPr>
          <w:rFonts w:ascii="Arial" w:eastAsia="Cambria" w:hAnsi="Arial" w:cs="Arial"/>
          <w:b/>
          <w:sz w:val="24"/>
          <w:szCs w:val="24"/>
        </w:rPr>
        <w:t>4</w:t>
      </w:r>
      <w:r w:rsidRPr="00772292">
        <w:rPr>
          <w:rFonts w:ascii="Arial" w:eastAsia="Cambria" w:hAnsi="Arial" w:cs="Arial"/>
          <w:b/>
          <w:sz w:val="24"/>
          <w:szCs w:val="24"/>
        </w:rPr>
        <w:t xml:space="preserve"> CTD </w:t>
      </w:r>
      <w:r w:rsidR="00521297" w:rsidRPr="00772292">
        <w:rPr>
          <w:rFonts w:ascii="Arial" w:eastAsia="Cambria" w:hAnsi="Arial" w:cs="Arial"/>
          <w:b/>
          <w:sz w:val="24"/>
          <w:szCs w:val="24"/>
        </w:rPr>
        <w:t>and MAPR Water Column Studies</w:t>
      </w:r>
    </w:p>
    <w:p w:rsidR="00772292" w:rsidRPr="007E7768" w:rsidRDefault="00772292" w:rsidP="00772292">
      <w:pPr>
        <w:spacing w:line="240" w:lineRule="auto"/>
        <w:rPr>
          <w:rFonts w:ascii="Arial" w:hAnsi="Arial" w:cs="Arial"/>
          <w:b/>
        </w:rPr>
      </w:pPr>
      <w:r w:rsidRPr="00772292">
        <w:rPr>
          <w:rFonts w:ascii="Arial" w:hAnsi="Arial" w:cs="Arial"/>
          <w:b/>
        </w:rPr>
        <w:t>Plume mapping ope</w:t>
      </w:r>
      <w:r w:rsidR="00260C93">
        <w:rPr>
          <w:rFonts w:ascii="Arial" w:hAnsi="Arial" w:cs="Arial"/>
          <w:b/>
        </w:rPr>
        <w:t xml:space="preserve">rations: Summary </w:t>
      </w:r>
      <w:r w:rsidR="00260C93">
        <w:rPr>
          <w:rFonts w:ascii="Arial" w:hAnsi="Arial" w:cs="Arial"/>
          <w:b/>
        </w:rPr>
        <w:br/>
      </w:r>
      <w:r w:rsidRPr="007E7768">
        <w:rPr>
          <w:rFonts w:ascii="Arial" w:hAnsi="Arial" w:cs="Arial"/>
        </w:rPr>
        <w:t>Sharon Walker</w:t>
      </w:r>
    </w:p>
    <w:p w:rsidR="004704CB" w:rsidRPr="007E7768" w:rsidRDefault="004704CB" w:rsidP="00772292">
      <w:pPr>
        <w:spacing w:line="240" w:lineRule="auto"/>
        <w:rPr>
          <w:rFonts w:ascii="Arial" w:hAnsi="Arial" w:cs="Arial"/>
          <w:b/>
        </w:rPr>
      </w:pPr>
      <w:r w:rsidRPr="007E7768">
        <w:rPr>
          <w:rFonts w:ascii="Arial" w:hAnsi="Arial" w:cs="Arial"/>
          <w:b/>
        </w:rPr>
        <w:t>4.4.1 CTD Operations</w:t>
      </w:r>
    </w:p>
    <w:p w:rsidR="00260C93" w:rsidRPr="007E7768" w:rsidRDefault="00772292" w:rsidP="00772292">
      <w:pPr>
        <w:spacing w:line="240" w:lineRule="auto"/>
        <w:rPr>
          <w:rFonts w:ascii="Arial" w:hAnsi="Arial" w:cs="Arial"/>
        </w:rPr>
      </w:pPr>
      <w:r w:rsidRPr="007E7768">
        <w:rPr>
          <w:rFonts w:ascii="Arial" w:hAnsi="Arial" w:cs="Arial"/>
        </w:rPr>
        <w:t xml:space="preserve">Water column surveys were conducted during Leg 1 of cruise FK171110 by AUV </w:t>
      </w:r>
      <w:r w:rsidRPr="007E7768">
        <w:rPr>
          <w:rFonts w:ascii="Arial" w:hAnsi="Arial" w:cs="Arial"/>
          <w:i/>
        </w:rPr>
        <w:t>Sentry</w:t>
      </w:r>
      <w:r w:rsidRPr="007E7768">
        <w:rPr>
          <w:rFonts w:ascii="Arial" w:hAnsi="Arial" w:cs="Arial"/>
        </w:rPr>
        <w:t xml:space="preserve"> dives, CTD tow-yos and vertical casts. Additional full water column profiles were collected during the ROV descents/ascents of Leg 2. </w:t>
      </w:r>
      <w:r w:rsidR="00FE4C5E" w:rsidRPr="007E7768">
        <w:rPr>
          <w:rFonts w:ascii="Arial" w:hAnsi="Arial" w:cs="Arial"/>
        </w:rPr>
        <w:t>(See summary map Figure 1-1.)</w:t>
      </w:r>
    </w:p>
    <w:p w:rsidR="00260C93" w:rsidRPr="007E7768" w:rsidRDefault="00260C93" w:rsidP="00772292">
      <w:pPr>
        <w:spacing w:line="240" w:lineRule="auto"/>
        <w:rPr>
          <w:rFonts w:ascii="Arial" w:hAnsi="Arial" w:cs="Arial"/>
          <w:b/>
        </w:rPr>
      </w:pPr>
      <w:r w:rsidRPr="007E7768">
        <w:rPr>
          <w:rFonts w:ascii="Arial" w:hAnsi="Arial" w:cs="Arial"/>
          <w:b/>
        </w:rPr>
        <w:t>Table 4.4-1 CTD Operations Leg 1</w:t>
      </w:r>
    </w:p>
    <w:tbl>
      <w:tblPr>
        <w:tblW w:w="10649" w:type="dxa"/>
        <w:tblInd w:w="93" w:type="dxa"/>
        <w:tblLayout w:type="fixed"/>
        <w:tblLook w:val="04A0" w:firstRow="1" w:lastRow="0" w:firstColumn="1" w:lastColumn="0" w:noHBand="0" w:noVBand="1"/>
      </w:tblPr>
      <w:tblGrid>
        <w:gridCol w:w="650"/>
        <w:gridCol w:w="1525"/>
        <w:gridCol w:w="720"/>
        <w:gridCol w:w="990"/>
        <w:gridCol w:w="900"/>
        <w:gridCol w:w="990"/>
        <w:gridCol w:w="1980"/>
        <w:gridCol w:w="1980"/>
        <w:gridCol w:w="914"/>
      </w:tblGrid>
      <w:tr w:rsidR="00260C93" w:rsidRPr="00260C93" w:rsidTr="008B297B">
        <w:trPr>
          <w:trHeight w:val="525"/>
        </w:trPr>
        <w:tc>
          <w:tcPr>
            <w:tcW w:w="65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260C93" w:rsidRPr="00260C93" w:rsidRDefault="00260C93" w:rsidP="00260C93">
            <w:pPr>
              <w:spacing w:after="0" w:line="240" w:lineRule="auto"/>
              <w:jc w:val="center"/>
              <w:rPr>
                <w:rFonts w:ascii="Arial" w:eastAsia="Times New Roman" w:hAnsi="Arial" w:cs="Arial"/>
                <w:b/>
                <w:bCs/>
                <w:sz w:val="20"/>
                <w:szCs w:val="20"/>
              </w:rPr>
            </w:pPr>
            <w:r w:rsidRPr="00260C93">
              <w:rPr>
                <w:rFonts w:ascii="Arial" w:eastAsia="Times New Roman" w:hAnsi="Arial" w:cs="Arial"/>
                <w:b/>
                <w:bCs/>
                <w:sz w:val="20"/>
                <w:szCs w:val="20"/>
              </w:rPr>
              <w:t>Cast</w:t>
            </w:r>
          </w:p>
        </w:tc>
        <w:tc>
          <w:tcPr>
            <w:tcW w:w="1525" w:type="dxa"/>
            <w:tcBorders>
              <w:top w:val="single" w:sz="8" w:space="0" w:color="auto"/>
              <w:left w:val="nil"/>
              <w:bottom w:val="single" w:sz="8" w:space="0" w:color="auto"/>
              <w:right w:val="single" w:sz="8" w:space="0" w:color="auto"/>
            </w:tcBorders>
            <w:shd w:val="clear" w:color="auto" w:fill="auto"/>
            <w:vAlign w:val="bottom"/>
            <w:hideMark/>
          </w:tcPr>
          <w:p w:rsidR="00260C93" w:rsidRPr="00260C93" w:rsidRDefault="00260C93" w:rsidP="00260C93">
            <w:pPr>
              <w:spacing w:after="0" w:line="240" w:lineRule="auto"/>
              <w:jc w:val="center"/>
              <w:rPr>
                <w:rFonts w:ascii="Arial" w:eastAsia="Times New Roman" w:hAnsi="Arial" w:cs="Arial"/>
                <w:b/>
                <w:bCs/>
                <w:sz w:val="20"/>
                <w:szCs w:val="20"/>
              </w:rPr>
            </w:pPr>
            <w:r w:rsidRPr="00260C93">
              <w:rPr>
                <w:rFonts w:ascii="Arial" w:eastAsia="Times New Roman" w:hAnsi="Arial" w:cs="Arial"/>
                <w:b/>
                <w:bCs/>
                <w:sz w:val="20"/>
                <w:szCs w:val="20"/>
              </w:rPr>
              <w:t>Station</w:t>
            </w:r>
            <w:r w:rsidRPr="00260C93">
              <w:rPr>
                <w:rFonts w:ascii="Arial" w:eastAsia="Times New Roman" w:hAnsi="Arial" w:cs="Arial"/>
                <w:b/>
                <w:bCs/>
                <w:sz w:val="20"/>
                <w:szCs w:val="20"/>
              </w:rPr>
              <w:br/>
              <w:t>Name</w:t>
            </w:r>
          </w:p>
        </w:tc>
        <w:tc>
          <w:tcPr>
            <w:tcW w:w="720" w:type="dxa"/>
            <w:tcBorders>
              <w:top w:val="single" w:sz="8" w:space="0" w:color="auto"/>
              <w:left w:val="nil"/>
              <w:bottom w:val="single" w:sz="8" w:space="0" w:color="auto"/>
              <w:right w:val="single" w:sz="8" w:space="0" w:color="auto"/>
            </w:tcBorders>
            <w:shd w:val="clear" w:color="auto" w:fill="auto"/>
            <w:vAlign w:val="bottom"/>
            <w:hideMark/>
          </w:tcPr>
          <w:p w:rsidR="00260C93" w:rsidRPr="00260C93" w:rsidRDefault="00260C93" w:rsidP="00260C93">
            <w:pPr>
              <w:spacing w:after="0" w:line="240" w:lineRule="auto"/>
              <w:jc w:val="center"/>
              <w:rPr>
                <w:rFonts w:ascii="Arial" w:eastAsia="Times New Roman" w:hAnsi="Arial" w:cs="Arial"/>
                <w:b/>
                <w:bCs/>
                <w:sz w:val="20"/>
                <w:szCs w:val="20"/>
              </w:rPr>
            </w:pPr>
            <w:r w:rsidRPr="00260C93">
              <w:rPr>
                <w:rFonts w:ascii="Arial" w:eastAsia="Times New Roman" w:hAnsi="Arial" w:cs="Arial"/>
                <w:b/>
                <w:bCs/>
                <w:sz w:val="20"/>
                <w:szCs w:val="20"/>
              </w:rPr>
              <w:t>Lat</w:t>
            </w:r>
            <w:r w:rsidRPr="00260C93">
              <w:rPr>
                <w:rFonts w:ascii="Arial" w:eastAsia="Times New Roman" w:hAnsi="Arial" w:cs="Arial"/>
                <w:b/>
                <w:bCs/>
                <w:sz w:val="20"/>
                <w:szCs w:val="20"/>
              </w:rPr>
              <w:br/>
              <w:t>(deg)-S</w:t>
            </w:r>
          </w:p>
        </w:tc>
        <w:tc>
          <w:tcPr>
            <w:tcW w:w="990" w:type="dxa"/>
            <w:tcBorders>
              <w:top w:val="single" w:sz="8" w:space="0" w:color="auto"/>
              <w:left w:val="nil"/>
              <w:bottom w:val="single" w:sz="8" w:space="0" w:color="auto"/>
              <w:right w:val="single" w:sz="8" w:space="0" w:color="auto"/>
            </w:tcBorders>
            <w:shd w:val="clear" w:color="auto" w:fill="auto"/>
            <w:vAlign w:val="bottom"/>
            <w:hideMark/>
          </w:tcPr>
          <w:p w:rsidR="00260C93" w:rsidRPr="00260C93" w:rsidRDefault="00260C93" w:rsidP="00260C93">
            <w:pPr>
              <w:spacing w:after="0" w:line="240" w:lineRule="auto"/>
              <w:jc w:val="center"/>
              <w:rPr>
                <w:rFonts w:ascii="Arial" w:eastAsia="Times New Roman" w:hAnsi="Arial" w:cs="Arial"/>
                <w:b/>
                <w:bCs/>
                <w:sz w:val="20"/>
                <w:szCs w:val="20"/>
              </w:rPr>
            </w:pPr>
            <w:r w:rsidRPr="00260C93">
              <w:rPr>
                <w:rFonts w:ascii="Arial" w:eastAsia="Times New Roman" w:hAnsi="Arial" w:cs="Arial"/>
                <w:b/>
                <w:bCs/>
                <w:sz w:val="20"/>
                <w:szCs w:val="20"/>
              </w:rPr>
              <w:t>Lat</w:t>
            </w:r>
            <w:r w:rsidRPr="00260C93">
              <w:rPr>
                <w:rFonts w:ascii="Arial" w:eastAsia="Times New Roman" w:hAnsi="Arial" w:cs="Arial"/>
                <w:b/>
                <w:bCs/>
                <w:sz w:val="20"/>
                <w:szCs w:val="20"/>
              </w:rPr>
              <w:br/>
              <w:t>(min)-S</w:t>
            </w:r>
          </w:p>
        </w:tc>
        <w:tc>
          <w:tcPr>
            <w:tcW w:w="900" w:type="dxa"/>
            <w:tcBorders>
              <w:top w:val="single" w:sz="8" w:space="0" w:color="auto"/>
              <w:left w:val="nil"/>
              <w:bottom w:val="single" w:sz="8" w:space="0" w:color="auto"/>
              <w:right w:val="single" w:sz="8" w:space="0" w:color="auto"/>
            </w:tcBorders>
            <w:shd w:val="clear" w:color="auto" w:fill="auto"/>
            <w:vAlign w:val="bottom"/>
            <w:hideMark/>
          </w:tcPr>
          <w:p w:rsidR="00260C93" w:rsidRPr="00260C93" w:rsidRDefault="00260C93" w:rsidP="00260C93">
            <w:pPr>
              <w:spacing w:after="0" w:line="240" w:lineRule="auto"/>
              <w:jc w:val="center"/>
              <w:rPr>
                <w:rFonts w:ascii="Arial" w:eastAsia="Times New Roman" w:hAnsi="Arial" w:cs="Arial"/>
                <w:b/>
                <w:bCs/>
                <w:sz w:val="20"/>
                <w:szCs w:val="20"/>
              </w:rPr>
            </w:pPr>
            <w:r w:rsidRPr="00260C93">
              <w:rPr>
                <w:rFonts w:ascii="Arial" w:eastAsia="Times New Roman" w:hAnsi="Arial" w:cs="Arial"/>
                <w:b/>
                <w:bCs/>
                <w:sz w:val="20"/>
                <w:szCs w:val="20"/>
              </w:rPr>
              <w:t>Long</w:t>
            </w:r>
            <w:r w:rsidRPr="00260C93">
              <w:rPr>
                <w:rFonts w:ascii="Arial" w:eastAsia="Times New Roman" w:hAnsi="Arial" w:cs="Arial"/>
                <w:b/>
                <w:bCs/>
                <w:sz w:val="20"/>
                <w:szCs w:val="20"/>
              </w:rPr>
              <w:br/>
              <w:t>(deg)-W</w:t>
            </w:r>
          </w:p>
        </w:tc>
        <w:tc>
          <w:tcPr>
            <w:tcW w:w="990" w:type="dxa"/>
            <w:tcBorders>
              <w:top w:val="single" w:sz="8" w:space="0" w:color="auto"/>
              <w:left w:val="nil"/>
              <w:bottom w:val="single" w:sz="8" w:space="0" w:color="auto"/>
              <w:right w:val="single" w:sz="8" w:space="0" w:color="auto"/>
            </w:tcBorders>
            <w:shd w:val="clear" w:color="auto" w:fill="auto"/>
            <w:vAlign w:val="bottom"/>
            <w:hideMark/>
          </w:tcPr>
          <w:p w:rsidR="00260C93" w:rsidRPr="00260C93" w:rsidRDefault="00260C93" w:rsidP="00260C93">
            <w:pPr>
              <w:spacing w:after="0" w:line="240" w:lineRule="auto"/>
              <w:jc w:val="center"/>
              <w:rPr>
                <w:rFonts w:ascii="Arial" w:eastAsia="Times New Roman" w:hAnsi="Arial" w:cs="Arial"/>
                <w:b/>
                <w:bCs/>
                <w:sz w:val="20"/>
                <w:szCs w:val="20"/>
              </w:rPr>
            </w:pPr>
            <w:r w:rsidRPr="00260C93">
              <w:rPr>
                <w:rFonts w:ascii="Arial" w:eastAsia="Times New Roman" w:hAnsi="Arial" w:cs="Arial"/>
                <w:b/>
                <w:bCs/>
                <w:sz w:val="20"/>
                <w:szCs w:val="20"/>
              </w:rPr>
              <w:t>Long</w:t>
            </w:r>
            <w:r w:rsidRPr="00260C93">
              <w:rPr>
                <w:rFonts w:ascii="Arial" w:eastAsia="Times New Roman" w:hAnsi="Arial" w:cs="Arial"/>
                <w:b/>
                <w:bCs/>
                <w:sz w:val="20"/>
                <w:szCs w:val="20"/>
              </w:rPr>
              <w:br/>
              <w:t>(min)-W</w:t>
            </w:r>
          </w:p>
        </w:tc>
        <w:tc>
          <w:tcPr>
            <w:tcW w:w="1980" w:type="dxa"/>
            <w:tcBorders>
              <w:top w:val="single" w:sz="8" w:space="0" w:color="auto"/>
              <w:left w:val="nil"/>
              <w:bottom w:val="single" w:sz="8" w:space="0" w:color="auto"/>
              <w:right w:val="single" w:sz="8" w:space="0" w:color="auto"/>
            </w:tcBorders>
            <w:shd w:val="clear" w:color="auto" w:fill="auto"/>
            <w:noWrap/>
            <w:vAlign w:val="bottom"/>
            <w:hideMark/>
          </w:tcPr>
          <w:p w:rsidR="00260C93" w:rsidRPr="00260C93" w:rsidRDefault="00260C93" w:rsidP="00260C93">
            <w:pPr>
              <w:spacing w:after="0" w:line="240" w:lineRule="auto"/>
              <w:jc w:val="center"/>
              <w:rPr>
                <w:rFonts w:ascii="Arial" w:eastAsia="Times New Roman" w:hAnsi="Arial" w:cs="Arial"/>
                <w:b/>
                <w:bCs/>
                <w:sz w:val="20"/>
                <w:szCs w:val="20"/>
              </w:rPr>
            </w:pPr>
            <w:r w:rsidRPr="00260C93">
              <w:rPr>
                <w:rFonts w:ascii="Arial" w:eastAsia="Times New Roman" w:hAnsi="Arial" w:cs="Arial"/>
                <w:b/>
                <w:bCs/>
                <w:sz w:val="20"/>
                <w:szCs w:val="20"/>
              </w:rPr>
              <w:t>Start time</w:t>
            </w:r>
          </w:p>
        </w:tc>
        <w:tc>
          <w:tcPr>
            <w:tcW w:w="1980" w:type="dxa"/>
            <w:tcBorders>
              <w:top w:val="single" w:sz="8" w:space="0" w:color="auto"/>
              <w:left w:val="nil"/>
              <w:bottom w:val="single" w:sz="8" w:space="0" w:color="auto"/>
              <w:right w:val="single" w:sz="8" w:space="0" w:color="auto"/>
            </w:tcBorders>
            <w:shd w:val="clear" w:color="auto" w:fill="auto"/>
            <w:noWrap/>
            <w:vAlign w:val="bottom"/>
            <w:hideMark/>
          </w:tcPr>
          <w:p w:rsidR="00260C93" w:rsidRPr="00260C93" w:rsidRDefault="00260C93" w:rsidP="00260C93">
            <w:pPr>
              <w:spacing w:after="0" w:line="240" w:lineRule="auto"/>
              <w:jc w:val="center"/>
              <w:rPr>
                <w:rFonts w:ascii="Arial" w:eastAsia="Times New Roman" w:hAnsi="Arial" w:cs="Arial"/>
                <w:b/>
                <w:bCs/>
                <w:sz w:val="20"/>
                <w:szCs w:val="20"/>
              </w:rPr>
            </w:pPr>
            <w:r w:rsidRPr="00260C93">
              <w:rPr>
                <w:rFonts w:ascii="Arial" w:eastAsia="Times New Roman" w:hAnsi="Arial" w:cs="Arial"/>
                <w:b/>
                <w:bCs/>
                <w:sz w:val="20"/>
                <w:szCs w:val="20"/>
              </w:rPr>
              <w:t>End time</w:t>
            </w:r>
          </w:p>
        </w:tc>
        <w:tc>
          <w:tcPr>
            <w:tcW w:w="914" w:type="dxa"/>
            <w:tcBorders>
              <w:top w:val="single" w:sz="8" w:space="0" w:color="auto"/>
              <w:left w:val="nil"/>
              <w:bottom w:val="single" w:sz="8" w:space="0" w:color="auto"/>
              <w:right w:val="single" w:sz="8" w:space="0" w:color="auto"/>
            </w:tcBorders>
            <w:shd w:val="clear" w:color="auto" w:fill="auto"/>
            <w:vAlign w:val="bottom"/>
            <w:hideMark/>
          </w:tcPr>
          <w:p w:rsidR="00260C93" w:rsidRPr="00260C93" w:rsidRDefault="00260C93" w:rsidP="00260C93">
            <w:pPr>
              <w:spacing w:after="0" w:line="240" w:lineRule="auto"/>
              <w:jc w:val="center"/>
              <w:rPr>
                <w:rFonts w:ascii="Arial" w:eastAsia="Times New Roman" w:hAnsi="Arial" w:cs="Arial"/>
                <w:b/>
                <w:bCs/>
                <w:sz w:val="20"/>
                <w:szCs w:val="20"/>
              </w:rPr>
            </w:pPr>
            <w:r w:rsidRPr="00260C93">
              <w:rPr>
                <w:rFonts w:ascii="Arial" w:eastAsia="Times New Roman" w:hAnsi="Arial" w:cs="Arial"/>
                <w:b/>
                <w:bCs/>
                <w:sz w:val="20"/>
                <w:szCs w:val="20"/>
              </w:rPr>
              <w:t xml:space="preserve">bottom </w:t>
            </w:r>
            <w:r w:rsidRPr="00260C93">
              <w:rPr>
                <w:rFonts w:ascii="Arial" w:eastAsia="Times New Roman" w:hAnsi="Arial" w:cs="Arial"/>
                <w:b/>
                <w:bCs/>
                <w:sz w:val="20"/>
                <w:szCs w:val="20"/>
              </w:rPr>
              <w:br/>
              <w:t>depth (m)</w:t>
            </w:r>
          </w:p>
        </w:tc>
      </w:tr>
      <w:tr w:rsidR="00260C93" w:rsidRPr="00260C93" w:rsidTr="008B297B">
        <w:trPr>
          <w:trHeight w:val="300"/>
        </w:trPr>
        <w:tc>
          <w:tcPr>
            <w:tcW w:w="650" w:type="dxa"/>
            <w:tcBorders>
              <w:top w:val="nil"/>
              <w:left w:val="single" w:sz="8" w:space="0" w:color="auto"/>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w:t>
            </w:r>
          </w:p>
        </w:tc>
        <w:tc>
          <w:tcPr>
            <w:tcW w:w="1525"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V17B-01</w:t>
            </w:r>
          </w:p>
        </w:tc>
        <w:tc>
          <w:tcPr>
            <w:tcW w:w="72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-15</w:t>
            </w:r>
          </w:p>
        </w:tc>
        <w:tc>
          <w:tcPr>
            <w:tcW w:w="99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5.3811</w:t>
            </w:r>
          </w:p>
        </w:tc>
        <w:tc>
          <w:tcPr>
            <w:tcW w:w="90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-173</w:t>
            </w:r>
          </w:p>
        </w:tc>
        <w:tc>
          <w:tcPr>
            <w:tcW w:w="99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44.2671</w:t>
            </w:r>
          </w:p>
        </w:tc>
        <w:tc>
          <w:tcPr>
            <w:tcW w:w="198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10-Nov-2017 08:26</w:t>
            </w:r>
          </w:p>
        </w:tc>
        <w:tc>
          <w:tcPr>
            <w:tcW w:w="198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10-Nov-2017 08:55</w:t>
            </w:r>
          </w:p>
        </w:tc>
        <w:tc>
          <w:tcPr>
            <w:tcW w:w="914"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~1550</w:t>
            </w:r>
          </w:p>
        </w:tc>
      </w:tr>
      <w:tr w:rsidR="00260C93" w:rsidRPr="00260C93" w:rsidTr="008B297B">
        <w:trPr>
          <w:trHeight w:val="300"/>
        </w:trPr>
        <w:tc>
          <w:tcPr>
            <w:tcW w:w="650" w:type="dxa"/>
            <w:tcBorders>
              <w:top w:val="nil"/>
              <w:left w:val="single" w:sz="8" w:space="0" w:color="auto"/>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2</w:t>
            </w:r>
          </w:p>
        </w:tc>
        <w:tc>
          <w:tcPr>
            <w:tcW w:w="1525"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T17B-01(start)</w:t>
            </w:r>
          </w:p>
        </w:tc>
        <w:tc>
          <w:tcPr>
            <w:tcW w:w="720"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-15</w:t>
            </w:r>
          </w:p>
        </w:tc>
        <w:tc>
          <w:tcPr>
            <w:tcW w:w="990"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5.3784</w:t>
            </w:r>
          </w:p>
        </w:tc>
        <w:tc>
          <w:tcPr>
            <w:tcW w:w="900"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-173</w:t>
            </w:r>
          </w:p>
        </w:tc>
        <w:tc>
          <w:tcPr>
            <w:tcW w:w="990"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44.3329</w:t>
            </w:r>
          </w:p>
        </w:tc>
        <w:tc>
          <w:tcPr>
            <w:tcW w:w="1980"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11-Nov-2017 16:40</w:t>
            </w:r>
          </w:p>
        </w:tc>
        <w:tc>
          <w:tcPr>
            <w:tcW w:w="1980"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 </w:t>
            </w:r>
          </w:p>
        </w:tc>
        <w:tc>
          <w:tcPr>
            <w:tcW w:w="914"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 </w:t>
            </w:r>
          </w:p>
        </w:tc>
      </w:tr>
      <w:tr w:rsidR="00260C93" w:rsidRPr="00260C93" w:rsidTr="008B297B">
        <w:trPr>
          <w:trHeight w:val="300"/>
        </w:trPr>
        <w:tc>
          <w:tcPr>
            <w:tcW w:w="650" w:type="dxa"/>
            <w:tcBorders>
              <w:top w:val="nil"/>
              <w:left w:val="single" w:sz="8" w:space="0" w:color="auto"/>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 </w:t>
            </w:r>
          </w:p>
        </w:tc>
        <w:tc>
          <w:tcPr>
            <w:tcW w:w="1525"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T17B-01(end)</w:t>
            </w:r>
          </w:p>
        </w:tc>
        <w:tc>
          <w:tcPr>
            <w:tcW w:w="720"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-15</w:t>
            </w:r>
          </w:p>
        </w:tc>
        <w:tc>
          <w:tcPr>
            <w:tcW w:w="990"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6.5005</w:t>
            </w:r>
          </w:p>
        </w:tc>
        <w:tc>
          <w:tcPr>
            <w:tcW w:w="900"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-173</w:t>
            </w:r>
          </w:p>
        </w:tc>
        <w:tc>
          <w:tcPr>
            <w:tcW w:w="990"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46.3216</w:t>
            </w:r>
          </w:p>
        </w:tc>
        <w:tc>
          <w:tcPr>
            <w:tcW w:w="1980"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 </w:t>
            </w:r>
          </w:p>
        </w:tc>
        <w:tc>
          <w:tcPr>
            <w:tcW w:w="1980"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11-Nov-2017 20:58</w:t>
            </w:r>
          </w:p>
        </w:tc>
        <w:tc>
          <w:tcPr>
            <w:tcW w:w="914"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 </w:t>
            </w:r>
          </w:p>
        </w:tc>
      </w:tr>
      <w:tr w:rsidR="00260C93" w:rsidRPr="00260C93" w:rsidTr="008B297B">
        <w:trPr>
          <w:trHeight w:val="300"/>
        </w:trPr>
        <w:tc>
          <w:tcPr>
            <w:tcW w:w="650" w:type="dxa"/>
            <w:tcBorders>
              <w:top w:val="nil"/>
              <w:left w:val="single" w:sz="8" w:space="0" w:color="auto"/>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3</w:t>
            </w:r>
          </w:p>
        </w:tc>
        <w:tc>
          <w:tcPr>
            <w:tcW w:w="1525"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T17B-02(start)</w:t>
            </w:r>
          </w:p>
        </w:tc>
        <w:tc>
          <w:tcPr>
            <w:tcW w:w="720"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-15</w:t>
            </w:r>
          </w:p>
        </w:tc>
        <w:tc>
          <w:tcPr>
            <w:tcW w:w="990"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21.6310</w:t>
            </w:r>
          </w:p>
        </w:tc>
        <w:tc>
          <w:tcPr>
            <w:tcW w:w="900"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-174</w:t>
            </w:r>
          </w:p>
        </w:tc>
        <w:tc>
          <w:tcPr>
            <w:tcW w:w="990"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0.6702</w:t>
            </w:r>
          </w:p>
        </w:tc>
        <w:tc>
          <w:tcPr>
            <w:tcW w:w="1980"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13-Nov-2017 00:08</w:t>
            </w:r>
          </w:p>
        </w:tc>
        <w:tc>
          <w:tcPr>
            <w:tcW w:w="1980"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 </w:t>
            </w:r>
          </w:p>
        </w:tc>
        <w:tc>
          <w:tcPr>
            <w:tcW w:w="914"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 </w:t>
            </w:r>
          </w:p>
        </w:tc>
      </w:tr>
      <w:tr w:rsidR="00260C93" w:rsidRPr="00260C93" w:rsidTr="008B297B">
        <w:trPr>
          <w:trHeight w:val="300"/>
        </w:trPr>
        <w:tc>
          <w:tcPr>
            <w:tcW w:w="650" w:type="dxa"/>
            <w:tcBorders>
              <w:top w:val="nil"/>
              <w:left w:val="single" w:sz="8" w:space="0" w:color="auto"/>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 </w:t>
            </w:r>
          </w:p>
        </w:tc>
        <w:tc>
          <w:tcPr>
            <w:tcW w:w="1525"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T17B-02(end)</w:t>
            </w:r>
          </w:p>
        </w:tc>
        <w:tc>
          <w:tcPr>
            <w:tcW w:w="720"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-15</w:t>
            </w:r>
          </w:p>
        </w:tc>
        <w:tc>
          <w:tcPr>
            <w:tcW w:w="990"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23.1388</w:t>
            </w:r>
          </w:p>
        </w:tc>
        <w:tc>
          <w:tcPr>
            <w:tcW w:w="900"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-174</w:t>
            </w:r>
          </w:p>
        </w:tc>
        <w:tc>
          <w:tcPr>
            <w:tcW w:w="990"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0.3870</w:t>
            </w:r>
          </w:p>
        </w:tc>
        <w:tc>
          <w:tcPr>
            <w:tcW w:w="1980"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 </w:t>
            </w:r>
          </w:p>
        </w:tc>
        <w:tc>
          <w:tcPr>
            <w:tcW w:w="1980"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13-Nov-2017 02:43</w:t>
            </w:r>
          </w:p>
        </w:tc>
        <w:tc>
          <w:tcPr>
            <w:tcW w:w="914"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 </w:t>
            </w:r>
          </w:p>
        </w:tc>
      </w:tr>
      <w:tr w:rsidR="00260C93" w:rsidRPr="00260C93" w:rsidTr="008B297B">
        <w:trPr>
          <w:trHeight w:val="300"/>
        </w:trPr>
        <w:tc>
          <w:tcPr>
            <w:tcW w:w="650" w:type="dxa"/>
            <w:tcBorders>
              <w:top w:val="nil"/>
              <w:left w:val="single" w:sz="8" w:space="0" w:color="auto"/>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4</w:t>
            </w:r>
          </w:p>
        </w:tc>
        <w:tc>
          <w:tcPr>
            <w:tcW w:w="1525"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V17B-02</w:t>
            </w:r>
          </w:p>
        </w:tc>
        <w:tc>
          <w:tcPr>
            <w:tcW w:w="72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-15</w:t>
            </w:r>
          </w:p>
        </w:tc>
        <w:tc>
          <w:tcPr>
            <w:tcW w:w="99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22.5400</w:t>
            </w:r>
          </w:p>
        </w:tc>
        <w:tc>
          <w:tcPr>
            <w:tcW w:w="90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-174</w:t>
            </w:r>
          </w:p>
        </w:tc>
        <w:tc>
          <w:tcPr>
            <w:tcW w:w="99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0.1436</w:t>
            </w:r>
          </w:p>
        </w:tc>
        <w:tc>
          <w:tcPr>
            <w:tcW w:w="198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13-Nov-2017 05:57</w:t>
            </w:r>
          </w:p>
        </w:tc>
        <w:tc>
          <w:tcPr>
            <w:tcW w:w="198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13-Nov-2017 06:49</w:t>
            </w:r>
          </w:p>
        </w:tc>
        <w:tc>
          <w:tcPr>
            <w:tcW w:w="914"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1252</w:t>
            </w:r>
          </w:p>
        </w:tc>
      </w:tr>
      <w:tr w:rsidR="00260C93" w:rsidRPr="00260C93" w:rsidTr="008B297B">
        <w:trPr>
          <w:trHeight w:val="300"/>
        </w:trPr>
        <w:tc>
          <w:tcPr>
            <w:tcW w:w="650" w:type="dxa"/>
            <w:tcBorders>
              <w:top w:val="nil"/>
              <w:left w:val="single" w:sz="8" w:space="0" w:color="auto"/>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5</w:t>
            </w:r>
          </w:p>
        </w:tc>
        <w:tc>
          <w:tcPr>
            <w:tcW w:w="1525"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V17B-03</w:t>
            </w:r>
          </w:p>
        </w:tc>
        <w:tc>
          <w:tcPr>
            <w:tcW w:w="72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-15</w:t>
            </w:r>
          </w:p>
        </w:tc>
        <w:tc>
          <w:tcPr>
            <w:tcW w:w="99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3.9443</w:t>
            </w:r>
          </w:p>
        </w:tc>
        <w:tc>
          <w:tcPr>
            <w:tcW w:w="90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-173</w:t>
            </w:r>
          </w:p>
        </w:tc>
        <w:tc>
          <w:tcPr>
            <w:tcW w:w="99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42.5823</w:t>
            </w:r>
          </w:p>
        </w:tc>
        <w:tc>
          <w:tcPr>
            <w:tcW w:w="198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13-Nov-2017 19:04</w:t>
            </w:r>
          </w:p>
        </w:tc>
        <w:tc>
          <w:tcPr>
            <w:tcW w:w="198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13-Nov-2017 21:32</w:t>
            </w:r>
          </w:p>
        </w:tc>
        <w:tc>
          <w:tcPr>
            <w:tcW w:w="914"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2687</w:t>
            </w:r>
          </w:p>
        </w:tc>
      </w:tr>
      <w:tr w:rsidR="00260C93" w:rsidRPr="00260C93" w:rsidTr="008B297B">
        <w:trPr>
          <w:trHeight w:val="300"/>
        </w:trPr>
        <w:tc>
          <w:tcPr>
            <w:tcW w:w="650" w:type="dxa"/>
            <w:tcBorders>
              <w:top w:val="nil"/>
              <w:left w:val="single" w:sz="8" w:space="0" w:color="auto"/>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6</w:t>
            </w:r>
          </w:p>
        </w:tc>
        <w:tc>
          <w:tcPr>
            <w:tcW w:w="1525"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V17B-04</w:t>
            </w:r>
          </w:p>
        </w:tc>
        <w:tc>
          <w:tcPr>
            <w:tcW w:w="72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-15</w:t>
            </w:r>
          </w:p>
        </w:tc>
        <w:tc>
          <w:tcPr>
            <w:tcW w:w="99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4.3070</w:t>
            </w:r>
          </w:p>
        </w:tc>
        <w:tc>
          <w:tcPr>
            <w:tcW w:w="90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-173</w:t>
            </w:r>
          </w:p>
        </w:tc>
        <w:tc>
          <w:tcPr>
            <w:tcW w:w="99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44.1407</w:t>
            </w:r>
          </w:p>
        </w:tc>
        <w:tc>
          <w:tcPr>
            <w:tcW w:w="198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14-Nov-2017 00:03</w:t>
            </w:r>
          </w:p>
        </w:tc>
        <w:tc>
          <w:tcPr>
            <w:tcW w:w="198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14-Nov-2017 02:22</w:t>
            </w:r>
          </w:p>
        </w:tc>
        <w:tc>
          <w:tcPr>
            <w:tcW w:w="914"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2456</w:t>
            </w:r>
          </w:p>
        </w:tc>
      </w:tr>
      <w:tr w:rsidR="00260C93" w:rsidRPr="00260C93" w:rsidTr="008B297B">
        <w:trPr>
          <w:trHeight w:val="300"/>
        </w:trPr>
        <w:tc>
          <w:tcPr>
            <w:tcW w:w="650" w:type="dxa"/>
            <w:tcBorders>
              <w:top w:val="nil"/>
              <w:left w:val="single" w:sz="8" w:space="0" w:color="auto"/>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7</w:t>
            </w:r>
          </w:p>
        </w:tc>
        <w:tc>
          <w:tcPr>
            <w:tcW w:w="1525"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T17B-03(start)</w:t>
            </w:r>
          </w:p>
        </w:tc>
        <w:tc>
          <w:tcPr>
            <w:tcW w:w="720"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-15</w:t>
            </w:r>
          </w:p>
        </w:tc>
        <w:tc>
          <w:tcPr>
            <w:tcW w:w="990"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1.5209</w:t>
            </w:r>
          </w:p>
        </w:tc>
        <w:tc>
          <w:tcPr>
            <w:tcW w:w="900"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-173</w:t>
            </w:r>
          </w:p>
        </w:tc>
        <w:tc>
          <w:tcPr>
            <w:tcW w:w="990"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47.0702</w:t>
            </w:r>
          </w:p>
        </w:tc>
        <w:tc>
          <w:tcPr>
            <w:tcW w:w="1980"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14-Nov-2017 05:45</w:t>
            </w:r>
          </w:p>
        </w:tc>
        <w:tc>
          <w:tcPr>
            <w:tcW w:w="1980"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 </w:t>
            </w:r>
          </w:p>
        </w:tc>
        <w:tc>
          <w:tcPr>
            <w:tcW w:w="914"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 </w:t>
            </w:r>
          </w:p>
        </w:tc>
      </w:tr>
      <w:tr w:rsidR="00260C93" w:rsidRPr="00260C93" w:rsidTr="008B297B">
        <w:trPr>
          <w:trHeight w:val="300"/>
        </w:trPr>
        <w:tc>
          <w:tcPr>
            <w:tcW w:w="650" w:type="dxa"/>
            <w:tcBorders>
              <w:top w:val="nil"/>
              <w:left w:val="single" w:sz="8" w:space="0" w:color="auto"/>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 </w:t>
            </w:r>
          </w:p>
        </w:tc>
        <w:tc>
          <w:tcPr>
            <w:tcW w:w="1525"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T17B-03(end)</w:t>
            </w:r>
          </w:p>
        </w:tc>
        <w:tc>
          <w:tcPr>
            <w:tcW w:w="720"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-14</w:t>
            </w:r>
          </w:p>
        </w:tc>
        <w:tc>
          <w:tcPr>
            <w:tcW w:w="990"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59.2044</w:t>
            </w:r>
          </w:p>
        </w:tc>
        <w:tc>
          <w:tcPr>
            <w:tcW w:w="900"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-173</w:t>
            </w:r>
          </w:p>
        </w:tc>
        <w:tc>
          <w:tcPr>
            <w:tcW w:w="990"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48.4475</w:t>
            </w:r>
          </w:p>
        </w:tc>
        <w:tc>
          <w:tcPr>
            <w:tcW w:w="1980"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 </w:t>
            </w:r>
          </w:p>
        </w:tc>
        <w:tc>
          <w:tcPr>
            <w:tcW w:w="1980"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14-Nov-2017 10:49</w:t>
            </w:r>
          </w:p>
        </w:tc>
        <w:tc>
          <w:tcPr>
            <w:tcW w:w="914"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 </w:t>
            </w:r>
          </w:p>
        </w:tc>
      </w:tr>
      <w:tr w:rsidR="00260C93" w:rsidRPr="00260C93" w:rsidTr="008B297B">
        <w:trPr>
          <w:trHeight w:val="300"/>
        </w:trPr>
        <w:tc>
          <w:tcPr>
            <w:tcW w:w="650" w:type="dxa"/>
            <w:tcBorders>
              <w:top w:val="nil"/>
              <w:left w:val="single" w:sz="8" w:space="0" w:color="auto"/>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8</w:t>
            </w:r>
          </w:p>
        </w:tc>
        <w:tc>
          <w:tcPr>
            <w:tcW w:w="1525"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V17B-05</w:t>
            </w:r>
          </w:p>
        </w:tc>
        <w:tc>
          <w:tcPr>
            <w:tcW w:w="72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-15</w:t>
            </w:r>
          </w:p>
        </w:tc>
        <w:tc>
          <w:tcPr>
            <w:tcW w:w="99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2.5330</w:t>
            </w:r>
          </w:p>
        </w:tc>
        <w:tc>
          <w:tcPr>
            <w:tcW w:w="90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-173</w:t>
            </w:r>
          </w:p>
        </w:tc>
        <w:tc>
          <w:tcPr>
            <w:tcW w:w="99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51.2568</w:t>
            </w:r>
          </w:p>
        </w:tc>
        <w:tc>
          <w:tcPr>
            <w:tcW w:w="198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14-Nov-2017 23:46</w:t>
            </w:r>
          </w:p>
        </w:tc>
        <w:tc>
          <w:tcPr>
            <w:tcW w:w="198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15-Nov-2017 03:23</w:t>
            </w:r>
          </w:p>
        </w:tc>
        <w:tc>
          <w:tcPr>
            <w:tcW w:w="914"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3070</w:t>
            </w:r>
          </w:p>
        </w:tc>
      </w:tr>
      <w:tr w:rsidR="00260C93" w:rsidRPr="00260C93" w:rsidTr="008B297B">
        <w:trPr>
          <w:trHeight w:val="300"/>
        </w:trPr>
        <w:tc>
          <w:tcPr>
            <w:tcW w:w="650" w:type="dxa"/>
            <w:tcBorders>
              <w:top w:val="nil"/>
              <w:left w:val="single" w:sz="8" w:space="0" w:color="auto"/>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9</w:t>
            </w:r>
          </w:p>
        </w:tc>
        <w:tc>
          <w:tcPr>
            <w:tcW w:w="1525"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T17B-04(start)</w:t>
            </w:r>
          </w:p>
        </w:tc>
        <w:tc>
          <w:tcPr>
            <w:tcW w:w="720"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-14</w:t>
            </w:r>
          </w:p>
        </w:tc>
        <w:tc>
          <w:tcPr>
            <w:tcW w:w="990"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56.1001</w:t>
            </w:r>
          </w:p>
        </w:tc>
        <w:tc>
          <w:tcPr>
            <w:tcW w:w="900"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-173</w:t>
            </w:r>
          </w:p>
        </w:tc>
        <w:tc>
          <w:tcPr>
            <w:tcW w:w="990"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46.5133</w:t>
            </w:r>
          </w:p>
        </w:tc>
        <w:tc>
          <w:tcPr>
            <w:tcW w:w="1980"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16-Nov-2017 00:00</w:t>
            </w:r>
          </w:p>
        </w:tc>
        <w:tc>
          <w:tcPr>
            <w:tcW w:w="1980"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 </w:t>
            </w:r>
          </w:p>
        </w:tc>
        <w:tc>
          <w:tcPr>
            <w:tcW w:w="914"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 </w:t>
            </w:r>
          </w:p>
        </w:tc>
      </w:tr>
      <w:tr w:rsidR="00260C93" w:rsidRPr="00260C93" w:rsidTr="008B297B">
        <w:trPr>
          <w:trHeight w:val="300"/>
        </w:trPr>
        <w:tc>
          <w:tcPr>
            <w:tcW w:w="650" w:type="dxa"/>
            <w:tcBorders>
              <w:top w:val="nil"/>
              <w:left w:val="single" w:sz="8" w:space="0" w:color="auto"/>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 </w:t>
            </w:r>
          </w:p>
        </w:tc>
        <w:tc>
          <w:tcPr>
            <w:tcW w:w="1525"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T17B-04(end)</w:t>
            </w:r>
          </w:p>
        </w:tc>
        <w:tc>
          <w:tcPr>
            <w:tcW w:w="720"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-14</w:t>
            </w:r>
          </w:p>
        </w:tc>
        <w:tc>
          <w:tcPr>
            <w:tcW w:w="990"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53.2579</w:t>
            </w:r>
          </w:p>
        </w:tc>
        <w:tc>
          <w:tcPr>
            <w:tcW w:w="900"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-173</w:t>
            </w:r>
          </w:p>
        </w:tc>
        <w:tc>
          <w:tcPr>
            <w:tcW w:w="990"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46.8630</w:t>
            </w:r>
          </w:p>
        </w:tc>
        <w:tc>
          <w:tcPr>
            <w:tcW w:w="1980"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 </w:t>
            </w:r>
          </w:p>
        </w:tc>
        <w:tc>
          <w:tcPr>
            <w:tcW w:w="1980"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16-Nov-2017 06:10</w:t>
            </w:r>
          </w:p>
        </w:tc>
        <w:tc>
          <w:tcPr>
            <w:tcW w:w="914" w:type="dxa"/>
            <w:tcBorders>
              <w:top w:val="nil"/>
              <w:left w:val="nil"/>
              <w:bottom w:val="single" w:sz="8" w:space="0" w:color="auto"/>
              <w:right w:val="single" w:sz="8" w:space="0" w:color="auto"/>
            </w:tcBorders>
            <w:shd w:val="clear" w:color="000000" w:fill="CCFFCC"/>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 </w:t>
            </w:r>
          </w:p>
        </w:tc>
      </w:tr>
      <w:tr w:rsidR="00260C93" w:rsidRPr="00260C93" w:rsidTr="008B297B">
        <w:trPr>
          <w:trHeight w:val="300"/>
        </w:trPr>
        <w:tc>
          <w:tcPr>
            <w:tcW w:w="650" w:type="dxa"/>
            <w:tcBorders>
              <w:top w:val="nil"/>
              <w:left w:val="single" w:sz="8" w:space="0" w:color="auto"/>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10</w:t>
            </w:r>
          </w:p>
        </w:tc>
        <w:tc>
          <w:tcPr>
            <w:tcW w:w="1525"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V17B-06</w:t>
            </w:r>
          </w:p>
        </w:tc>
        <w:tc>
          <w:tcPr>
            <w:tcW w:w="72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-14</w:t>
            </w:r>
          </w:p>
        </w:tc>
        <w:tc>
          <w:tcPr>
            <w:tcW w:w="99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54.8041</w:t>
            </w:r>
          </w:p>
        </w:tc>
        <w:tc>
          <w:tcPr>
            <w:tcW w:w="90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-173</w:t>
            </w:r>
          </w:p>
        </w:tc>
        <w:tc>
          <w:tcPr>
            <w:tcW w:w="99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46.7490</w:t>
            </w:r>
          </w:p>
        </w:tc>
        <w:tc>
          <w:tcPr>
            <w:tcW w:w="198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16-Nov-2017 23:19</w:t>
            </w:r>
          </w:p>
        </w:tc>
        <w:tc>
          <w:tcPr>
            <w:tcW w:w="198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17-Nov-2017 02:26</w:t>
            </w:r>
          </w:p>
        </w:tc>
        <w:tc>
          <w:tcPr>
            <w:tcW w:w="914"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2634</w:t>
            </w:r>
          </w:p>
        </w:tc>
      </w:tr>
      <w:tr w:rsidR="00260C93" w:rsidRPr="00260C93" w:rsidTr="008B297B">
        <w:trPr>
          <w:trHeight w:val="300"/>
        </w:trPr>
        <w:tc>
          <w:tcPr>
            <w:tcW w:w="650" w:type="dxa"/>
            <w:tcBorders>
              <w:top w:val="nil"/>
              <w:left w:val="single" w:sz="8" w:space="0" w:color="auto"/>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11</w:t>
            </w:r>
          </w:p>
        </w:tc>
        <w:tc>
          <w:tcPr>
            <w:tcW w:w="1525"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V17B-07</w:t>
            </w:r>
          </w:p>
        </w:tc>
        <w:tc>
          <w:tcPr>
            <w:tcW w:w="72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-15</w:t>
            </w:r>
          </w:p>
        </w:tc>
        <w:tc>
          <w:tcPr>
            <w:tcW w:w="99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0.3013</w:t>
            </w:r>
          </w:p>
        </w:tc>
        <w:tc>
          <w:tcPr>
            <w:tcW w:w="90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-173</w:t>
            </w:r>
          </w:p>
        </w:tc>
        <w:tc>
          <w:tcPr>
            <w:tcW w:w="99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42.9903</w:t>
            </w:r>
          </w:p>
        </w:tc>
        <w:tc>
          <w:tcPr>
            <w:tcW w:w="198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17-Nov-2017 05:43</w:t>
            </w:r>
          </w:p>
        </w:tc>
        <w:tc>
          <w:tcPr>
            <w:tcW w:w="198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17-Nov-2017 08:34</w:t>
            </w:r>
          </w:p>
        </w:tc>
        <w:tc>
          <w:tcPr>
            <w:tcW w:w="914"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2792</w:t>
            </w:r>
          </w:p>
        </w:tc>
      </w:tr>
      <w:tr w:rsidR="00260C93" w:rsidRPr="00260C93" w:rsidTr="008B297B">
        <w:trPr>
          <w:trHeight w:val="300"/>
        </w:trPr>
        <w:tc>
          <w:tcPr>
            <w:tcW w:w="650" w:type="dxa"/>
            <w:tcBorders>
              <w:top w:val="nil"/>
              <w:left w:val="single" w:sz="8" w:space="0" w:color="auto"/>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12</w:t>
            </w:r>
          </w:p>
        </w:tc>
        <w:tc>
          <w:tcPr>
            <w:tcW w:w="1525"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V17B-08</w:t>
            </w:r>
          </w:p>
        </w:tc>
        <w:tc>
          <w:tcPr>
            <w:tcW w:w="72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-15</w:t>
            </w:r>
          </w:p>
        </w:tc>
        <w:tc>
          <w:tcPr>
            <w:tcW w:w="99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1.6493</w:t>
            </w:r>
          </w:p>
        </w:tc>
        <w:tc>
          <w:tcPr>
            <w:tcW w:w="90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-173</w:t>
            </w:r>
          </w:p>
        </w:tc>
        <w:tc>
          <w:tcPr>
            <w:tcW w:w="99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47.2612</w:t>
            </w:r>
          </w:p>
        </w:tc>
        <w:tc>
          <w:tcPr>
            <w:tcW w:w="198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18-Nov-2017 03:12</w:t>
            </w:r>
          </w:p>
        </w:tc>
        <w:tc>
          <w:tcPr>
            <w:tcW w:w="198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18-Nov-2017 05:22</w:t>
            </w:r>
          </w:p>
        </w:tc>
        <w:tc>
          <w:tcPr>
            <w:tcW w:w="914"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2485</w:t>
            </w:r>
          </w:p>
        </w:tc>
      </w:tr>
      <w:tr w:rsidR="00260C93" w:rsidRPr="00260C93" w:rsidTr="008B297B">
        <w:trPr>
          <w:trHeight w:val="300"/>
        </w:trPr>
        <w:tc>
          <w:tcPr>
            <w:tcW w:w="650" w:type="dxa"/>
            <w:tcBorders>
              <w:top w:val="nil"/>
              <w:left w:val="single" w:sz="8" w:space="0" w:color="auto"/>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13</w:t>
            </w:r>
          </w:p>
        </w:tc>
        <w:tc>
          <w:tcPr>
            <w:tcW w:w="1525"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V17B-09</w:t>
            </w:r>
          </w:p>
        </w:tc>
        <w:tc>
          <w:tcPr>
            <w:tcW w:w="72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-15</w:t>
            </w:r>
          </w:p>
        </w:tc>
        <w:tc>
          <w:tcPr>
            <w:tcW w:w="99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1.0279</w:t>
            </w:r>
          </w:p>
        </w:tc>
        <w:tc>
          <w:tcPr>
            <w:tcW w:w="90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-173</w:t>
            </w:r>
          </w:p>
        </w:tc>
        <w:tc>
          <w:tcPr>
            <w:tcW w:w="99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47.3012</w:t>
            </w:r>
          </w:p>
        </w:tc>
        <w:tc>
          <w:tcPr>
            <w:tcW w:w="198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18-Nov-2017 06:02</w:t>
            </w:r>
          </w:p>
        </w:tc>
        <w:tc>
          <w:tcPr>
            <w:tcW w:w="198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18-Nov-2017 08:36</w:t>
            </w:r>
          </w:p>
        </w:tc>
        <w:tc>
          <w:tcPr>
            <w:tcW w:w="914"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2346</w:t>
            </w:r>
          </w:p>
        </w:tc>
      </w:tr>
      <w:tr w:rsidR="00260C93" w:rsidRPr="00260C93" w:rsidTr="008B297B">
        <w:trPr>
          <w:trHeight w:val="300"/>
        </w:trPr>
        <w:tc>
          <w:tcPr>
            <w:tcW w:w="650" w:type="dxa"/>
            <w:tcBorders>
              <w:top w:val="nil"/>
              <w:left w:val="single" w:sz="8" w:space="0" w:color="auto"/>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14</w:t>
            </w:r>
          </w:p>
        </w:tc>
        <w:tc>
          <w:tcPr>
            <w:tcW w:w="1525"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V17B-10</w:t>
            </w:r>
          </w:p>
        </w:tc>
        <w:tc>
          <w:tcPr>
            <w:tcW w:w="72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-15</w:t>
            </w:r>
          </w:p>
        </w:tc>
        <w:tc>
          <w:tcPr>
            <w:tcW w:w="99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5.6330</w:t>
            </w:r>
          </w:p>
        </w:tc>
        <w:tc>
          <w:tcPr>
            <w:tcW w:w="90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-173</w:t>
            </w:r>
          </w:p>
        </w:tc>
        <w:tc>
          <w:tcPr>
            <w:tcW w:w="99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44.8306</w:t>
            </w:r>
          </w:p>
        </w:tc>
        <w:tc>
          <w:tcPr>
            <w:tcW w:w="198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18-Nov-2017 20:06</w:t>
            </w:r>
          </w:p>
        </w:tc>
        <w:tc>
          <w:tcPr>
            <w:tcW w:w="198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18-Nov-2017 21:36</w:t>
            </w:r>
          </w:p>
        </w:tc>
        <w:tc>
          <w:tcPr>
            <w:tcW w:w="914"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1270</w:t>
            </w:r>
          </w:p>
        </w:tc>
      </w:tr>
      <w:tr w:rsidR="00260C93" w:rsidRPr="00260C93" w:rsidTr="008B297B">
        <w:trPr>
          <w:trHeight w:val="300"/>
        </w:trPr>
        <w:tc>
          <w:tcPr>
            <w:tcW w:w="650" w:type="dxa"/>
            <w:tcBorders>
              <w:top w:val="nil"/>
              <w:left w:val="single" w:sz="8" w:space="0" w:color="auto"/>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15</w:t>
            </w:r>
          </w:p>
        </w:tc>
        <w:tc>
          <w:tcPr>
            <w:tcW w:w="1525"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V17B-11</w:t>
            </w:r>
          </w:p>
        </w:tc>
        <w:tc>
          <w:tcPr>
            <w:tcW w:w="72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-15</w:t>
            </w:r>
          </w:p>
        </w:tc>
        <w:tc>
          <w:tcPr>
            <w:tcW w:w="99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6.1006</w:t>
            </w:r>
          </w:p>
        </w:tc>
        <w:tc>
          <w:tcPr>
            <w:tcW w:w="90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-173</w:t>
            </w:r>
          </w:p>
        </w:tc>
        <w:tc>
          <w:tcPr>
            <w:tcW w:w="99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40.6565</w:t>
            </w:r>
          </w:p>
        </w:tc>
        <w:tc>
          <w:tcPr>
            <w:tcW w:w="198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18-Nov-2017 23:14</w:t>
            </w:r>
          </w:p>
        </w:tc>
        <w:tc>
          <w:tcPr>
            <w:tcW w:w="198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19-Nov-2017 00:44</w:t>
            </w:r>
          </w:p>
        </w:tc>
        <w:tc>
          <w:tcPr>
            <w:tcW w:w="914"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1287</w:t>
            </w:r>
          </w:p>
        </w:tc>
      </w:tr>
      <w:tr w:rsidR="00260C93" w:rsidRPr="00260C93" w:rsidTr="008B297B">
        <w:trPr>
          <w:trHeight w:val="300"/>
        </w:trPr>
        <w:tc>
          <w:tcPr>
            <w:tcW w:w="650" w:type="dxa"/>
            <w:tcBorders>
              <w:top w:val="nil"/>
              <w:left w:val="single" w:sz="8" w:space="0" w:color="auto"/>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16</w:t>
            </w:r>
          </w:p>
        </w:tc>
        <w:tc>
          <w:tcPr>
            <w:tcW w:w="1525"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V17B-12</w:t>
            </w:r>
          </w:p>
        </w:tc>
        <w:tc>
          <w:tcPr>
            <w:tcW w:w="72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-15</w:t>
            </w:r>
          </w:p>
        </w:tc>
        <w:tc>
          <w:tcPr>
            <w:tcW w:w="99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5.6872</w:t>
            </w:r>
          </w:p>
        </w:tc>
        <w:tc>
          <w:tcPr>
            <w:tcW w:w="90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-173</w:t>
            </w:r>
          </w:p>
        </w:tc>
        <w:tc>
          <w:tcPr>
            <w:tcW w:w="99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44.9561</w:t>
            </w:r>
          </w:p>
        </w:tc>
        <w:tc>
          <w:tcPr>
            <w:tcW w:w="198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19-Nov-2017 05:36</w:t>
            </w:r>
          </w:p>
        </w:tc>
        <w:tc>
          <w:tcPr>
            <w:tcW w:w="198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19-Nov-2017 07:03</w:t>
            </w:r>
          </w:p>
        </w:tc>
        <w:tc>
          <w:tcPr>
            <w:tcW w:w="914"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1250</w:t>
            </w:r>
          </w:p>
        </w:tc>
      </w:tr>
      <w:tr w:rsidR="00260C93" w:rsidRPr="00260C93" w:rsidTr="008B297B">
        <w:trPr>
          <w:trHeight w:val="300"/>
        </w:trPr>
        <w:tc>
          <w:tcPr>
            <w:tcW w:w="650" w:type="dxa"/>
            <w:tcBorders>
              <w:top w:val="nil"/>
              <w:left w:val="single" w:sz="8" w:space="0" w:color="auto"/>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17</w:t>
            </w:r>
          </w:p>
        </w:tc>
        <w:tc>
          <w:tcPr>
            <w:tcW w:w="1525"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V17B-13</w:t>
            </w:r>
          </w:p>
        </w:tc>
        <w:tc>
          <w:tcPr>
            <w:tcW w:w="72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-15</w:t>
            </w:r>
          </w:p>
        </w:tc>
        <w:tc>
          <w:tcPr>
            <w:tcW w:w="99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7.1819</w:t>
            </w:r>
          </w:p>
        </w:tc>
        <w:tc>
          <w:tcPr>
            <w:tcW w:w="90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-173</w:t>
            </w:r>
          </w:p>
        </w:tc>
        <w:tc>
          <w:tcPr>
            <w:tcW w:w="99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47.5256</w:t>
            </w:r>
          </w:p>
        </w:tc>
        <w:tc>
          <w:tcPr>
            <w:tcW w:w="198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19-Nov-2017 19:41</w:t>
            </w:r>
          </w:p>
        </w:tc>
        <w:tc>
          <w:tcPr>
            <w:tcW w:w="1980"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19-Nov-2017 22:57</w:t>
            </w:r>
          </w:p>
        </w:tc>
        <w:tc>
          <w:tcPr>
            <w:tcW w:w="914" w:type="dxa"/>
            <w:tcBorders>
              <w:top w:val="nil"/>
              <w:left w:val="nil"/>
              <w:bottom w:val="single" w:sz="8" w:space="0" w:color="auto"/>
              <w:right w:val="single" w:sz="8" w:space="0" w:color="auto"/>
            </w:tcBorders>
            <w:shd w:val="clear" w:color="auto" w:fill="auto"/>
            <w:noWrap/>
            <w:vAlign w:val="center"/>
            <w:hideMark/>
          </w:tcPr>
          <w:p w:rsidR="00260C93" w:rsidRPr="00260C93" w:rsidRDefault="00260C93" w:rsidP="00260C93">
            <w:pPr>
              <w:spacing w:after="0" w:line="240" w:lineRule="auto"/>
              <w:jc w:val="center"/>
              <w:rPr>
                <w:rFonts w:ascii="Arial" w:eastAsia="Times New Roman" w:hAnsi="Arial" w:cs="Arial"/>
                <w:sz w:val="20"/>
                <w:szCs w:val="20"/>
              </w:rPr>
            </w:pPr>
            <w:r w:rsidRPr="00260C93">
              <w:rPr>
                <w:rFonts w:ascii="Arial" w:eastAsia="Times New Roman" w:hAnsi="Arial" w:cs="Arial"/>
                <w:sz w:val="20"/>
                <w:szCs w:val="20"/>
              </w:rPr>
              <w:t>2912</w:t>
            </w:r>
          </w:p>
        </w:tc>
      </w:tr>
    </w:tbl>
    <w:p w:rsidR="00043C79" w:rsidRDefault="00043C79">
      <w:pPr>
        <w:rPr>
          <w:rFonts w:ascii="Arial" w:hAnsi="Arial" w:cs="Arial"/>
          <w:sz w:val="20"/>
          <w:szCs w:val="20"/>
        </w:rPr>
      </w:pPr>
    </w:p>
    <w:p w:rsidR="00772292" w:rsidRPr="007E7768" w:rsidRDefault="00772292" w:rsidP="00772292">
      <w:pPr>
        <w:spacing w:line="240" w:lineRule="auto"/>
        <w:rPr>
          <w:rFonts w:ascii="Arial" w:hAnsi="Arial" w:cs="Arial"/>
        </w:rPr>
      </w:pPr>
      <w:r w:rsidRPr="007E7768">
        <w:rPr>
          <w:rFonts w:ascii="Arial" w:hAnsi="Arial" w:cs="Arial"/>
        </w:rPr>
        <w:t xml:space="preserve">A PMEL Miniature Autonomous Plume Recorder (MAPR) mounted on AUV </w:t>
      </w:r>
      <w:r w:rsidRPr="007E7768">
        <w:rPr>
          <w:rFonts w:ascii="Arial" w:hAnsi="Arial" w:cs="Arial"/>
          <w:i/>
        </w:rPr>
        <w:t>Sentry</w:t>
      </w:r>
      <w:r w:rsidRPr="007E7768">
        <w:rPr>
          <w:rFonts w:ascii="Arial" w:hAnsi="Arial" w:cs="Arial"/>
        </w:rPr>
        <w:t xml:space="preserve"> and ROV </w:t>
      </w:r>
      <w:r w:rsidRPr="007E7768">
        <w:rPr>
          <w:rFonts w:ascii="Arial" w:hAnsi="Arial" w:cs="Arial"/>
          <w:i/>
        </w:rPr>
        <w:t xml:space="preserve">SuBastian </w:t>
      </w:r>
      <w:r w:rsidRPr="007E7768">
        <w:rPr>
          <w:rFonts w:ascii="Arial" w:hAnsi="Arial" w:cs="Arial"/>
        </w:rPr>
        <w:t xml:space="preserve">measured temperature, pressure, turbidity (optical backscatter) and oxidation-reduction potential (ORP). The turbidity and ORP sensors on the MAPR were identical to those integrated with the CTD (see below). While </w:t>
      </w:r>
      <w:r w:rsidRPr="007E7768">
        <w:rPr>
          <w:rFonts w:ascii="Arial" w:hAnsi="Arial" w:cs="Arial"/>
          <w:i/>
        </w:rPr>
        <w:t>Sentry</w:t>
      </w:r>
      <w:r w:rsidRPr="007E7768">
        <w:rPr>
          <w:rFonts w:ascii="Arial" w:hAnsi="Arial" w:cs="Arial"/>
        </w:rPr>
        <w:t xml:space="preserve"> also has the same turbidity and ORP sensors integrated into its sensor suite, the MAPR provides much better data quality; MAPR sensors are powered independently and isolated from the </w:t>
      </w:r>
      <w:r w:rsidRPr="007E7768">
        <w:rPr>
          <w:rFonts w:ascii="Arial" w:hAnsi="Arial" w:cs="Arial"/>
          <w:i/>
        </w:rPr>
        <w:t xml:space="preserve">Sentry </w:t>
      </w:r>
      <w:r w:rsidRPr="007E7768">
        <w:rPr>
          <w:rFonts w:ascii="Arial" w:hAnsi="Arial" w:cs="Arial"/>
        </w:rPr>
        <w:t xml:space="preserve">power system while data from sensors integrated directly into </w:t>
      </w:r>
      <w:r w:rsidRPr="007E7768">
        <w:rPr>
          <w:rFonts w:ascii="Arial" w:hAnsi="Arial" w:cs="Arial"/>
          <w:i/>
        </w:rPr>
        <w:t>Sentry</w:t>
      </w:r>
      <w:r w:rsidRPr="007E7768">
        <w:rPr>
          <w:rFonts w:ascii="Arial" w:hAnsi="Arial" w:cs="Arial"/>
        </w:rPr>
        <w:t xml:space="preserve"> can be subject to unpredictable effects of the </w:t>
      </w:r>
      <w:r w:rsidRPr="007E7768">
        <w:rPr>
          <w:rFonts w:ascii="Arial" w:hAnsi="Arial" w:cs="Arial"/>
          <w:i/>
        </w:rPr>
        <w:t>Sentry</w:t>
      </w:r>
      <w:r w:rsidRPr="007E7768">
        <w:rPr>
          <w:rFonts w:ascii="Arial" w:hAnsi="Arial" w:cs="Arial"/>
        </w:rPr>
        <w:t xml:space="preserve"> power management system that cause additional noise and background drift. The data shown below (for </w:t>
      </w:r>
      <w:r w:rsidRPr="007E7768">
        <w:rPr>
          <w:rFonts w:ascii="Arial" w:hAnsi="Arial" w:cs="Arial"/>
          <w:i/>
        </w:rPr>
        <w:t>Sentry</w:t>
      </w:r>
      <w:r w:rsidRPr="007E7768">
        <w:rPr>
          <w:rFonts w:ascii="Arial" w:hAnsi="Arial" w:cs="Arial"/>
        </w:rPr>
        <w:t xml:space="preserve"> and ROV dives) are from the MAPR sensors.</w:t>
      </w:r>
    </w:p>
    <w:p w:rsidR="00772292" w:rsidRPr="007E7768" w:rsidRDefault="00772292" w:rsidP="00772292">
      <w:pPr>
        <w:spacing w:before="240" w:line="240" w:lineRule="auto"/>
        <w:rPr>
          <w:rFonts w:ascii="Arial" w:hAnsi="Arial" w:cs="Arial"/>
        </w:rPr>
      </w:pPr>
      <w:r w:rsidRPr="007E7768">
        <w:rPr>
          <w:rFonts w:ascii="Arial" w:hAnsi="Arial" w:cs="Arial"/>
        </w:rPr>
        <w:lastRenderedPageBreak/>
        <w:t>Deep particle plume layers were widely observed around the flanks and base of West Mata during this expedition, especially towards the northeast. Deep particle layers have, in the past, been associated with active eruptions and have completely lacked chemical indicators of hydrothermal fluids, which has been interpreted as syneruptive generation and remobilization of ash from the summit of these volcanoes downslope via gravity flows (i.e., Kavachi, NW Rota, West Mata, NELSC 2008 eruption, and Monowai). While an active eruption was not observed at West Mata during FK171110 (Leg 2) ROV operations, the presence of these deep particle plumes, the rapid diminishment of the deep plume particle concentrations between Leg 1 and Leg 2, and the presence of a new lava flow (2016-2017) on the northeast rift suggest eruptive activity may have been occurring very recently (possibly on the order of weeks) prior to our expedition. ORP signals did occur within the downslope particle layers over some of the new (2011-2017) lava flows, however the source of these anomalies may be dissociated from that of the particle plumes, instead originating from diffuse venting associated with still-cooling lava on the flanks and around the base of the volcano. It is also possible that some deep particulates are coming from hydrothermal sources on the 2011-2017 lava flows, however the most recent eruptive activity (2016-2017) formed deposits on the south side of the NE rift from near the top of the ridge (1550 m) all the way to the volcano’s base (2335 m), and the distribution of the deep plume layers is consistent with downslope turbidity flows initiated by this activity.</w:t>
      </w:r>
    </w:p>
    <w:p w:rsidR="00772292" w:rsidRPr="007E7768" w:rsidRDefault="00772292" w:rsidP="00772292">
      <w:pPr>
        <w:spacing w:line="240" w:lineRule="auto"/>
        <w:rPr>
          <w:rFonts w:ascii="Arial" w:hAnsi="Arial" w:cs="Arial"/>
        </w:rPr>
      </w:pPr>
      <w:r w:rsidRPr="007E7768">
        <w:rPr>
          <w:rFonts w:ascii="Arial" w:hAnsi="Arial" w:cs="Arial"/>
        </w:rPr>
        <w:t xml:space="preserve">The hydrothermal plume from the summit of West Mata was seen throughout the study area in the 1000-1300 m depth range, with a distribution that suggests local currents at this depth were primarily trending towards the southwest. </w:t>
      </w:r>
    </w:p>
    <w:p w:rsidR="00772292" w:rsidRPr="007E7768" w:rsidRDefault="00772292" w:rsidP="00772292">
      <w:pPr>
        <w:spacing w:line="240" w:lineRule="auto"/>
        <w:rPr>
          <w:rFonts w:ascii="Arial" w:hAnsi="Arial" w:cs="Arial"/>
        </w:rPr>
      </w:pPr>
      <w:r w:rsidRPr="007E7768">
        <w:rPr>
          <w:rFonts w:ascii="Arial" w:hAnsi="Arial" w:cs="Arial"/>
          <w:b/>
        </w:rPr>
        <w:t>CTD operations:</w:t>
      </w:r>
    </w:p>
    <w:p w:rsidR="00772292" w:rsidRPr="007E7768" w:rsidRDefault="00772292" w:rsidP="00772292">
      <w:pPr>
        <w:spacing w:line="240" w:lineRule="auto"/>
        <w:rPr>
          <w:rFonts w:ascii="Arial" w:hAnsi="Arial" w:cs="Arial"/>
        </w:rPr>
      </w:pPr>
      <w:r w:rsidRPr="007E7768">
        <w:rPr>
          <w:rFonts w:ascii="Arial" w:hAnsi="Arial" w:cs="Arial"/>
        </w:rPr>
        <w:t>Four (4) CTD tows and thirteen (13) vertical casts were completed during cruise FK171110 (</w:t>
      </w:r>
      <w:r w:rsidR="002E5841" w:rsidRPr="007E7768">
        <w:rPr>
          <w:rFonts w:ascii="Arial" w:hAnsi="Arial" w:cs="Arial"/>
        </w:rPr>
        <w:t>Table 4.4-1</w:t>
      </w:r>
      <w:r w:rsidRPr="007E7768">
        <w:rPr>
          <w:rFonts w:ascii="Arial" w:hAnsi="Arial" w:cs="Arial"/>
        </w:rPr>
        <w:t>) using a Seabird 9</w:t>
      </w:r>
      <w:r w:rsidRPr="007E7768">
        <w:rPr>
          <w:rFonts w:ascii="Arial" w:hAnsi="Arial" w:cs="Arial"/>
          <w:i/>
        </w:rPr>
        <w:t>plus</w:t>
      </w:r>
      <w:r w:rsidRPr="007E7768">
        <w:rPr>
          <w:rFonts w:ascii="Arial" w:hAnsi="Arial" w:cs="Arial"/>
        </w:rPr>
        <w:t xml:space="preserve"> CTD with auxiliary sensors for turbidity (optical backscatter), oxidation-reduction potential (ORP), and altitude above the seafloor. The system included two high sensitivity Seapoint turbidity meters (0-5 NTU), one PMEL ORP sensor (-500 to +500 mv), and one Valeport VA-500 altimeter (0-100 m range). </w:t>
      </w:r>
    </w:p>
    <w:p w:rsidR="00772292" w:rsidRPr="007E7768" w:rsidRDefault="00772292" w:rsidP="00772292">
      <w:pPr>
        <w:spacing w:line="240" w:lineRule="auto"/>
        <w:rPr>
          <w:rFonts w:ascii="Arial" w:hAnsi="Arial" w:cs="Arial"/>
        </w:rPr>
      </w:pPr>
      <w:r w:rsidRPr="007E7768">
        <w:rPr>
          <w:rFonts w:ascii="Arial" w:hAnsi="Arial" w:cs="Arial"/>
        </w:rPr>
        <w:t>Only one failure occurred during the cruise - the CTD data signal was lost at 272 m during the downcast of V17B-01 (over the summit of West Mata); the cast was aborted. It was determined there was water in the sea cable, the ship’s technicians re-terminated it, and everything functioned well after that.</w:t>
      </w:r>
    </w:p>
    <w:p w:rsidR="00772292" w:rsidRPr="007E7768" w:rsidRDefault="00772292" w:rsidP="00772292">
      <w:pPr>
        <w:spacing w:line="240" w:lineRule="auto"/>
        <w:rPr>
          <w:rFonts w:ascii="Arial" w:hAnsi="Arial" w:cs="Arial"/>
        </w:rPr>
      </w:pPr>
      <w:r w:rsidRPr="007E7768">
        <w:rPr>
          <w:rFonts w:ascii="Arial" w:hAnsi="Arial" w:cs="Arial"/>
        </w:rPr>
        <w:t xml:space="preserve">The four CTD tows were completed over the following sites: West Mata, Niuatahi, Mata Ua/ Tolu, and Mata Fitu. Thirteen (13) vertical casts provided detailed vertical profiles and discrete water samples through the plumes at these sites. The rest of the vertical casts were completed over some of the new (2011-2017) flank/base lava flows, at East Mata, at a previously unexplored ridge east of Mata Ua (“Serpentine Ridge”), and in the basin west of the North Matas (at the same location where previous casts V04A-05, V10B-04 and V12A-11 were located). All vertical cast ΔNTU profiles are shown in </w:t>
      </w:r>
      <w:r w:rsidR="002E5841" w:rsidRPr="007E7768">
        <w:rPr>
          <w:rFonts w:ascii="Arial" w:eastAsia="Times New Roman" w:hAnsi="Arial" w:cs="Arial"/>
        </w:rPr>
        <w:t>Figure 4.4-1</w:t>
      </w:r>
      <w:r w:rsidRPr="007E7768">
        <w:rPr>
          <w:rFonts w:ascii="Arial" w:hAnsi="Arial" w:cs="Arial"/>
          <w:b/>
        </w:rPr>
        <w:t>.</w:t>
      </w:r>
      <w:r w:rsidRPr="007E7768">
        <w:rPr>
          <w:rFonts w:ascii="Arial" w:hAnsi="Arial" w:cs="Arial"/>
        </w:rPr>
        <w:t xml:space="preserve"> </w:t>
      </w:r>
      <w:r w:rsidR="00392AE7" w:rsidRPr="007E7768">
        <w:rPr>
          <w:rFonts w:ascii="Arial" w:hAnsi="Arial" w:cs="Arial"/>
        </w:rPr>
        <w:t>Table 4.4-2</w:t>
      </w:r>
      <w:r w:rsidRPr="007E7768">
        <w:rPr>
          <w:rFonts w:ascii="Arial" w:hAnsi="Arial" w:cs="Arial"/>
        </w:rPr>
        <w:t xml:space="preserve"> </w:t>
      </w:r>
      <w:r w:rsidR="00392AE7" w:rsidRPr="007E7768">
        <w:rPr>
          <w:rFonts w:ascii="Arial" w:hAnsi="Arial" w:cs="Arial"/>
        </w:rPr>
        <w:t>lists how many samples from tripped bottles were taken</w:t>
      </w:r>
      <w:r w:rsidRPr="007E7768">
        <w:rPr>
          <w:rFonts w:ascii="Arial" w:hAnsi="Arial" w:cs="Arial"/>
        </w:rPr>
        <w:t>.</w:t>
      </w:r>
    </w:p>
    <w:p w:rsidR="00E26916" w:rsidRDefault="00E26916">
      <w:pPr>
        <w:rPr>
          <w:rFonts w:ascii="Arial" w:hAnsi="Arial" w:cs="Arial"/>
          <w:b/>
          <w:sz w:val="20"/>
          <w:szCs w:val="20"/>
        </w:rPr>
      </w:pPr>
      <w:r>
        <w:rPr>
          <w:rFonts w:ascii="Arial" w:hAnsi="Arial" w:cs="Arial"/>
          <w:b/>
          <w:sz w:val="20"/>
          <w:szCs w:val="20"/>
        </w:rPr>
        <w:br w:type="page"/>
      </w:r>
    </w:p>
    <w:p w:rsidR="00E26916" w:rsidRDefault="007F7AED" w:rsidP="007E7768">
      <w:pPr>
        <w:spacing w:line="240" w:lineRule="auto"/>
        <w:jc w:val="center"/>
        <w:rPr>
          <w:rFonts w:ascii="Arial" w:hAnsi="Arial" w:cs="Arial"/>
          <w:sz w:val="20"/>
          <w:szCs w:val="20"/>
        </w:rPr>
      </w:pPr>
      <w:r w:rsidRPr="00B74DAC">
        <w:rPr>
          <w:rFonts w:ascii="Arial" w:hAnsi="Arial" w:cs="Arial"/>
          <w:b/>
        </w:rPr>
        <w:lastRenderedPageBreak/>
        <w:t xml:space="preserve">Figure 4.4.-1 ΔNTU profiles </w:t>
      </w:r>
      <w:r>
        <w:rPr>
          <w:rFonts w:ascii="Arial" w:hAnsi="Arial" w:cs="Arial"/>
          <w:b/>
          <w:noProof/>
          <w:sz w:val="20"/>
          <w:szCs w:val="20"/>
        </w:rPr>
        <w:drawing>
          <wp:inline distT="0" distB="0" distL="0" distR="0" wp14:anchorId="2F906AF4" wp14:editId="5263CC56">
            <wp:extent cx="5884654" cy="8010525"/>
            <wp:effectExtent l="0" t="0" r="190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V2017-NELau-VerticalCast-dNTUprofiles_Page_1.png"/>
                    <pic:cNvPicPr/>
                  </pic:nvPicPr>
                  <pic:blipFill>
                    <a:blip r:embed="rId25">
                      <a:extLst>
                        <a:ext uri="{28A0092B-C50C-407E-A947-70E740481C1C}">
                          <a14:useLocalDpi xmlns:a14="http://schemas.microsoft.com/office/drawing/2010/main" val="0"/>
                        </a:ext>
                      </a:extLst>
                    </a:blip>
                    <a:stretch>
                      <a:fillRect/>
                    </a:stretch>
                  </pic:blipFill>
                  <pic:spPr>
                    <a:xfrm>
                      <a:off x="0" y="0"/>
                      <a:ext cx="5891859" cy="8020334"/>
                    </a:xfrm>
                    <a:prstGeom prst="rect">
                      <a:avLst/>
                    </a:prstGeom>
                  </pic:spPr>
                </pic:pic>
              </a:graphicData>
            </a:graphic>
          </wp:inline>
        </w:drawing>
      </w:r>
      <w:r>
        <w:rPr>
          <w:rFonts w:ascii="Arial" w:hAnsi="Arial" w:cs="Arial"/>
          <w:b/>
          <w:noProof/>
          <w:sz w:val="20"/>
          <w:szCs w:val="20"/>
        </w:rPr>
        <w:lastRenderedPageBreak/>
        <w:drawing>
          <wp:inline distT="0" distB="0" distL="0" distR="0" wp14:anchorId="59A2D3D6" wp14:editId="56A5955A">
            <wp:extent cx="6642448" cy="3000375"/>
            <wp:effectExtent l="0" t="0" r="635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V2017-NELau-VerticalCast-dNTUprofiles_Page_2.png"/>
                    <pic:cNvPicPr/>
                  </pic:nvPicPr>
                  <pic:blipFill>
                    <a:blip r:embed="rId26">
                      <a:extLst>
                        <a:ext uri="{28A0092B-C50C-407E-A947-70E740481C1C}">
                          <a14:useLocalDpi xmlns:a14="http://schemas.microsoft.com/office/drawing/2010/main" val="0"/>
                        </a:ext>
                      </a:extLst>
                    </a:blip>
                    <a:stretch>
                      <a:fillRect/>
                    </a:stretch>
                  </pic:blipFill>
                  <pic:spPr>
                    <a:xfrm>
                      <a:off x="0" y="0"/>
                      <a:ext cx="6648224" cy="3002984"/>
                    </a:xfrm>
                    <a:prstGeom prst="rect">
                      <a:avLst/>
                    </a:prstGeom>
                  </pic:spPr>
                </pic:pic>
              </a:graphicData>
            </a:graphic>
          </wp:inline>
        </w:drawing>
      </w:r>
    </w:p>
    <w:p w:rsidR="00B74DAC" w:rsidRDefault="00B74DAC" w:rsidP="00E26916">
      <w:pPr>
        <w:spacing w:line="240" w:lineRule="auto"/>
        <w:rPr>
          <w:rFonts w:ascii="Arial" w:hAnsi="Arial" w:cs="Arial"/>
          <w:b/>
          <w:sz w:val="20"/>
          <w:szCs w:val="20"/>
        </w:rPr>
      </w:pPr>
    </w:p>
    <w:p w:rsidR="00772292" w:rsidRPr="007E7768" w:rsidRDefault="00772292" w:rsidP="00E26916">
      <w:pPr>
        <w:spacing w:line="240" w:lineRule="auto"/>
        <w:rPr>
          <w:rFonts w:ascii="Arial" w:hAnsi="Arial" w:cs="Arial"/>
        </w:rPr>
      </w:pPr>
      <w:r w:rsidRPr="007E7768">
        <w:rPr>
          <w:rFonts w:ascii="Arial" w:hAnsi="Arial" w:cs="Arial"/>
          <w:b/>
        </w:rPr>
        <w:t>West Mata:</w:t>
      </w:r>
      <w:r w:rsidRPr="007E7768">
        <w:rPr>
          <w:rFonts w:ascii="Arial" w:hAnsi="Arial" w:cs="Arial"/>
        </w:rPr>
        <w:t xml:space="preserve">  West Mata was not observed to be actively erupting during our survey, but hydrothermal activity continues. Plumes over the summit were found in multiple layers between 1000 and 1300 m. Maximum turbidity values were seen during tow T17B-01 (ΔNTU = 0.07 to 0.09) at 1122 m and 1217 m, respectively (</w:t>
      </w:r>
      <w:r w:rsidR="002E5841" w:rsidRPr="007E7768">
        <w:rPr>
          <w:rFonts w:ascii="Arial" w:eastAsia="Times New Roman" w:hAnsi="Arial" w:cs="Arial"/>
        </w:rPr>
        <w:t>Figure 4.4-2</w:t>
      </w:r>
      <w:r w:rsidRPr="007E7768">
        <w:rPr>
          <w:rFonts w:ascii="Arial" w:hAnsi="Arial" w:cs="Arial"/>
        </w:rPr>
        <w:t xml:space="preserve">). Compared to 2012 when plumes over the summit were centered ~1200-1250 m, the plumes in 2017 had a higher rise height, were more widespread horizontally, with a more intense ORP anomaly, but had lower maximum turbidity anomaly values. Five (5) of the vertical casts were located over the new (2011-2017) deposits on the summit, flanks, and around the base of West Mata. Increased turbidity was widespread around the base of West Mata during this cruise, especially towards the northeast. Only one vertical CTD cast (over “the muffin” flow NE of the West Mata summit) had an ORP anomaly within the deep particle maximum (V17B-03; ΔNTU &gt; 0.07, ΔE ~ -1-3 mv, at depth ~2550 m). This cast was located within box#2 of the </w:t>
      </w:r>
      <w:r w:rsidRPr="007E7768">
        <w:rPr>
          <w:rFonts w:ascii="Arial" w:hAnsi="Arial" w:cs="Arial"/>
          <w:i/>
        </w:rPr>
        <w:t>Sentry</w:t>
      </w:r>
      <w:r w:rsidRPr="007E7768">
        <w:rPr>
          <w:rFonts w:ascii="Arial" w:hAnsi="Arial" w:cs="Arial"/>
        </w:rPr>
        <w:t>-458 survey.</w:t>
      </w:r>
    </w:p>
    <w:p w:rsidR="00772292" w:rsidRPr="007E7768" w:rsidRDefault="00772292" w:rsidP="00772292">
      <w:pPr>
        <w:autoSpaceDE w:val="0"/>
        <w:autoSpaceDN w:val="0"/>
        <w:adjustRightInd w:val="0"/>
        <w:spacing w:line="240" w:lineRule="auto"/>
        <w:rPr>
          <w:rFonts w:ascii="Arial" w:hAnsi="Arial" w:cs="Arial"/>
        </w:rPr>
      </w:pPr>
      <w:r w:rsidRPr="007E7768">
        <w:rPr>
          <w:rFonts w:ascii="Arial" w:hAnsi="Arial" w:cs="Arial"/>
          <w:b/>
        </w:rPr>
        <w:t>Niuatahi:</w:t>
      </w:r>
      <w:r w:rsidRPr="007E7768">
        <w:rPr>
          <w:rFonts w:ascii="Arial" w:hAnsi="Arial" w:cs="Arial"/>
        </w:rPr>
        <w:t xml:space="preserve">  Tow T17B-02 was located within the caldera of Niuatahi volcano. An incorrect position was inadvertently entered for the endpoint of the tow, so this tow did not cross over the cone as intended and was ended early (</w:t>
      </w:r>
      <w:r w:rsidR="002E5841" w:rsidRPr="007E7768">
        <w:rPr>
          <w:rFonts w:ascii="Arial" w:eastAsia="Times New Roman" w:hAnsi="Arial" w:cs="Arial"/>
        </w:rPr>
        <w:t>Figure 4.4-2</w:t>
      </w:r>
      <w:r w:rsidRPr="007E7768">
        <w:rPr>
          <w:rFonts w:ascii="Arial" w:hAnsi="Arial" w:cs="Arial"/>
        </w:rPr>
        <w:t>). A vertical cast (V17B-02) was located over the cone within the Niuatahi caldera to obtain a vertical profile and water samples through the plume. Maximum values were ΔNTU ~1.4 and ΔE = -182 mv at a depth of 1120 m over the cone.</w:t>
      </w:r>
    </w:p>
    <w:p w:rsidR="00B74DAC" w:rsidRDefault="00B74DAC">
      <w:pPr>
        <w:rPr>
          <w:rFonts w:ascii="Arial" w:hAnsi="Arial" w:cs="Arial"/>
          <w:sz w:val="20"/>
          <w:szCs w:val="20"/>
        </w:rPr>
      </w:pPr>
      <w:r>
        <w:rPr>
          <w:rFonts w:ascii="Arial" w:hAnsi="Arial" w:cs="Arial"/>
          <w:sz w:val="20"/>
          <w:szCs w:val="20"/>
        </w:rPr>
        <w:br w:type="page"/>
      </w:r>
    </w:p>
    <w:p w:rsidR="00B74DAC" w:rsidRPr="00B74DAC" w:rsidRDefault="00B74DAC" w:rsidP="00772292">
      <w:pPr>
        <w:autoSpaceDE w:val="0"/>
        <w:autoSpaceDN w:val="0"/>
        <w:adjustRightInd w:val="0"/>
        <w:spacing w:line="240" w:lineRule="auto"/>
        <w:rPr>
          <w:rFonts w:ascii="Arial" w:hAnsi="Arial" w:cs="Arial"/>
          <w:b/>
          <w:sz w:val="20"/>
          <w:szCs w:val="20"/>
        </w:rPr>
      </w:pPr>
      <w:r w:rsidRPr="00B74DAC">
        <w:rPr>
          <w:rFonts w:ascii="Arial" w:hAnsi="Arial" w:cs="Arial"/>
          <w:b/>
          <w:sz w:val="20"/>
          <w:szCs w:val="20"/>
        </w:rPr>
        <w:lastRenderedPageBreak/>
        <w:t>Figure 4.4-2 West Mata and Niuatahi Plumes</w:t>
      </w:r>
    </w:p>
    <w:p w:rsidR="00E26916" w:rsidRDefault="00B74DAC">
      <w:pPr>
        <w:rPr>
          <w:rFonts w:ascii="Arial" w:hAnsi="Arial" w:cs="Arial"/>
          <w:b/>
          <w:sz w:val="20"/>
          <w:szCs w:val="20"/>
        </w:rPr>
      </w:pPr>
      <w:r>
        <w:rPr>
          <w:rFonts w:ascii="Arial" w:hAnsi="Arial" w:cs="Arial"/>
          <w:b/>
          <w:noProof/>
          <w:sz w:val="20"/>
          <w:szCs w:val="20"/>
        </w:rPr>
        <w:drawing>
          <wp:inline distT="0" distB="0" distL="0" distR="0" wp14:anchorId="295F8B04" wp14:editId="5164F2D1">
            <wp:extent cx="6727106" cy="76295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T17B01-02-dNTU-ForCruiseReport-ab.png"/>
                    <pic:cNvPicPr/>
                  </pic:nvPicPr>
                  <pic:blipFill>
                    <a:blip r:embed="rId27">
                      <a:extLst>
                        <a:ext uri="{28A0092B-C50C-407E-A947-70E740481C1C}">
                          <a14:useLocalDpi xmlns:a14="http://schemas.microsoft.com/office/drawing/2010/main" val="0"/>
                        </a:ext>
                      </a:extLst>
                    </a:blip>
                    <a:stretch>
                      <a:fillRect/>
                    </a:stretch>
                  </pic:blipFill>
                  <pic:spPr>
                    <a:xfrm>
                      <a:off x="0" y="0"/>
                      <a:ext cx="6739272" cy="7643323"/>
                    </a:xfrm>
                    <a:prstGeom prst="rect">
                      <a:avLst/>
                    </a:prstGeom>
                  </pic:spPr>
                </pic:pic>
              </a:graphicData>
            </a:graphic>
          </wp:inline>
        </w:drawing>
      </w:r>
      <w:r w:rsidR="00E26916">
        <w:rPr>
          <w:rFonts w:ascii="Arial" w:hAnsi="Arial" w:cs="Arial"/>
          <w:b/>
          <w:sz w:val="20"/>
          <w:szCs w:val="20"/>
        </w:rPr>
        <w:br w:type="page"/>
      </w:r>
    </w:p>
    <w:p w:rsidR="00B74DAC" w:rsidRPr="007E7768" w:rsidRDefault="00772292" w:rsidP="00B74DAC">
      <w:pPr>
        <w:spacing w:line="240" w:lineRule="auto"/>
        <w:rPr>
          <w:rFonts w:ascii="Arial" w:hAnsi="Arial" w:cs="Arial"/>
        </w:rPr>
      </w:pPr>
      <w:r w:rsidRPr="007E7768">
        <w:rPr>
          <w:rFonts w:ascii="Arial" w:hAnsi="Arial" w:cs="Arial"/>
          <w:b/>
        </w:rPr>
        <w:lastRenderedPageBreak/>
        <w:t>Mata Ua/Tolu:</w:t>
      </w:r>
      <w:r w:rsidRPr="007E7768">
        <w:rPr>
          <w:rFonts w:ascii="Arial" w:hAnsi="Arial" w:cs="Arial"/>
        </w:rPr>
        <w:t xml:space="preserve">  Known vent sites on the north side of Mata Ua generate plumes that spread throughout the valley between Mata Ua and Mata Tolu. Tow T17B-03 crossed both Mata Tolu and Mata Ua to the west of each summit (</w:t>
      </w:r>
      <w:r w:rsidR="002E5841" w:rsidRPr="007E7768">
        <w:rPr>
          <w:rFonts w:ascii="Arial" w:eastAsia="Times New Roman" w:hAnsi="Arial" w:cs="Arial"/>
        </w:rPr>
        <w:t>Figure 4.4-3</w:t>
      </w:r>
      <w:r w:rsidRPr="007E7768">
        <w:rPr>
          <w:rFonts w:ascii="Arial" w:hAnsi="Arial" w:cs="Arial"/>
        </w:rPr>
        <w:t xml:space="preserve">). The plume from the previously-known site at the summit of Mata Tolu was seen at ~1800 m with modest maximum turbidity and ORP anomalies (ΔNTU = 0.016, ΔE ~ -5 mv). The plume from the Mata Ua site was more intense and extensive (maximum ΔNTU~0.2, ΔE ~ -50 mv) with some layering of the plume between depths of 2085-2330 m apparent both north and south of the Mata Ua ridge. Less intense particle enrichment was seen between 2085-1900 m south of Mata Tolu. It is unclear from this data alone if the shallower plume layers originate at Mata Tolu or Mata Ua, or somewhere else. Two vertical casts were placed north and south of Mata Ua close to where the T17B-03 trackline crossed the ridge, which was near the location of the known vent site on the north side. The strongest plume indicators were seen in the cast on the north side (V17B-09) with no compelling evidence of additional nearby sources on the south side of the ridge (V17B-08). </w:t>
      </w:r>
    </w:p>
    <w:p w:rsidR="00772292" w:rsidRDefault="00772292" w:rsidP="00B74DAC">
      <w:pPr>
        <w:spacing w:line="240" w:lineRule="auto"/>
        <w:rPr>
          <w:rFonts w:ascii="Arial" w:hAnsi="Arial" w:cs="Arial"/>
          <w:sz w:val="20"/>
          <w:szCs w:val="20"/>
        </w:rPr>
      </w:pPr>
      <w:r w:rsidRPr="007E7768">
        <w:rPr>
          <w:rFonts w:ascii="Arial" w:hAnsi="Arial" w:cs="Arial"/>
          <w:b/>
        </w:rPr>
        <w:t>Mata Fitu:</w:t>
      </w:r>
      <w:r w:rsidRPr="007E7768">
        <w:rPr>
          <w:rFonts w:ascii="Arial" w:hAnsi="Arial" w:cs="Arial"/>
        </w:rPr>
        <w:t xml:space="preserve">  One CTD tow crossed Mata Fitu from south to north, passing over the previously-known vent site to the east of the summit. A relatively weak particle anomaly (ΔNTU = 0.029) coincident with an intense</w:t>
      </w:r>
      <w:r w:rsidRPr="00772292">
        <w:rPr>
          <w:rFonts w:ascii="Arial" w:hAnsi="Arial" w:cs="Arial"/>
          <w:sz w:val="20"/>
          <w:szCs w:val="20"/>
        </w:rPr>
        <w:t xml:space="preserve"> ORP signal (ΔE &gt; -100 mv) was present in a thin layer (2420-2475 m) over the known vent site (</w:t>
      </w:r>
      <w:r w:rsidR="002E5841" w:rsidRPr="002E5841">
        <w:rPr>
          <w:rFonts w:ascii="Arial" w:eastAsia="Times New Roman" w:hAnsi="Arial" w:cs="Arial"/>
          <w:sz w:val="20"/>
          <w:szCs w:val="20"/>
        </w:rPr>
        <w:t>Figure 4.4-</w:t>
      </w:r>
      <w:r w:rsidR="00B74DAC">
        <w:rPr>
          <w:rFonts w:ascii="Arial" w:eastAsia="Times New Roman" w:hAnsi="Arial" w:cs="Arial"/>
          <w:sz w:val="20"/>
          <w:szCs w:val="20"/>
        </w:rPr>
        <w:t>3</w:t>
      </w:r>
      <w:r w:rsidRPr="00772292">
        <w:rPr>
          <w:rFonts w:ascii="Arial" w:hAnsi="Arial" w:cs="Arial"/>
          <w:sz w:val="20"/>
          <w:szCs w:val="20"/>
        </w:rPr>
        <w:t>.</w:t>
      </w:r>
      <w:r w:rsidR="00B74DAC">
        <w:rPr>
          <w:rFonts w:ascii="Arial" w:hAnsi="Arial" w:cs="Arial"/>
          <w:sz w:val="20"/>
          <w:szCs w:val="20"/>
        </w:rPr>
        <w:t>)</w:t>
      </w:r>
      <w:r w:rsidRPr="00772292">
        <w:rPr>
          <w:rFonts w:ascii="Arial" w:hAnsi="Arial" w:cs="Arial"/>
          <w:sz w:val="20"/>
          <w:szCs w:val="20"/>
        </w:rPr>
        <w:t xml:space="preserve"> </w:t>
      </w:r>
    </w:p>
    <w:p w:rsidR="00B74DAC" w:rsidRPr="00B74DAC" w:rsidRDefault="00B74DAC" w:rsidP="00B74DAC">
      <w:pPr>
        <w:spacing w:line="240" w:lineRule="auto"/>
        <w:rPr>
          <w:rFonts w:ascii="Arial" w:hAnsi="Arial" w:cs="Arial"/>
          <w:b/>
          <w:sz w:val="20"/>
          <w:szCs w:val="20"/>
        </w:rPr>
      </w:pPr>
      <w:r w:rsidRPr="00B74DAC">
        <w:rPr>
          <w:rFonts w:ascii="Arial" w:hAnsi="Arial" w:cs="Arial"/>
          <w:b/>
          <w:sz w:val="20"/>
          <w:szCs w:val="20"/>
        </w:rPr>
        <w:t>Figure 4.4.-</w:t>
      </w:r>
      <w:r>
        <w:rPr>
          <w:rFonts w:ascii="Arial" w:hAnsi="Arial" w:cs="Arial"/>
          <w:b/>
          <w:sz w:val="20"/>
          <w:szCs w:val="20"/>
        </w:rPr>
        <w:t>3</w:t>
      </w:r>
      <w:r w:rsidRPr="00B74DAC">
        <w:rPr>
          <w:rFonts w:ascii="Arial" w:hAnsi="Arial" w:cs="Arial"/>
          <w:b/>
          <w:sz w:val="20"/>
          <w:szCs w:val="20"/>
        </w:rPr>
        <w:t xml:space="preserve"> Mata Tolu and Mata Fitu Plumes</w:t>
      </w:r>
      <w:r w:rsidRPr="00B74DAC">
        <w:rPr>
          <w:rFonts w:ascii="Arial" w:hAnsi="Arial" w:cs="Arial"/>
          <w:b/>
          <w:sz w:val="20"/>
          <w:szCs w:val="20"/>
        </w:rPr>
        <w:br/>
      </w:r>
    </w:p>
    <w:p w:rsidR="00B74DAC" w:rsidRDefault="00B74DAC" w:rsidP="00B74DAC">
      <w:pPr>
        <w:spacing w:line="240" w:lineRule="auto"/>
        <w:jc w:val="center"/>
        <w:rPr>
          <w:rFonts w:ascii="Arial" w:hAnsi="Arial" w:cs="Arial"/>
          <w:b/>
          <w:sz w:val="20"/>
          <w:szCs w:val="20"/>
        </w:rPr>
      </w:pPr>
      <w:r>
        <w:rPr>
          <w:rFonts w:ascii="Arial" w:hAnsi="Arial" w:cs="Arial"/>
          <w:b/>
          <w:noProof/>
          <w:sz w:val="20"/>
          <w:szCs w:val="20"/>
        </w:rPr>
        <w:drawing>
          <wp:inline distT="0" distB="0" distL="0" distR="0" wp14:anchorId="28C41804" wp14:editId="05DA0E00">
            <wp:extent cx="4286250" cy="5066980"/>
            <wp:effectExtent l="0" t="0" r="0" b="6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T17B03-04-dNTU-ForCruiseReport.png"/>
                    <pic:cNvPicPr/>
                  </pic:nvPicPr>
                  <pic:blipFill>
                    <a:blip r:embed="rId28">
                      <a:extLst>
                        <a:ext uri="{28A0092B-C50C-407E-A947-70E740481C1C}">
                          <a14:useLocalDpi xmlns:a14="http://schemas.microsoft.com/office/drawing/2010/main" val="0"/>
                        </a:ext>
                      </a:extLst>
                    </a:blip>
                    <a:stretch>
                      <a:fillRect/>
                    </a:stretch>
                  </pic:blipFill>
                  <pic:spPr>
                    <a:xfrm>
                      <a:off x="0" y="0"/>
                      <a:ext cx="4284264" cy="5064632"/>
                    </a:xfrm>
                    <a:prstGeom prst="rect">
                      <a:avLst/>
                    </a:prstGeom>
                  </pic:spPr>
                </pic:pic>
              </a:graphicData>
            </a:graphic>
          </wp:inline>
        </w:drawing>
      </w:r>
    </w:p>
    <w:p w:rsidR="00772292" w:rsidRPr="007E7768" w:rsidRDefault="00772292" w:rsidP="00772292">
      <w:pPr>
        <w:spacing w:line="240" w:lineRule="auto"/>
        <w:rPr>
          <w:rFonts w:ascii="Arial" w:hAnsi="Arial" w:cs="Arial"/>
        </w:rPr>
      </w:pPr>
      <w:r w:rsidRPr="007E7768">
        <w:rPr>
          <w:rFonts w:ascii="Arial" w:hAnsi="Arial" w:cs="Arial"/>
          <w:b/>
        </w:rPr>
        <w:lastRenderedPageBreak/>
        <w:t>Other locations:</w:t>
      </w:r>
      <w:r w:rsidRPr="007E7768">
        <w:rPr>
          <w:rFonts w:ascii="Arial" w:hAnsi="Arial" w:cs="Arial"/>
        </w:rPr>
        <w:t xml:space="preserve">  Vertical CTD casts were also completed at East Mata (V17B-11), “Serpentine Ridge” (V17B-07; an unexplored edifice to the east of Mata Ua), and in the basin west of the North Matas (V17B-05; at the same location as previous casts V04A-05, V10B-04 and V12A-11). Traces of the deep particle layers around West Mata and the ~1100 m plume from the summit of West Mata were seen in each of these casts. The cast at East Mata also had a significant ORP anomaly (ΔE ~ -80 mv through the 1180-1250 m particle layer) indicating hydrothermal venting is still active there.</w:t>
      </w:r>
    </w:p>
    <w:p w:rsidR="00392AE7" w:rsidRPr="00392AE7" w:rsidRDefault="00392AE7" w:rsidP="00772292">
      <w:pPr>
        <w:spacing w:line="240" w:lineRule="auto"/>
        <w:rPr>
          <w:rFonts w:ascii="Arial" w:hAnsi="Arial" w:cs="Arial"/>
          <w:b/>
          <w:sz w:val="20"/>
          <w:szCs w:val="20"/>
        </w:rPr>
      </w:pPr>
      <w:r w:rsidRPr="00392AE7">
        <w:rPr>
          <w:rFonts w:ascii="Arial" w:hAnsi="Arial" w:cs="Arial"/>
          <w:b/>
          <w:sz w:val="20"/>
          <w:szCs w:val="20"/>
        </w:rPr>
        <w:t>Table 4.4-2 Bottle samples</w:t>
      </w:r>
      <w:r w:rsidR="00DD4226">
        <w:rPr>
          <w:rFonts w:ascii="Arial" w:hAnsi="Arial" w:cs="Arial"/>
          <w:b/>
          <w:sz w:val="20"/>
          <w:szCs w:val="20"/>
        </w:rPr>
        <w:t xml:space="preserve"> (CTD tow-yo’s are in green).</w:t>
      </w:r>
    </w:p>
    <w:tbl>
      <w:tblPr>
        <w:tblW w:w="10725" w:type="dxa"/>
        <w:tblInd w:w="93" w:type="dxa"/>
        <w:tblLook w:val="04A0" w:firstRow="1" w:lastRow="0" w:firstColumn="1" w:lastColumn="0" w:noHBand="0" w:noVBand="1"/>
      </w:tblPr>
      <w:tblGrid>
        <w:gridCol w:w="650"/>
        <w:gridCol w:w="1072"/>
        <w:gridCol w:w="583"/>
        <w:gridCol w:w="1017"/>
        <w:gridCol w:w="483"/>
        <w:gridCol w:w="561"/>
        <w:gridCol w:w="761"/>
        <w:gridCol w:w="528"/>
        <w:gridCol w:w="616"/>
        <w:gridCol w:w="650"/>
        <w:gridCol w:w="805"/>
        <w:gridCol w:w="2999"/>
      </w:tblGrid>
      <w:tr w:rsidR="00392AE7" w:rsidRPr="00392AE7" w:rsidTr="00392AE7">
        <w:trPr>
          <w:cantSplit/>
          <w:trHeight w:val="315"/>
          <w:tblHeader/>
        </w:trPr>
        <w:tc>
          <w:tcPr>
            <w:tcW w:w="65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b/>
                <w:bCs/>
                <w:sz w:val="20"/>
                <w:szCs w:val="20"/>
              </w:rPr>
            </w:pPr>
            <w:r w:rsidRPr="00392AE7">
              <w:rPr>
                <w:rFonts w:ascii="Arial" w:eastAsia="Times New Roman" w:hAnsi="Arial" w:cs="Arial"/>
                <w:b/>
                <w:bCs/>
                <w:sz w:val="20"/>
                <w:szCs w:val="20"/>
              </w:rPr>
              <w:t>Cast</w:t>
            </w:r>
          </w:p>
        </w:tc>
        <w:tc>
          <w:tcPr>
            <w:tcW w:w="1072" w:type="dxa"/>
            <w:tcBorders>
              <w:top w:val="single" w:sz="8" w:space="0" w:color="auto"/>
              <w:left w:val="nil"/>
              <w:bottom w:val="single" w:sz="8"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b/>
                <w:bCs/>
                <w:sz w:val="20"/>
                <w:szCs w:val="20"/>
              </w:rPr>
            </w:pPr>
            <w:r w:rsidRPr="00392AE7">
              <w:rPr>
                <w:rFonts w:ascii="Arial" w:eastAsia="Times New Roman" w:hAnsi="Arial" w:cs="Arial"/>
                <w:b/>
                <w:bCs/>
                <w:sz w:val="20"/>
                <w:szCs w:val="20"/>
              </w:rPr>
              <w:t>StaName</w:t>
            </w:r>
          </w:p>
        </w:tc>
        <w:tc>
          <w:tcPr>
            <w:tcW w:w="583" w:type="dxa"/>
            <w:tcBorders>
              <w:top w:val="single" w:sz="8" w:space="0" w:color="auto"/>
              <w:left w:val="nil"/>
              <w:bottom w:val="single" w:sz="8"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b/>
                <w:bCs/>
                <w:sz w:val="20"/>
                <w:szCs w:val="20"/>
              </w:rPr>
            </w:pPr>
            <w:r w:rsidRPr="00392AE7">
              <w:rPr>
                <w:rFonts w:ascii="Arial" w:eastAsia="Times New Roman" w:hAnsi="Arial" w:cs="Arial"/>
                <w:b/>
                <w:bCs/>
                <w:sz w:val="20"/>
                <w:szCs w:val="20"/>
              </w:rPr>
              <w:t>3He</w:t>
            </w:r>
          </w:p>
        </w:tc>
        <w:tc>
          <w:tcPr>
            <w:tcW w:w="1017" w:type="dxa"/>
            <w:tcBorders>
              <w:top w:val="single" w:sz="8" w:space="0" w:color="auto"/>
              <w:left w:val="nil"/>
              <w:bottom w:val="single" w:sz="8"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b/>
                <w:bCs/>
                <w:sz w:val="20"/>
                <w:szCs w:val="20"/>
              </w:rPr>
            </w:pPr>
            <w:r w:rsidRPr="00392AE7">
              <w:rPr>
                <w:rFonts w:ascii="Arial" w:eastAsia="Times New Roman" w:hAnsi="Arial" w:cs="Arial"/>
                <w:b/>
                <w:bCs/>
                <w:sz w:val="20"/>
                <w:szCs w:val="20"/>
              </w:rPr>
              <w:t>H2&amp;CH4</w:t>
            </w:r>
          </w:p>
        </w:tc>
        <w:tc>
          <w:tcPr>
            <w:tcW w:w="483" w:type="dxa"/>
            <w:tcBorders>
              <w:top w:val="single" w:sz="8" w:space="0" w:color="auto"/>
              <w:left w:val="nil"/>
              <w:bottom w:val="single" w:sz="8"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b/>
                <w:bCs/>
                <w:sz w:val="20"/>
                <w:szCs w:val="20"/>
              </w:rPr>
            </w:pPr>
            <w:r w:rsidRPr="00392AE7">
              <w:rPr>
                <w:rFonts w:ascii="Arial" w:eastAsia="Times New Roman" w:hAnsi="Arial" w:cs="Arial"/>
                <w:b/>
                <w:bCs/>
                <w:sz w:val="20"/>
                <w:szCs w:val="20"/>
              </w:rPr>
              <w:t>pH</w:t>
            </w:r>
          </w:p>
        </w:tc>
        <w:tc>
          <w:tcPr>
            <w:tcW w:w="561" w:type="dxa"/>
            <w:tcBorders>
              <w:top w:val="single" w:sz="8" w:space="0" w:color="auto"/>
              <w:left w:val="nil"/>
              <w:bottom w:val="single" w:sz="8"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b/>
                <w:bCs/>
                <w:sz w:val="20"/>
                <w:szCs w:val="20"/>
              </w:rPr>
            </w:pPr>
            <w:r w:rsidRPr="00392AE7">
              <w:rPr>
                <w:rFonts w:ascii="Arial" w:eastAsia="Times New Roman" w:hAnsi="Arial" w:cs="Arial"/>
                <w:b/>
                <w:bCs/>
                <w:sz w:val="20"/>
                <w:szCs w:val="20"/>
              </w:rPr>
              <w:t>DIC</w:t>
            </w:r>
          </w:p>
        </w:tc>
        <w:tc>
          <w:tcPr>
            <w:tcW w:w="761" w:type="dxa"/>
            <w:tcBorders>
              <w:top w:val="single" w:sz="8" w:space="0" w:color="auto"/>
              <w:left w:val="nil"/>
              <w:bottom w:val="single" w:sz="8"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b/>
                <w:bCs/>
                <w:sz w:val="20"/>
                <w:szCs w:val="20"/>
              </w:rPr>
            </w:pPr>
            <w:r w:rsidRPr="00392AE7">
              <w:rPr>
                <w:rFonts w:ascii="Arial" w:eastAsia="Times New Roman" w:hAnsi="Arial" w:cs="Arial"/>
                <w:b/>
                <w:bCs/>
                <w:sz w:val="20"/>
                <w:szCs w:val="20"/>
              </w:rPr>
              <w:t>TDMe</w:t>
            </w:r>
          </w:p>
        </w:tc>
        <w:tc>
          <w:tcPr>
            <w:tcW w:w="528" w:type="dxa"/>
            <w:tcBorders>
              <w:top w:val="single" w:sz="8" w:space="0" w:color="auto"/>
              <w:left w:val="nil"/>
              <w:bottom w:val="single" w:sz="8"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b/>
                <w:bCs/>
                <w:sz w:val="20"/>
                <w:szCs w:val="20"/>
              </w:rPr>
            </w:pPr>
            <w:r w:rsidRPr="00392AE7">
              <w:rPr>
                <w:rFonts w:ascii="Arial" w:eastAsia="Times New Roman" w:hAnsi="Arial" w:cs="Arial"/>
                <w:b/>
                <w:bCs/>
                <w:sz w:val="20"/>
                <w:szCs w:val="20"/>
              </w:rPr>
              <w:t>DM</w:t>
            </w:r>
          </w:p>
        </w:tc>
        <w:tc>
          <w:tcPr>
            <w:tcW w:w="616" w:type="dxa"/>
            <w:tcBorders>
              <w:top w:val="single" w:sz="8" w:space="0" w:color="auto"/>
              <w:left w:val="nil"/>
              <w:bottom w:val="single" w:sz="8" w:space="0" w:color="auto"/>
              <w:right w:val="single" w:sz="8"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b/>
                <w:bCs/>
                <w:sz w:val="20"/>
                <w:szCs w:val="20"/>
              </w:rPr>
            </w:pPr>
            <w:r w:rsidRPr="00392AE7">
              <w:rPr>
                <w:rFonts w:ascii="Arial" w:eastAsia="Times New Roman" w:hAnsi="Arial" w:cs="Arial"/>
                <w:b/>
                <w:bCs/>
                <w:sz w:val="20"/>
                <w:szCs w:val="20"/>
              </w:rPr>
              <w:t>XRF</w:t>
            </w:r>
          </w:p>
        </w:tc>
        <w:tc>
          <w:tcPr>
            <w:tcW w:w="650" w:type="dxa"/>
            <w:tcBorders>
              <w:top w:val="single" w:sz="8" w:space="0" w:color="auto"/>
              <w:left w:val="single" w:sz="4" w:space="0" w:color="auto"/>
              <w:bottom w:val="single" w:sz="8" w:space="0" w:color="auto"/>
              <w:right w:val="single" w:sz="8"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b/>
                <w:bCs/>
                <w:sz w:val="20"/>
                <w:szCs w:val="20"/>
              </w:rPr>
            </w:pPr>
            <w:r w:rsidRPr="00392AE7">
              <w:rPr>
                <w:rFonts w:ascii="Arial" w:eastAsia="Times New Roman" w:hAnsi="Arial" w:cs="Arial"/>
                <w:b/>
                <w:bCs/>
                <w:sz w:val="20"/>
                <w:szCs w:val="20"/>
              </w:rPr>
              <w:t>SEM</w:t>
            </w:r>
          </w:p>
        </w:tc>
        <w:tc>
          <w:tcPr>
            <w:tcW w:w="805" w:type="dxa"/>
            <w:tcBorders>
              <w:top w:val="single" w:sz="8" w:space="0" w:color="auto"/>
              <w:left w:val="single" w:sz="4" w:space="0" w:color="auto"/>
              <w:bottom w:val="single" w:sz="8" w:space="0" w:color="auto"/>
              <w:right w:val="single" w:sz="8"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b/>
                <w:bCs/>
                <w:sz w:val="20"/>
                <w:szCs w:val="20"/>
              </w:rPr>
            </w:pPr>
            <w:r w:rsidRPr="00392AE7">
              <w:rPr>
                <w:rFonts w:ascii="Arial" w:eastAsia="Times New Roman" w:hAnsi="Arial" w:cs="Arial"/>
                <w:b/>
                <w:bCs/>
                <w:sz w:val="20"/>
                <w:szCs w:val="20"/>
              </w:rPr>
              <w:t>ligand</w:t>
            </w:r>
          </w:p>
        </w:tc>
        <w:tc>
          <w:tcPr>
            <w:tcW w:w="2999" w:type="dxa"/>
            <w:tcBorders>
              <w:top w:val="single" w:sz="8" w:space="0" w:color="auto"/>
              <w:left w:val="nil"/>
              <w:bottom w:val="single" w:sz="8" w:space="0" w:color="auto"/>
              <w:right w:val="single" w:sz="8" w:space="0" w:color="auto"/>
            </w:tcBorders>
            <w:shd w:val="clear" w:color="auto" w:fill="auto"/>
            <w:vAlign w:val="center"/>
            <w:hideMark/>
          </w:tcPr>
          <w:p w:rsidR="00392AE7" w:rsidRPr="00392AE7" w:rsidRDefault="00392AE7" w:rsidP="00392AE7">
            <w:pPr>
              <w:spacing w:after="0" w:line="240" w:lineRule="auto"/>
              <w:rPr>
                <w:rFonts w:ascii="Arial" w:eastAsia="Times New Roman" w:hAnsi="Arial" w:cs="Arial"/>
                <w:b/>
                <w:bCs/>
                <w:sz w:val="20"/>
                <w:szCs w:val="20"/>
              </w:rPr>
            </w:pPr>
            <w:r w:rsidRPr="00392AE7">
              <w:rPr>
                <w:rFonts w:ascii="Arial" w:eastAsia="Times New Roman" w:hAnsi="Arial" w:cs="Arial"/>
                <w:b/>
                <w:bCs/>
                <w:sz w:val="20"/>
                <w:szCs w:val="20"/>
              </w:rPr>
              <w:t>Comments</w:t>
            </w:r>
          </w:p>
        </w:tc>
      </w:tr>
      <w:tr w:rsidR="00392AE7" w:rsidRPr="00392AE7" w:rsidTr="00392AE7">
        <w:trPr>
          <w:trHeight w:val="1290"/>
        </w:trPr>
        <w:tc>
          <w:tcPr>
            <w:tcW w:w="650" w:type="dxa"/>
            <w:tcBorders>
              <w:top w:val="nil"/>
              <w:left w:val="single" w:sz="8" w:space="0" w:color="auto"/>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1</w:t>
            </w:r>
          </w:p>
        </w:tc>
        <w:tc>
          <w:tcPr>
            <w:tcW w:w="1072"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V17B-01</w:t>
            </w:r>
          </w:p>
        </w:tc>
        <w:tc>
          <w:tcPr>
            <w:tcW w:w="6004" w:type="dxa"/>
            <w:gridSpan w:val="9"/>
            <w:tcBorders>
              <w:top w:val="single" w:sz="8" w:space="0" w:color="auto"/>
              <w:left w:val="nil"/>
              <w:bottom w:val="single" w:sz="4" w:space="0" w:color="auto"/>
              <w:right w:val="single" w:sz="4" w:space="0" w:color="000000"/>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no samples</w:t>
            </w:r>
          </w:p>
        </w:tc>
        <w:tc>
          <w:tcPr>
            <w:tcW w:w="2999" w:type="dxa"/>
            <w:tcBorders>
              <w:top w:val="nil"/>
              <w:left w:val="nil"/>
              <w:bottom w:val="single" w:sz="4" w:space="0" w:color="auto"/>
              <w:right w:val="single" w:sz="8" w:space="0" w:color="auto"/>
            </w:tcBorders>
            <w:shd w:val="clear" w:color="auto" w:fill="auto"/>
            <w:vAlign w:val="center"/>
            <w:hideMark/>
          </w:tcPr>
          <w:p w:rsidR="00392AE7" w:rsidRPr="00392AE7" w:rsidRDefault="00392AE7" w:rsidP="00392AE7">
            <w:pPr>
              <w:spacing w:after="0" w:line="240" w:lineRule="auto"/>
              <w:rPr>
                <w:rFonts w:ascii="Arial" w:eastAsia="Times New Roman" w:hAnsi="Arial" w:cs="Arial"/>
                <w:sz w:val="20"/>
                <w:szCs w:val="20"/>
              </w:rPr>
            </w:pPr>
            <w:r w:rsidRPr="00392AE7">
              <w:rPr>
                <w:rFonts w:ascii="Arial" w:eastAsia="Times New Roman" w:hAnsi="Arial" w:cs="Arial"/>
                <w:sz w:val="20"/>
                <w:szCs w:val="20"/>
              </w:rPr>
              <w:t xml:space="preserve">West Mata - over new deposit (+67m) seen during 2017 mapping </w:t>
            </w:r>
            <w:r w:rsidRPr="00392AE7">
              <w:rPr>
                <w:rFonts w:ascii="Arial" w:eastAsia="Times New Roman" w:hAnsi="Arial" w:cs="Arial"/>
                <w:color w:val="FF0000"/>
                <w:sz w:val="20"/>
                <w:szCs w:val="20"/>
              </w:rPr>
              <w:t>(cast aborted - lost signal @ 272m; 08:30)</w:t>
            </w:r>
          </w:p>
        </w:tc>
      </w:tr>
      <w:tr w:rsidR="00392AE7" w:rsidRPr="00392AE7" w:rsidTr="00392AE7">
        <w:trPr>
          <w:trHeight w:val="1290"/>
        </w:trPr>
        <w:tc>
          <w:tcPr>
            <w:tcW w:w="650" w:type="dxa"/>
            <w:tcBorders>
              <w:top w:val="single" w:sz="8" w:space="0" w:color="auto"/>
              <w:left w:val="single" w:sz="8" w:space="0" w:color="auto"/>
              <w:bottom w:val="nil"/>
              <w:right w:val="single" w:sz="4" w:space="0" w:color="auto"/>
            </w:tcBorders>
            <w:shd w:val="clear" w:color="000000" w:fill="CCFFCC"/>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2</w:t>
            </w:r>
          </w:p>
        </w:tc>
        <w:tc>
          <w:tcPr>
            <w:tcW w:w="1072" w:type="dxa"/>
            <w:tcBorders>
              <w:top w:val="nil"/>
              <w:left w:val="nil"/>
              <w:bottom w:val="single" w:sz="8" w:space="0" w:color="auto"/>
              <w:right w:val="single" w:sz="4" w:space="0" w:color="auto"/>
            </w:tcBorders>
            <w:shd w:val="clear" w:color="000000" w:fill="CCFFCC"/>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T17B-01</w:t>
            </w:r>
          </w:p>
        </w:tc>
        <w:tc>
          <w:tcPr>
            <w:tcW w:w="583" w:type="dxa"/>
            <w:tcBorders>
              <w:top w:val="nil"/>
              <w:left w:val="nil"/>
              <w:bottom w:val="single" w:sz="8" w:space="0" w:color="auto"/>
              <w:right w:val="nil"/>
            </w:tcBorders>
            <w:shd w:val="clear" w:color="000000" w:fill="CCFFCC"/>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19</w:t>
            </w:r>
          </w:p>
        </w:tc>
        <w:tc>
          <w:tcPr>
            <w:tcW w:w="1017" w:type="dxa"/>
            <w:tcBorders>
              <w:top w:val="nil"/>
              <w:left w:val="single" w:sz="4" w:space="0" w:color="auto"/>
              <w:bottom w:val="single" w:sz="8" w:space="0" w:color="auto"/>
              <w:right w:val="nil"/>
            </w:tcBorders>
            <w:shd w:val="clear" w:color="000000" w:fill="CCFFCC"/>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21</w:t>
            </w:r>
          </w:p>
        </w:tc>
        <w:tc>
          <w:tcPr>
            <w:tcW w:w="483" w:type="dxa"/>
            <w:tcBorders>
              <w:top w:val="nil"/>
              <w:left w:val="single" w:sz="4" w:space="0" w:color="auto"/>
              <w:bottom w:val="single" w:sz="8" w:space="0" w:color="auto"/>
              <w:right w:val="nil"/>
            </w:tcBorders>
            <w:shd w:val="clear" w:color="000000" w:fill="CCFFCC"/>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21</w:t>
            </w:r>
          </w:p>
        </w:tc>
        <w:tc>
          <w:tcPr>
            <w:tcW w:w="561" w:type="dxa"/>
            <w:tcBorders>
              <w:top w:val="nil"/>
              <w:left w:val="single" w:sz="4" w:space="0" w:color="auto"/>
              <w:bottom w:val="single" w:sz="8" w:space="0" w:color="auto"/>
              <w:right w:val="nil"/>
            </w:tcBorders>
            <w:shd w:val="clear" w:color="000000" w:fill="CCFFCC"/>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6</w:t>
            </w:r>
          </w:p>
        </w:tc>
        <w:tc>
          <w:tcPr>
            <w:tcW w:w="761" w:type="dxa"/>
            <w:tcBorders>
              <w:top w:val="nil"/>
              <w:left w:val="single" w:sz="4" w:space="0" w:color="auto"/>
              <w:bottom w:val="single" w:sz="8" w:space="0" w:color="auto"/>
              <w:right w:val="nil"/>
            </w:tcBorders>
            <w:shd w:val="clear" w:color="000000" w:fill="CCFFCC"/>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21</w:t>
            </w:r>
          </w:p>
        </w:tc>
        <w:tc>
          <w:tcPr>
            <w:tcW w:w="528" w:type="dxa"/>
            <w:tcBorders>
              <w:top w:val="nil"/>
              <w:left w:val="single" w:sz="4" w:space="0" w:color="auto"/>
              <w:bottom w:val="single" w:sz="8" w:space="0" w:color="auto"/>
              <w:right w:val="nil"/>
            </w:tcBorders>
            <w:shd w:val="clear" w:color="000000" w:fill="CCFFCC"/>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5</w:t>
            </w:r>
          </w:p>
        </w:tc>
        <w:tc>
          <w:tcPr>
            <w:tcW w:w="616" w:type="dxa"/>
            <w:tcBorders>
              <w:top w:val="nil"/>
              <w:left w:val="single" w:sz="4" w:space="0" w:color="auto"/>
              <w:bottom w:val="single" w:sz="8" w:space="0" w:color="auto"/>
              <w:right w:val="nil"/>
            </w:tcBorders>
            <w:shd w:val="clear" w:color="000000" w:fill="CCFFCC"/>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5</w:t>
            </w:r>
          </w:p>
        </w:tc>
        <w:tc>
          <w:tcPr>
            <w:tcW w:w="650" w:type="dxa"/>
            <w:tcBorders>
              <w:top w:val="nil"/>
              <w:left w:val="single" w:sz="4" w:space="0" w:color="auto"/>
              <w:bottom w:val="single" w:sz="8" w:space="0" w:color="auto"/>
              <w:right w:val="nil"/>
            </w:tcBorders>
            <w:shd w:val="clear" w:color="000000" w:fill="CCFFCC"/>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2</w:t>
            </w:r>
          </w:p>
        </w:tc>
        <w:tc>
          <w:tcPr>
            <w:tcW w:w="805" w:type="dxa"/>
            <w:tcBorders>
              <w:top w:val="nil"/>
              <w:left w:val="single" w:sz="4" w:space="0" w:color="auto"/>
              <w:bottom w:val="single" w:sz="8" w:space="0" w:color="auto"/>
              <w:right w:val="nil"/>
            </w:tcBorders>
            <w:shd w:val="clear" w:color="000000" w:fill="CCFFCC"/>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 </w:t>
            </w:r>
          </w:p>
        </w:tc>
        <w:tc>
          <w:tcPr>
            <w:tcW w:w="2999" w:type="dxa"/>
            <w:tcBorders>
              <w:top w:val="nil"/>
              <w:left w:val="single" w:sz="4" w:space="0" w:color="auto"/>
              <w:bottom w:val="single" w:sz="8" w:space="0" w:color="auto"/>
              <w:right w:val="single" w:sz="8" w:space="0" w:color="auto"/>
            </w:tcBorders>
            <w:shd w:val="clear" w:color="000000" w:fill="CCFFCC"/>
            <w:vAlign w:val="center"/>
            <w:hideMark/>
          </w:tcPr>
          <w:p w:rsidR="00392AE7" w:rsidRPr="00392AE7" w:rsidRDefault="00392AE7" w:rsidP="00392AE7">
            <w:pPr>
              <w:spacing w:after="0" w:line="240" w:lineRule="auto"/>
              <w:rPr>
                <w:rFonts w:ascii="Arial" w:eastAsia="Times New Roman" w:hAnsi="Arial" w:cs="Arial"/>
                <w:sz w:val="20"/>
                <w:szCs w:val="20"/>
              </w:rPr>
            </w:pPr>
            <w:r w:rsidRPr="00392AE7">
              <w:rPr>
                <w:rFonts w:ascii="Arial" w:eastAsia="Times New Roman" w:hAnsi="Arial" w:cs="Arial"/>
                <w:sz w:val="20"/>
                <w:szCs w:val="20"/>
              </w:rPr>
              <w:t>West Mata - tow over summit along ridge starting over new (2016-2017) +67 m deposit (sort of repeated T12A-03)</w:t>
            </w:r>
          </w:p>
        </w:tc>
      </w:tr>
      <w:tr w:rsidR="00392AE7" w:rsidRPr="00392AE7" w:rsidTr="00392AE7">
        <w:trPr>
          <w:trHeight w:val="1545"/>
        </w:trPr>
        <w:tc>
          <w:tcPr>
            <w:tcW w:w="650" w:type="dxa"/>
            <w:tcBorders>
              <w:top w:val="single" w:sz="8" w:space="0" w:color="auto"/>
              <w:left w:val="single" w:sz="8" w:space="0" w:color="auto"/>
              <w:bottom w:val="nil"/>
              <w:right w:val="single" w:sz="4" w:space="0" w:color="auto"/>
            </w:tcBorders>
            <w:shd w:val="clear" w:color="000000" w:fill="CCFFCC"/>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3</w:t>
            </w:r>
          </w:p>
        </w:tc>
        <w:tc>
          <w:tcPr>
            <w:tcW w:w="1072" w:type="dxa"/>
            <w:tcBorders>
              <w:top w:val="single" w:sz="4" w:space="0" w:color="auto"/>
              <w:left w:val="nil"/>
              <w:bottom w:val="single" w:sz="8" w:space="0" w:color="auto"/>
              <w:right w:val="single" w:sz="4" w:space="0" w:color="auto"/>
            </w:tcBorders>
            <w:shd w:val="clear" w:color="000000" w:fill="CCFFCC"/>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T17B-02</w:t>
            </w:r>
          </w:p>
        </w:tc>
        <w:tc>
          <w:tcPr>
            <w:tcW w:w="583" w:type="dxa"/>
            <w:tcBorders>
              <w:top w:val="nil"/>
              <w:left w:val="nil"/>
              <w:bottom w:val="single" w:sz="8" w:space="0" w:color="auto"/>
              <w:right w:val="nil"/>
            </w:tcBorders>
            <w:shd w:val="clear" w:color="000000" w:fill="CCFFCC"/>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12</w:t>
            </w:r>
          </w:p>
        </w:tc>
        <w:tc>
          <w:tcPr>
            <w:tcW w:w="1017" w:type="dxa"/>
            <w:tcBorders>
              <w:top w:val="nil"/>
              <w:left w:val="single" w:sz="4" w:space="0" w:color="auto"/>
              <w:bottom w:val="single" w:sz="8" w:space="0" w:color="auto"/>
              <w:right w:val="nil"/>
            </w:tcBorders>
            <w:shd w:val="clear" w:color="000000" w:fill="CCFFCC"/>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13</w:t>
            </w:r>
          </w:p>
        </w:tc>
        <w:tc>
          <w:tcPr>
            <w:tcW w:w="483" w:type="dxa"/>
            <w:tcBorders>
              <w:top w:val="nil"/>
              <w:left w:val="single" w:sz="4" w:space="0" w:color="auto"/>
              <w:bottom w:val="single" w:sz="8" w:space="0" w:color="auto"/>
              <w:right w:val="nil"/>
            </w:tcBorders>
            <w:shd w:val="clear" w:color="000000" w:fill="CCFFCC"/>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15</w:t>
            </w:r>
          </w:p>
        </w:tc>
        <w:tc>
          <w:tcPr>
            <w:tcW w:w="561" w:type="dxa"/>
            <w:tcBorders>
              <w:top w:val="nil"/>
              <w:left w:val="single" w:sz="4" w:space="0" w:color="auto"/>
              <w:bottom w:val="single" w:sz="8" w:space="0" w:color="auto"/>
              <w:right w:val="nil"/>
            </w:tcBorders>
            <w:shd w:val="clear" w:color="000000" w:fill="CCFFCC"/>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6</w:t>
            </w:r>
          </w:p>
        </w:tc>
        <w:tc>
          <w:tcPr>
            <w:tcW w:w="761" w:type="dxa"/>
            <w:tcBorders>
              <w:top w:val="nil"/>
              <w:left w:val="single" w:sz="4" w:space="0" w:color="auto"/>
              <w:bottom w:val="single" w:sz="8" w:space="0" w:color="auto"/>
              <w:right w:val="nil"/>
            </w:tcBorders>
            <w:shd w:val="clear" w:color="000000" w:fill="CCFFCC"/>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11</w:t>
            </w:r>
          </w:p>
        </w:tc>
        <w:tc>
          <w:tcPr>
            <w:tcW w:w="528" w:type="dxa"/>
            <w:tcBorders>
              <w:top w:val="nil"/>
              <w:left w:val="single" w:sz="4" w:space="0" w:color="auto"/>
              <w:bottom w:val="single" w:sz="8" w:space="0" w:color="auto"/>
              <w:right w:val="nil"/>
            </w:tcBorders>
            <w:shd w:val="clear" w:color="000000" w:fill="CCFFCC"/>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4</w:t>
            </w:r>
          </w:p>
        </w:tc>
        <w:tc>
          <w:tcPr>
            <w:tcW w:w="616" w:type="dxa"/>
            <w:tcBorders>
              <w:top w:val="nil"/>
              <w:left w:val="single" w:sz="4" w:space="0" w:color="auto"/>
              <w:bottom w:val="single" w:sz="8" w:space="0" w:color="auto"/>
              <w:right w:val="nil"/>
            </w:tcBorders>
            <w:shd w:val="clear" w:color="000000" w:fill="CCFFCC"/>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5</w:t>
            </w:r>
          </w:p>
        </w:tc>
        <w:tc>
          <w:tcPr>
            <w:tcW w:w="650" w:type="dxa"/>
            <w:tcBorders>
              <w:top w:val="nil"/>
              <w:left w:val="single" w:sz="4" w:space="0" w:color="auto"/>
              <w:bottom w:val="single" w:sz="8" w:space="0" w:color="auto"/>
              <w:right w:val="nil"/>
            </w:tcBorders>
            <w:shd w:val="clear" w:color="000000" w:fill="CCFFCC"/>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3</w:t>
            </w:r>
          </w:p>
        </w:tc>
        <w:tc>
          <w:tcPr>
            <w:tcW w:w="805" w:type="dxa"/>
            <w:tcBorders>
              <w:top w:val="nil"/>
              <w:left w:val="single" w:sz="4" w:space="0" w:color="auto"/>
              <w:bottom w:val="single" w:sz="8" w:space="0" w:color="auto"/>
              <w:right w:val="nil"/>
            </w:tcBorders>
            <w:shd w:val="clear" w:color="000000" w:fill="CCFFCC"/>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 </w:t>
            </w:r>
          </w:p>
        </w:tc>
        <w:tc>
          <w:tcPr>
            <w:tcW w:w="2999" w:type="dxa"/>
            <w:tcBorders>
              <w:top w:val="nil"/>
              <w:left w:val="single" w:sz="4" w:space="0" w:color="auto"/>
              <w:bottom w:val="single" w:sz="8" w:space="0" w:color="auto"/>
              <w:right w:val="single" w:sz="8" w:space="0" w:color="auto"/>
            </w:tcBorders>
            <w:shd w:val="clear" w:color="000000" w:fill="CCFFCC"/>
            <w:vAlign w:val="center"/>
            <w:hideMark/>
          </w:tcPr>
          <w:p w:rsidR="00392AE7" w:rsidRPr="00392AE7" w:rsidRDefault="00392AE7" w:rsidP="00392AE7">
            <w:pPr>
              <w:spacing w:after="0" w:line="240" w:lineRule="auto"/>
              <w:rPr>
                <w:rFonts w:ascii="Arial" w:eastAsia="Times New Roman" w:hAnsi="Arial" w:cs="Arial"/>
                <w:sz w:val="20"/>
                <w:szCs w:val="20"/>
              </w:rPr>
            </w:pPr>
            <w:r w:rsidRPr="00392AE7">
              <w:rPr>
                <w:rFonts w:ascii="Arial" w:eastAsia="Times New Roman" w:hAnsi="Arial" w:cs="Arial"/>
                <w:sz w:val="20"/>
                <w:szCs w:val="20"/>
              </w:rPr>
              <w:t xml:space="preserve">Niuatahi W-&gt;E (Volcano O) start mid-caldera then over cones to E rim </w:t>
            </w:r>
            <w:r w:rsidRPr="00392AE7">
              <w:rPr>
                <w:rFonts w:ascii="Arial" w:eastAsia="Times New Roman" w:hAnsi="Arial" w:cs="Arial"/>
                <w:color w:val="FF0000"/>
                <w:sz w:val="20"/>
                <w:szCs w:val="20"/>
              </w:rPr>
              <w:t>(stopped early - ship heading to wrong waypoint)</w:t>
            </w:r>
          </w:p>
        </w:tc>
      </w:tr>
      <w:tr w:rsidR="00392AE7" w:rsidRPr="00392AE7" w:rsidTr="00392AE7">
        <w:trPr>
          <w:trHeight w:val="510"/>
        </w:trPr>
        <w:tc>
          <w:tcPr>
            <w:tcW w:w="650"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4</w:t>
            </w:r>
          </w:p>
        </w:tc>
        <w:tc>
          <w:tcPr>
            <w:tcW w:w="1072" w:type="dxa"/>
            <w:tcBorders>
              <w:top w:val="single" w:sz="4" w:space="0" w:color="auto"/>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V17B-02</w:t>
            </w:r>
          </w:p>
        </w:tc>
        <w:tc>
          <w:tcPr>
            <w:tcW w:w="583" w:type="dxa"/>
            <w:tcBorders>
              <w:top w:val="single" w:sz="4" w:space="0" w:color="auto"/>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10</w:t>
            </w:r>
          </w:p>
        </w:tc>
        <w:tc>
          <w:tcPr>
            <w:tcW w:w="1017" w:type="dxa"/>
            <w:tcBorders>
              <w:top w:val="single" w:sz="4" w:space="0" w:color="auto"/>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10</w:t>
            </w:r>
          </w:p>
        </w:tc>
        <w:tc>
          <w:tcPr>
            <w:tcW w:w="483" w:type="dxa"/>
            <w:tcBorders>
              <w:top w:val="single" w:sz="4" w:space="0" w:color="auto"/>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16</w:t>
            </w:r>
          </w:p>
        </w:tc>
        <w:tc>
          <w:tcPr>
            <w:tcW w:w="561" w:type="dxa"/>
            <w:tcBorders>
              <w:top w:val="single" w:sz="4" w:space="0" w:color="auto"/>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6</w:t>
            </w:r>
          </w:p>
        </w:tc>
        <w:tc>
          <w:tcPr>
            <w:tcW w:w="761" w:type="dxa"/>
            <w:tcBorders>
              <w:top w:val="single" w:sz="4" w:space="0" w:color="auto"/>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8</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6</w:t>
            </w:r>
          </w:p>
        </w:tc>
        <w:tc>
          <w:tcPr>
            <w:tcW w:w="616" w:type="dxa"/>
            <w:tcBorders>
              <w:top w:val="single" w:sz="4" w:space="0" w:color="auto"/>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6</w:t>
            </w:r>
          </w:p>
        </w:tc>
        <w:tc>
          <w:tcPr>
            <w:tcW w:w="650" w:type="dxa"/>
            <w:tcBorders>
              <w:top w:val="single" w:sz="4" w:space="0" w:color="auto"/>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1</w:t>
            </w:r>
          </w:p>
        </w:tc>
        <w:tc>
          <w:tcPr>
            <w:tcW w:w="805" w:type="dxa"/>
            <w:tcBorders>
              <w:top w:val="single" w:sz="4" w:space="0" w:color="auto"/>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6</w:t>
            </w:r>
          </w:p>
        </w:tc>
        <w:tc>
          <w:tcPr>
            <w:tcW w:w="2999" w:type="dxa"/>
            <w:tcBorders>
              <w:top w:val="single" w:sz="4" w:space="0" w:color="auto"/>
              <w:left w:val="nil"/>
              <w:bottom w:val="single" w:sz="4" w:space="0" w:color="auto"/>
              <w:right w:val="single" w:sz="8" w:space="0" w:color="auto"/>
            </w:tcBorders>
            <w:shd w:val="clear" w:color="auto" w:fill="auto"/>
            <w:vAlign w:val="center"/>
            <w:hideMark/>
          </w:tcPr>
          <w:p w:rsidR="00392AE7" w:rsidRPr="00392AE7" w:rsidRDefault="00392AE7" w:rsidP="00392AE7">
            <w:pPr>
              <w:spacing w:after="0" w:line="240" w:lineRule="auto"/>
              <w:rPr>
                <w:rFonts w:ascii="Arial" w:eastAsia="Times New Roman" w:hAnsi="Arial" w:cs="Arial"/>
                <w:sz w:val="20"/>
                <w:szCs w:val="20"/>
              </w:rPr>
            </w:pPr>
            <w:r w:rsidRPr="00392AE7">
              <w:rPr>
                <w:rFonts w:ascii="Arial" w:eastAsia="Times New Roman" w:hAnsi="Arial" w:cs="Arial"/>
                <w:sz w:val="20"/>
                <w:szCs w:val="20"/>
              </w:rPr>
              <w:t>Niuatahi (Volcano O) - over cone</w:t>
            </w:r>
          </w:p>
        </w:tc>
      </w:tr>
      <w:tr w:rsidR="00392AE7" w:rsidRPr="00392AE7" w:rsidTr="00392AE7">
        <w:trPr>
          <w:trHeight w:val="1020"/>
        </w:trPr>
        <w:tc>
          <w:tcPr>
            <w:tcW w:w="650" w:type="dxa"/>
            <w:tcBorders>
              <w:top w:val="nil"/>
              <w:left w:val="single" w:sz="8" w:space="0" w:color="auto"/>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5</w:t>
            </w:r>
          </w:p>
        </w:tc>
        <w:tc>
          <w:tcPr>
            <w:tcW w:w="1072"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V17B-03</w:t>
            </w:r>
          </w:p>
        </w:tc>
        <w:tc>
          <w:tcPr>
            <w:tcW w:w="583"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 </w:t>
            </w:r>
          </w:p>
        </w:tc>
        <w:tc>
          <w:tcPr>
            <w:tcW w:w="1017"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 </w:t>
            </w:r>
          </w:p>
        </w:tc>
        <w:tc>
          <w:tcPr>
            <w:tcW w:w="483"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10</w:t>
            </w:r>
          </w:p>
        </w:tc>
        <w:tc>
          <w:tcPr>
            <w:tcW w:w="561"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 </w:t>
            </w:r>
          </w:p>
        </w:tc>
        <w:tc>
          <w:tcPr>
            <w:tcW w:w="761"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10</w:t>
            </w:r>
          </w:p>
        </w:tc>
        <w:tc>
          <w:tcPr>
            <w:tcW w:w="528"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3</w:t>
            </w:r>
          </w:p>
        </w:tc>
        <w:tc>
          <w:tcPr>
            <w:tcW w:w="616"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3</w:t>
            </w:r>
          </w:p>
        </w:tc>
        <w:tc>
          <w:tcPr>
            <w:tcW w:w="650"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3</w:t>
            </w:r>
          </w:p>
        </w:tc>
        <w:tc>
          <w:tcPr>
            <w:tcW w:w="805"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 </w:t>
            </w:r>
          </w:p>
        </w:tc>
        <w:tc>
          <w:tcPr>
            <w:tcW w:w="2999" w:type="dxa"/>
            <w:tcBorders>
              <w:top w:val="nil"/>
              <w:left w:val="nil"/>
              <w:bottom w:val="single" w:sz="4" w:space="0" w:color="auto"/>
              <w:right w:val="single" w:sz="8" w:space="0" w:color="auto"/>
            </w:tcBorders>
            <w:shd w:val="clear" w:color="auto" w:fill="auto"/>
            <w:vAlign w:val="center"/>
            <w:hideMark/>
          </w:tcPr>
          <w:p w:rsidR="00392AE7" w:rsidRPr="00392AE7" w:rsidRDefault="00392AE7" w:rsidP="00392AE7">
            <w:pPr>
              <w:spacing w:after="0" w:line="240" w:lineRule="auto"/>
              <w:rPr>
                <w:rFonts w:ascii="Arial" w:eastAsia="Times New Roman" w:hAnsi="Arial" w:cs="Arial"/>
                <w:sz w:val="20"/>
                <w:szCs w:val="20"/>
              </w:rPr>
            </w:pPr>
            <w:r w:rsidRPr="00392AE7">
              <w:rPr>
                <w:rFonts w:ascii="Arial" w:eastAsia="Times New Roman" w:hAnsi="Arial" w:cs="Arial"/>
                <w:sz w:val="20"/>
                <w:szCs w:val="20"/>
              </w:rPr>
              <w:t>2011-2016 new deposit north of West Mata (during Sentry-458, and within "box2" of this dive)</w:t>
            </w:r>
          </w:p>
        </w:tc>
      </w:tr>
      <w:tr w:rsidR="00392AE7" w:rsidRPr="00392AE7" w:rsidTr="00392AE7">
        <w:trPr>
          <w:trHeight w:val="1035"/>
        </w:trPr>
        <w:tc>
          <w:tcPr>
            <w:tcW w:w="650" w:type="dxa"/>
            <w:tcBorders>
              <w:top w:val="nil"/>
              <w:left w:val="single" w:sz="8" w:space="0" w:color="auto"/>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6</w:t>
            </w:r>
          </w:p>
        </w:tc>
        <w:tc>
          <w:tcPr>
            <w:tcW w:w="1072"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V17B-04</w:t>
            </w:r>
          </w:p>
        </w:tc>
        <w:tc>
          <w:tcPr>
            <w:tcW w:w="583"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7</w:t>
            </w:r>
          </w:p>
        </w:tc>
        <w:tc>
          <w:tcPr>
            <w:tcW w:w="1017"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11</w:t>
            </w:r>
          </w:p>
        </w:tc>
        <w:tc>
          <w:tcPr>
            <w:tcW w:w="483"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10</w:t>
            </w:r>
          </w:p>
        </w:tc>
        <w:tc>
          <w:tcPr>
            <w:tcW w:w="561"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 </w:t>
            </w:r>
          </w:p>
        </w:tc>
        <w:tc>
          <w:tcPr>
            <w:tcW w:w="761"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10</w:t>
            </w:r>
          </w:p>
        </w:tc>
        <w:tc>
          <w:tcPr>
            <w:tcW w:w="528"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2</w:t>
            </w:r>
          </w:p>
        </w:tc>
        <w:tc>
          <w:tcPr>
            <w:tcW w:w="616"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2</w:t>
            </w:r>
          </w:p>
        </w:tc>
        <w:tc>
          <w:tcPr>
            <w:tcW w:w="650"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2</w:t>
            </w:r>
          </w:p>
        </w:tc>
        <w:tc>
          <w:tcPr>
            <w:tcW w:w="805"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 </w:t>
            </w:r>
          </w:p>
        </w:tc>
        <w:tc>
          <w:tcPr>
            <w:tcW w:w="2999" w:type="dxa"/>
            <w:tcBorders>
              <w:top w:val="nil"/>
              <w:left w:val="nil"/>
              <w:bottom w:val="single" w:sz="4" w:space="0" w:color="auto"/>
              <w:right w:val="single" w:sz="8" w:space="0" w:color="auto"/>
            </w:tcBorders>
            <w:shd w:val="clear" w:color="auto" w:fill="auto"/>
            <w:vAlign w:val="center"/>
            <w:hideMark/>
          </w:tcPr>
          <w:p w:rsidR="00392AE7" w:rsidRPr="00392AE7" w:rsidRDefault="00392AE7" w:rsidP="00392AE7">
            <w:pPr>
              <w:spacing w:after="0" w:line="240" w:lineRule="auto"/>
              <w:rPr>
                <w:rFonts w:ascii="Arial" w:eastAsia="Times New Roman" w:hAnsi="Arial" w:cs="Arial"/>
                <w:sz w:val="20"/>
                <w:szCs w:val="20"/>
              </w:rPr>
            </w:pPr>
            <w:r w:rsidRPr="00392AE7">
              <w:rPr>
                <w:rFonts w:ascii="Arial" w:eastAsia="Times New Roman" w:hAnsi="Arial" w:cs="Arial"/>
                <w:sz w:val="20"/>
                <w:szCs w:val="20"/>
              </w:rPr>
              <w:t>2011-2016 new deposit north of West Mata (during Sentry-458, and within "box3" of this dive)</w:t>
            </w:r>
          </w:p>
        </w:tc>
      </w:tr>
      <w:tr w:rsidR="00392AE7" w:rsidRPr="00392AE7" w:rsidTr="00392AE7">
        <w:trPr>
          <w:trHeight w:val="1035"/>
        </w:trPr>
        <w:tc>
          <w:tcPr>
            <w:tcW w:w="650" w:type="dxa"/>
            <w:tcBorders>
              <w:top w:val="single" w:sz="8" w:space="0" w:color="auto"/>
              <w:left w:val="single" w:sz="8" w:space="0" w:color="auto"/>
              <w:bottom w:val="nil"/>
              <w:right w:val="single" w:sz="4" w:space="0" w:color="auto"/>
            </w:tcBorders>
            <w:shd w:val="clear" w:color="000000" w:fill="CCFFCC"/>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7</w:t>
            </w:r>
          </w:p>
        </w:tc>
        <w:tc>
          <w:tcPr>
            <w:tcW w:w="1072" w:type="dxa"/>
            <w:tcBorders>
              <w:top w:val="nil"/>
              <w:left w:val="nil"/>
              <w:bottom w:val="single" w:sz="8" w:space="0" w:color="auto"/>
              <w:right w:val="single" w:sz="4" w:space="0" w:color="auto"/>
            </w:tcBorders>
            <w:shd w:val="clear" w:color="000000" w:fill="CCFFCC"/>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T17B-03</w:t>
            </w:r>
          </w:p>
        </w:tc>
        <w:tc>
          <w:tcPr>
            <w:tcW w:w="583" w:type="dxa"/>
            <w:tcBorders>
              <w:top w:val="nil"/>
              <w:left w:val="nil"/>
              <w:bottom w:val="single" w:sz="8" w:space="0" w:color="auto"/>
              <w:right w:val="nil"/>
            </w:tcBorders>
            <w:shd w:val="clear" w:color="000000" w:fill="CCFFCC"/>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 </w:t>
            </w:r>
          </w:p>
        </w:tc>
        <w:tc>
          <w:tcPr>
            <w:tcW w:w="1017" w:type="dxa"/>
            <w:tcBorders>
              <w:top w:val="nil"/>
              <w:left w:val="single" w:sz="4" w:space="0" w:color="auto"/>
              <w:bottom w:val="single" w:sz="8" w:space="0" w:color="auto"/>
              <w:right w:val="nil"/>
            </w:tcBorders>
            <w:shd w:val="clear" w:color="000000" w:fill="CCFFCC"/>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 </w:t>
            </w:r>
          </w:p>
        </w:tc>
        <w:tc>
          <w:tcPr>
            <w:tcW w:w="483" w:type="dxa"/>
            <w:tcBorders>
              <w:top w:val="nil"/>
              <w:left w:val="single" w:sz="4" w:space="0" w:color="auto"/>
              <w:bottom w:val="single" w:sz="8" w:space="0" w:color="auto"/>
              <w:right w:val="nil"/>
            </w:tcBorders>
            <w:shd w:val="clear" w:color="000000" w:fill="CCFFCC"/>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21</w:t>
            </w:r>
          </w:p>
        </w:tc>
        <w:tc>
          <w:tcPr>
            <w:tcW w:w="561" w:type="dxa"/>
            <w:tcBorders>
              <w:top w:val="nil"/>
              <w:left w:val="single" w:sz="4" w:space="0" w:color="auto"/>
              <w:bottom w:val="single" w:sz="8" w:space="0" w:color="auto"/>
              <w:right w:val="nil"/>
            </w:tcBorders>
            <w:shd w:val="clear" w:color="000000" w:fill="CCFFCC"/>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10</w:t>
            </w:r>
          </w:p>
        </w:tc>
        <w:tc>
          <w:tcPr>
            <w:tcW w:w="761" w:type="dxa"/>
            <w:tcBorders>
              <w:top w:val="nil"/>
              <w:left w:val="single" w:sz="4" w:space="0" w:color="auto"/>
              <w:bottom w:val="single" w:sz="8" w:space="0" w:color="auto"/>
              <w:right w:val="nil"/>
            </w:tcBorders>
            <w:shd w:val="clear" w:color="000000" w:fill="CCFFCC"/>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18</w:t>
            </w:r>
          </w:p>
        </w:tc>
        <w:tc>
          <w:tcPr>
            <w:tcW w:w="528" w:type="dxa"/>
            <w:tcBorders>
              <w:top w:val="nil"/>
              <w:left w:val="single" w:sz="4" w:space="0" w:color="auto"/>
              <w:bottom w:val="single" w:sz="8" w:space="0" w:color="auto"/>
              <w:right w:val="nil"/>
            </w:tcBorders>
            <w:shd w:val="clear" w:color="000000" w:fill="CCFFCC"/>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6</w:t>
            </w:r>
          </w:p>
        </w:tc>
        <w:tc>
          <w:tcPr>
            <w:tcW w:w="616" w:type="dxa"/>
            <w:tcBorders>
              <w:top w:val="nil"/>
              <w:left w:val="single" w:sz="4" w:space="0" w:color="auto"/>
              <w:bottom w:val="single" w:sz="8" w:space="0" w:color="auto"/>
              <w:right w:val="nil"/>
            </w:tcBorders>
            <w:shd w:val="clear" w:color="000000" w:fill="CCFFCC"/>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6</w:t>
            </w:r>
          </w:p>
        </w:tc>
        <w:tc>
          <w:tcPr>
            <w:tcW w:w="650" w:type="dxa"/>
            <w:tcBorders>
              <w:top w:val="nil"/>
              <w:left w:val="single" w:sz="4" w:space="0" w:color="auto"/>
              <w:bottom w:val="single" w:sz="8" w:space="0" w:color="auto"/>
              <w:right w:val="nil"/>
            </w:tcBorders>
            <w:shd w:val="clear" w:color="000000" w:fill="CCFFCC"/>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3</w:t>
            </w:r>
          </w:p>
        </w:tc>
        <w:tc>
          <w:tcPr>
            <w:tcW w:w="805" w:type="dxa"/>
            <w:tcBorders>
              <w:top w:val="nil"/>
              <w:left w:val="single" w:sz="4" w:space="0" w:color="auto"/>
              <w:bottom w:val="single" w:sz="8" w:space="0" w:color="auto"/>
              <w:right w:val="nil"/>
            </w:tcBorders>
            <w:shd w:val="clear" w:color="000000" w:fill="CCFFCC"/>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 </w:t>
            </w:r>
          </w:p>
        </w:tc>
        <w:tc>
          <w:tcPr>
            <w:tcW w:w="2999" w:type="dxa"/>
            <w:tcBorders>
              <w:top w:val="nil"/>
              <w:left w:val="single" w:sz="4" w:space="0" w:color="auto"/>
              <w:bottom w:val="single" w:sz="8" w:space="0" w:color="auto"/>
              <w:right w:val="single" w:sz="8" w:space="0" w:color="auto"/>
            </w:tcBorders>
            <w:shd w:val="clear" w:color="000000" w:fill="CCFFCC"/>
            <w:vAlign w:val="center"/>
            <w:hideMark/>
          </w:tcPr>
          <w:p w:rsidR="00392AE7" w:rsidRPr="00392AE7" w:rsidRDefault="00392AE7" w:rsidP="00392AE7">
            <w:pPr>
              <w:spacing w:after="0" w:line="240" w:lineRule="auto"/>
              <w:rPr>
                <w:rFonts w:ascii="Arial" w:eastAsia="Times New Roman" w:hAnsi="Arial" w:cs="Arial"/>
                <w:sz w:val="20"/>
                <w:szCs w:val="20"/>
              </w:rPr>
            </w:pPr>
            <w:r w:rsidRPr="00392AE7">
              <w:rPr>
                <w:rFonts w:ascii="Arial" w:eastAsia="Times New Roman" w:hAnsi="Arial" w:cs="Arial"/>
                <w:sz w:val="20"/>
                <w:szCs w:val="20"/>
              </w:rPr>
              <w:t>Tow S-&gt;N across Mata Ua (#2) and Mata Tolu (#3) - over vent sites seen in 2012 ROV dives</w:t>
            </w:r>
          </w:p>
        </w:tc>
      </w:tr>
      <w:tr w:rsidR="00392AE7" w:rsidRPr="00392AE7" w:rsidTr="00392AE7">
        <w:trPr>
          <w:trHeight w:val="780"/>
        </w:trPr>
        <w:tc>
          <w:tcPr>
            <w:tcW w:w="650"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8</w:t>
            </w:r>
          </w:p>
        </w:tc>
        <w:tc>
          <w:tcPr>
            <w:tcW w:w="1072" w:type="dxa"/>
            <w:tcBorders>
              <w:top w:val="single" w:sz="4" w:space="0" w:color="auto"/>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V17B-05</w:t>
            </w:r>
          </w:p>
        </w:tc>
        <w:tc>
          <w:tcPr>
            <w:tcW w:w="583" w:type="dxa"/>
            <w:tcBorders>
              <w:top w:val="single" w:sz="4" w:space="0" w:color="auto"/>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 </w:t>
            </w:r>
          </w:p>
        </w:tc>
        <w:tc>
          <w:tcPr>
            <w:tcW w:w="1017" w:type="dxa"/>
            <w:tcBorders>
              <w:top w:val="single" w:sz="4" w:space="0" w:color="auto"/>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16</w:t>
            </w:r>
          </w:p>
        </w:tc>
        <w:tc>
          <w:tcPr>
            <w:tcW w:w="483" w:type="dxa"/>
            <w:tcBorders>
              <w:top w:val="single" w:sz="4" w:space="0" w:color="auto"/>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20</w:t>
            </w:r>
          </w:p>
        </w:tc>
        <w:tc>
          <w:tcPr>
            <w:tcW w:w="561" w:type="dxa"/>
            <w:tcBorders>
              <w:top w:val="single" w:sz="4" w:space="0" w:color="auto"/>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3</w:t>
            </w:r>
          </w:p>
        </w:tc>
        <w:tc>
          <w:tcPr>
            <w:tcW w:w="761" w:type="dxa"/>
            <w:tcBorders>
              <w:top w:val="single" w:sz="4" w:space="0" w:color="auto"/>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16</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4</w:t>
            </w:r>
          </w:p>
        </w:tc>
        <w:tc>
          <w:tcPr>
            <w:tcW w:w="616" w:type="dxa"/>
            <w:tcBorders>
              <w:top w:val="single" w:sz="4" w:space="0" w:color="auto"/>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4</w:t>
            </w:r>
          </w:p>
        </w:tc>
        <w:tc>
          <w:tcPr>
            <w:tcW w:w="650" w:type="dxa"/>
            <w:tcBorders>
              <w:top w:val="single" w:sz="4" w:space="0" w:color="auto"/>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2</w:t>
            </w:r>
          </w:p>
        </w:tc>
        <w:tc>
          <w:tcPr>
            <w:tcW w:w="805" w:type="dxa"/>
            <w:tcBorders>
              <w:top w:val="single" w:sz="4" w:space="0" w:color="auto"/>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 </w:t>
            </w:r>
          </w:p>
        </w:tc>
        <w:tc>
          <w:tcPr>
            <w:tcW w:w="2999" w:type="dxa"/>
            <w:tcBorders>
              <w:top w:val="single" w:sz="4" w:space="0" w:color="auto"/>
              <w:left w:val="nil"/>
              <w:bottom w:val="single" w:sz="4" w:space="0" w:color="auto"/>
              <w:right w:val="single" w:sz="8" w:space="0" w:color="auto"/>
            </w:tcBorders>
            <w:shd w:val="clear" w:color="auto" w:fill="auto"/>
            <w:vAlign w:val="center"/>
            <w:hideMark/>
          </w:tcPr>
          <w:p w:rsidR="00392AE7" w:rsidRPr="00392AE7" w:rsidRDefault="00392AE7" w:rsidP="00392AE7">
            <w:pPr>
              <w:spacing w:after="0" w:line="240" w:lineRule="auto"/>
              <w:rPr>
                <w:rFonts w:ascii="Arial" w:eastAsia="Times New Roman" w:hAnsi="Arial" w:cs="Arial"/>
                <w:sz w:val="20"/>
                <w:szCs w:val="20"/>
              </w:rPr>
            </w:pPr>
            <w:r w:rsidRPr="00392AE7">
              <w:rPr>
                <w:rFonts w:ascii="Arial" w:eastAsia="Times New Roman" w:hAnsi="Arial" w:cs="Arial"/>
                <w:sz w:val="20"/>
                <w:szCs w:val="20"/>
              </w:rPr>
              <w:t>Basin west of N Matas (repeat of V04A-05, V10B-04 and V12A-11)</w:t>
            </w:r>
          </w:p>
        </w:tc>
      </w:tr>
      <w:tr w:rsidR="00392AE7" w:rsidRPr="00392AE7" w:rsidTr="00392AE7">
        <w:trPr>
          <w:trHeight w:val="780"/>
        </w:trPr>
        <w:tc>
          <w:tcPr>
            <w:tcW w:w="650" w:type="dxa"/>
            <w:tcBorders>
              <w:top w:val="single" w:sz="8" w:space="0" w:color="auto"/>
              <w:left w:val="single" w:sz="8" w:space="0" w:color="auto"/>
              <w:bottom w:val="nil"/>
              <w:right w:val="single" w:sz="4" w:space="0" w:color="auto"/>
            </w:tcBorders>
            <w:shd w:val="clear" w:color="000000" w:fill="CCFFCC"/>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9</w:t>
            </w:r>
          </w:p>
        </w:tc>
        <w:tc>
          <w:tcPr>
            <w:tcW w:w="1072" w:type="dxa"/>
            <w:tcBorders>
              <w:top w:val="nil"/>
              <w:left w:val="nil"/>
              <w:bottom w:val="single" w:sz="8" w:space="0" w:color="auto"/>
              <w:right w:val="single" w:sz="4" w:space="0" w:color="auto"/>
            </w:tcBorders>
            <w:shd w:val="clear" w:color="000000" w:fill="CCFFCC"/>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T17B-04</w:t>
            </w:r>
          </w:p>
        </w:tc>
        <w:tc>
          <w:tcPr>
            <w:tcW w:w="583" w:type="dxa"/>
            <w:tcBorders>
              <w:top w:val="nil"/>
              <w:left w:val="nil"/>
              <w:bottom w:val="single" w:sz="8" w:space="0" w:color="auto"/>
              <w:right w:val="nil"/>
            </w:tcBorders>
            <w:shd w:val="clear" w:color="000000" w:fill="CCFFCC"/>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15</w:t>
            </w:r>
          </w:p>
        </w:tc>
        <w:tc>
          <w:tcPr>
            <w:tcW w:w="1017" w:type="dxa"/>
            <w:tcBorders>
              <w:top w:val="nil"/>
              <w:left w:val="single" w:sz="4" w:space="0" w:color="auto"/>
              <w:bottom w:val="single" w:sz="8" w:space="0" w:color="auto"/>
              <w:right w:val="nil"/>
            </w:tcBorders>
            <w:shd w:val="clear" w:color="000000" w:fill="CCFFCC"/>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16</w:t>
            </w:r>
          </w:p>
        </w:tc>
        <w:tc>
          <w:tcPr>
            <w:tcW w:w="483" w:type="dxa"/>
            <w:tcBorders>
              <w:top w:val="nil"/>
              <w:left w:val="single" w:sz="4" w:space="0" w:color="auto"/>
              <w:bottom w:val="single" w:sz="8" w:space="0" w:color="auto"/>
              <w:right w:val="nil"/>
            </w:tcBorders>
            <w:shd w:val="clear" w:color="000000" w:fill="CCFFCC"/>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17</w:t>
            </w:r>
          </w:p>
        </w:tc>
        <w:tc>
          <w:tcPr>
            <w:tcW w:w="561" w:type="dxa"/>
            <w:tcBorders>
              <w:top w:val="nil"/>
              <w:left w:val="single" w:sz="4" w:space="0" w:color="auto"/>
              <w:bottom w:val="single" w:sz="8" w:space="0" w:color="auto"/>
              <w:right w:val="nil"/>
            </w:tcBorders>
            <w:shd w:val="clear" w:color="000000" w:fill="CCFFCC"/>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7</w:t>
            </w:r>
          </w:p>
        </w:tc>
        <w:tc>
          <w:tcPr>
            <w:tcW w:w="761" w:type="dxa"/>
            <w:tcBorders>
              <w:top w:val="nil"/>
              <w:left w:val="single" w:sz="4" w:space="0" w:color="auto"/>
              <w:bottom w:val="single" w:sz="8" w:space="0" w:color="auto"/>
              <w:right w:val="nil"/>
            </w:tcBorders>
            <w:shd w:val="clear" w:color="000000" w:fill="CCFFCC"/>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15</w:t>
            </w:r>
          </w:p>
        </w:tc>
        <w:tc>
          <w:tcPr>
            <w:tcW w:w="528" w:type="dxa"/>
            <w:tcBorders>
              <w:top w:val="nil"/>
              <w:left w:val="single" w:sz="4" w:space="0" w:color="auto"/>
              <w:bottom w:val="single" w:sz="8" w:space="0" w:color="auto"/>
              <w:right w:val="nil"/>
            </w:tcBorders>
            <w:shd w:val="clear" w:color="000000" w:fill="CCFFCC"/>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5</w:t>
            </w:r>
          </w:p>
        </w:tc>
        <w:tc>
          <w:tcPr>
            <w:tcW w:w="616" w:type="dxa"/>
            <w:tcBorders>
              <w:top w:val="nil"/>
              <w:left w:val="single" w:sz="4" w:space="0" w:color="auto"/>
              <w:bottom w:val="single" w:sz="8" w:space="0" w:color="auto"/>
              <w:right w:val="nil"/>
            </w:tcBorders>
            <w:shd w:val="clear" w:color="000000" w:fill="CCFFCC"/>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5</w:t>
            </w:r>
          </w:p>
        </w:tc>
        <w:tc>
          <w:tcPr>
            <w:tcW w:w="650" w:type="dxa"/>
            <w:tcBorders>
              <w:top w:val="nil"/>
              <w:left w:val="single" w:sz="4" w:space="0" w:color="auto"/>
              <w:bottom w:val="single" w:sz="8" w:space="0" w:color="auto"/>
              <w:right w:val="nil"/>
            </w:tcBorders>
            <w:shd w:val="clear" w:color="000000" w:fill="CCFFCC"/>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2</w:t>
            </w:r>
          </w:p>
        </w:tc>
        <w:tc>
          <w:tcPr>
            <w:tcW w:w="805" w:type="dxa"/>
            <w:tcBorders>
              <w:top w:val="nil"/>
              <w:left w:val="single" w:sz="4" w:space="0" w:color="auto"/>
              <w:bottom w:val="single" w:sz="8" w:space="0" w:color="auto"/>
              <w:right w:val="nil"/>
            </w:tcBorders>
            <w:shd w:val="clear" w:color="000000" w:fill="CCFFCC"/>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11</w:t>
            </w:r>
          </w:p>
        </w:tc>
        <w:tc>
          <w:tcPr>
            <w:tcW w:w="2999" w:type="dxa"/>
            <w:tcBorders>
              <w:top w:val="nil"/>
              <w:left w:val="single" w:sz="4" w:space="0" w:color="auto"/>
              <w:bottom w:val="single" w:sz="8" w:space="0" w:color="auto"/>
              <w:right w:val="single" w:sz="8" w:space="0" w:color="auto"/>
            </w:tcBorders>
            <w:shd w:val="clear" w:color="000000" w:fill="CCFFCC"/>
            <w:vAlign w:val="center"/>
            <w:hideMark/>
          </w:tcPr>
          <w:p w:rsidR="00392AE7" w:rsidRPr="00392AE7" w:rsidRDefault="00392AE7" w:rsidP="00392AE7">
            <w:pPr>
              <w:spacing w:after="0" w:line="240" w:lineRule="auto"/>
              <w:rPr>
                <w:rFonts w:ascii="Arial" w:eastAsia="Times New Roman" w:hAnsi="Arial" w:cs="Arial"/>
                <w:sz w:val="20"/>
                <w:szCs w:val="20"/>
              </w:rPr>
            </w:pPr>
            <w:r w:rsidRPr="00392AE7">
              <w:rPr>
                <w:rFonts w:ascii="Arial" w:eastAsia="Times New Roman" w:hAnsi="Arial" w:cs="Arial"/>
                <w:sz w:val="20"/>
                <w:szCs w:val="20"/>
              </w:rPr>
              <w:t>Tow S-&gt;N across Mata Fitu (#7) - over vent site seen in 2012 ROV dives</w:t>
            </w:r>
          </w:p>
        </w:tc>
      </w:tr>
      <w:tr w:rsidR="00392AE7" w:rsidRPr="00392AE7" w:rsidTr="00392AE7">
        <w:trPr>
          <w:trHeight w:val="510"/>
        </w:trPr>
        <w:tc>
          <w:tcPr>
            <w:tcW w:w="650"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10</w:t>
            </w:r>
          </w:p>
        </w:tc>
        <w:tc>
          <w:tcPr>
            <w:tcW w:w="1072" w:type="dxa"/>
            <w:tcBorders>
              <w:top w:val="single" w:sz="4" w:space="0" w:color="auto"/>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V17B-06</w:t>
            </w:r>
          </w:p>
        </w:tc>
        <w:tc>
          <w:tcPr>
            <w:tcW w:w="583" w:type="dxa"/>
            <w:tcBorders>
              <w:top w:val="single" w:sz="4" w:space="0" w:color="auto"/>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10</w:t>
            </w:r>
          </w:p>
        </w:tc>
        <w:tc>
          <w:tcPr>
            <w:tcW w:w="1017" w:type="dxa"/>
            <w:tcBorders>
              <w:top w:val="single" w:sz="4" w:space="0" w:color="auto"/>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10</w:t>
            </w:r>
          </w:p>
        </w:tc>
        <w:tc>
          <w:tcPr>
            <w:tcW w:w="483" w:type="dxa"/>
            <w:tcBorders>
              <w:top w:val="single" w:sz="4" w:space="0" w:color="auto"/>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17</w:t>
            </w:r>
          </w:p>
        </w:tc>
        <w:tc>
          <w:tcPr>
            <w:tcW w:w="561" w:type="dxa"/>
            <w:tcBorders>
              <w:top w:val="single" w:sz="4" w:space="0" w:color="auto"/>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7</w:t>
            </w:r>
          </w:p>
        </w:tc>
        <w:tc>
          <w:tcPr>
            <w:tcW w:w="761" w:type="dxa"/>
            <w:tcBorders>
              <w:top w:val="single" w:sz="4" w:space="0" w:color="auto"/>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20</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7</w:t>
            </w:r>
          </w:p>
        </w:tc>
        <w:tc>
          <w:tcPr>
            <w:tcW w:w="616" w:type="dxa"/>
            <w:tcBorders>
              <w:top w:val="single" w:sz="4" w:space="0" w:color="auto"/>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7</w:t>
            </w:r>
          </w:p>
        </w:tc>
        <w:tc>
          <w:tcPr>
            <w:tcW w:w="650" w:type="dxa"/>
            <w:tcBorders>
              <w:top w:val="single" w:sz="4" w:space="0" w:color="auto"/>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2</w:t>
            </w:r>
          </w:p>
        </w:tc>
        <w:tc>
          <w:tcPr>
            <w:tcW w:w="805" w:type="dxa"/>
            <w:tcBorders>
              <w:top w:val="single" w:sz="4" w:space="0" w:color="auto"/>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11</w:t>
            </w:r>
          </w:p>
        </w:tc>
        <w:tc>
          <w:tcPr>
            <w:tcW w:w="2999" w:type="dxa"/>
            <w:tcBorders>
              <w:top w:val="single" w:sz="4" w:space="0" w:color="auto"/>
              <w:left w:val="nil"/>
              <w:bottom w:val="single" w:sz="4" w:space="0" w:color="auto"/>
              <w:right w:val="single" w:sz="8" w:space="0" w:color="auto"/>
            </w:tcBorders>
            <w:shd w:val="clear" w:color="auto" w:fill="auto"/>
            <w:vAlign w:val="center"/>
            <w:hideMark/>
          </w:tcPr>
          <w:p w:rsidR="00392AE7" w:rsidRPr="00392AE7" w:rsidRDefault="00392AE7" w:rsidP="00392AE7">
            <w:pPr>
              <w:spacing w:after="0" w:line="240" w:lineRule="auto"/>
              <w:rPr>
                <w:rFonts w:ascii="Arial" w:eastAsia="Times New Roman" w:hAnsi="Arial" w:cs="Arial"/>
                <w:sz w:val="20"/>
                <w:szCs w:val="20"/>
              </w:rPr>
            </w:pPr>
            <w:r w:rsidRPr="00392AE7">
              <w:rPr>
                <w:rFonts w:ascii="Arial" w:eastAsia="Times New Roman" w:hAnsi="Arial" w:cs="Arial"/>
                <w:sz w:val="20"/>
                <w:szCs w:val="20"/>
              </w:rPr>
              <w:t>over vent site (2012 ROV dive) on Mata Fitu (#7)</w:t>
            </w:r>
          </w:p>
        </w:tc>
      </w:tr>
      <w:tr w:rsidR="00392AE7" w:rsidRPr="00392AE7" w:rsidTr="00392AE7">
        <w:trPr>
          <w:trHeight w:val="765"/>
        </w:trPr>
        <w:tc>
          <w:tcPr>
            <w:tcW w:w="650" w:type="dxa"/>
            <w:tcBorders>
              <w:top w:val="nil"/>
              <w:left w:val="single" w:sz="8" w:space="0" w:color="auto"/>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lastRenderedPageBreak/>
              <w:t>11</w:t>
            </w:r>
          </w:p>
        </w:tc>
        <w:tc>
          <w:tcPr>
            <w:tcW w:w="1072"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V17B-07</w:t>
            </w:r>
          </w:p>
        </w:tc>
        <w:tc>
          <w:tcPr>
            <w:tcW w:w="583"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 </w:t>
            </w:r>
          </w:p>
        </w:tc>
        <w:tc>
          <w:tcPr>
            <w:tcW w:w="1017"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 </w:t>
            </w:r>
          </w:p>
        </w:tc>
        <w:tc>
          <w:tcPr>
            <w:tcW w:w="483"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18</w:t>
            </w:r>
          </w:p>
        </w:tc>
        <w:tc>
          <w:tcPr>
            <w:tcW w:w="561"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1</w:t>
            </w:r>
          </w:p>
        </w:tc>
        <w:tc>
          <w:tcPr>
            <w:tcW w:w="761"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17</w:t>
            </w:r>
          </w:p>
        </w:tc>
        <w:tc>
          <w:tcPr>
            <w:tcW w:w="528"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4</w:t>
            </w:r>
          </w:p>
        </w:tc>
        <w:tc>
          <w:tcPr>
            <w:tcW w:w="616"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4</w:t>
            </w:r>
          </w:p>
        </w:tc>
        <w:tc>
          <w:tcPr>
            <w:tcW w:w="650"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2</w:t>
            </w:r>
          </w:p>
        </w:tc>
        <w:tc>
          <w:tcPr>
            <w:tcW w:w="805"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 </w:t>
            </w:r>
          </w:p>
        </w:tc>
        <w:tc>
          <w:tcPr>
            <w:tcW w:w="2999" w:type="dxa"/>
            <w:tcBorders>
              <w:top w:val="nil"/>
              <w:left w:val="nil"/>
              <w:bottom w:val="single" w:sz="4" w:space="0" w:color="auto"/>
              <w:right w:val="single" w:sz="8" w:space="0" w:color="auto"/>
            </w:tcBorders>
            <w:shd w:val="clear" w:color="auto" w:fill="auto"/>
            <w:vAlign w:val="center"/>
            <w:hideMark/>
          </w:tcPr>
          <w:p w:rsidR="00392AE7" w:rsidRPr="00392AE7" w:rsidRDefault="00392AE7" w:rsidP="00392AE7">
            <w:pPr>
              <w:spacing w:after="0" w:line="240" w:lineRule="auto"/>
              <w:rPr>
                <w:rFonts w:ascii="Arial" w:eastAsia="Times New Roman" w:hAnsi="Arial" w:cs="Arial"/>
                <w:sz w:val="20"/>
                <w:szCs w:val="20"/>
              </w:rPr>
            </w:pPr>
            <w:r w:rsidRPr="00392AE7">
              <w:rPr>
                <w:rFonts w:ascii="Arial" w:eastAsia="Times New Roman" w:hAnsi="Arial" w:cs="Arial"/>
                <w:sz w:val="20"/>
                <w:szCs w:val="20"/>
              </w:rPr>
              <w:t>"Serpentine Ridge" - small volcano east of Mata Ua (#2)</w:t>
            </w:r>
          </w:p>
        </w:tc>
      </w:tr>
      <w:tr w:rsidR="00392AE7" w:rsidRPr="00392AE7" w:rsidTr="00392AE7">
        <w:trPr>
          <w:trHeight w:val="510"/>
        </w:trPr>
        <w:tc>
          <w:tcPr>
            <w:tcW w:w="650" w:type="dxa"/>
            <w:tcBorders>
              <w:top w:val="nil"/>
              <w:left w:val="single" w:sz="8" w:space="0" w:color="auto"/>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12</w:t>
            </w:r>
          </w:p>
        </w:tc>
        <w:tc>
          <w:tcPr>
            <w:tcW w:w="1072"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V17B-08</w:t>
            </w:r>
          </w:p>
        </w:tc>
        <w:tc>
          <w:tcPr>
            <w:tcW w:w="583"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1</w:t>
            </w:r>
          </w:p>
        </w:tc>
        <w:tc>
          <w:tcPr>
            <w:tcW w:w="1017"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1</w:t>
            </w:r>
          </w:p>
        </w:tc>
        <w:tc>
          <w:tcPr>
            <w:tcW w:w="483"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 </w:t>
            </w:r>
          </w:p>
        </w:tc>
        <w:tc>
          <w:tcPr>
            <w:tcW w:w="561"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 </w:t>
            </w:r>
          </w:p>
        </w:tc>
        <w:tc>
          <w:tcPr>
            <w:tcW w:w="761"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3</w:t>
            </w:r>
          </w:p>
        </w:tc>
        <w:tc>
          <w:tcPr>
            <w:tcW w:w="528"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3</w:t>
            </w:r>
          </w:p>
        </w:tc>
        <w:tc>
          <w:tcPr>
            <w:tcW w:w="616"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3</w:t>
            </w:r>
          </w:p>
        </w:tc>
        <w:tc>
          <w:tcPr>
            <w:tcW w:w="650"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 </w:t>
            </w:r>
          </w:p>
        </w:tc>
        <w:tc>
          <w:tcPr>
            <w:tcW w:w="805"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 </w:t>
            </w:r>
          </w:p>
        </w:tc>
        <w:tc>
          <w:tcPr>
            <w:tcW w:w="2999" w:type="dxa"/>
            <w:tcBorders>
              <w:top w:val="nil"/>
              <w:left w:val="nil"/>
              <w:bottom w:val="single" w:sz="4" w:space="0" w:color="auto"/>
              <w:right w:val="single" w:sz="8" w:space="0" w:color="auto"/>
            </w:tcBorders>
            <w:shd w:val="clear" w:color="auto" w:fill="auto"/>
            <w:vAlign w:val="center"/>
            <w:hideMark/>
          </w:tcPr>
          <w:p w:rsidR="00392AE7" w:rsidRPr="00392AE7" w:rsidRDefault="00392AE7" w:rsidP="00392AE7">
            <w:pPr>
              <w:spacing w:after="0" w:line="240" w:lineRule="auto"/>
              <w:rPr>
                <w:rFonts w:ascii="Arial" w:eastAsia="Times New Roman" w:hAnsi="Arial" w:cs="Arial"/>
                <w:sz w:val="20"/>
                <w:szCs w:val="20"/>
              </w:rPr>
            </w:pPr>
            <w:r w:rsidRPr="00392AE7">
              <w:rPr>
                <w:rFonts w:ascii="Arial" w:eastAsia="Times New Roman" w:hAnsi="Arial" w:cs="Arial"/>
                <w:sz w:val="20"/>
                <w:szCs w:val="20"/>
              </w:rPr>
              <w:t>Mata Ua (#2) - south side of ridge</w:t>
            </w:r>
          </w:p>
        </w:tc>
      </w:tr>
      <w:tr w:rsidR="00392AE7" w:rsidRPr="00392AE7" w:rsidTr="00392AE7">
        <w:trPr>
          <w:trHeight w:val="765"/>
        </w:trPr>
        <w:tc>
          <w:tcPr>
            <w:tcW w:w="650" w:type="dxa"/>
            <w:tcBorders>
              <w:top w:val="nil"/>
              <w:left w:val="single" w:sz="8" w:space="0" w:color="auto"/>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13</w:t>
            </w:r>
          </w:p>
        </w:tc>
        <w:tc>
          <w:tcPr>
            <w:tcW w:w="1072"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V17B-09</w:t>
            </w:r>
          </w:p>
        </w:tc>
        <w:tc>
          <w:tcPr>
            <w:tcW w:w="583"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 </w:t>
            </w:r>
          </w:p>
        </w:tc>
        <w:tc>
          <w:tcPr>
            <w:tcW w:w="1017"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 </w:t>
            </w:r>
          </w:p>
        </w:tc>
        <w:tc>
          <w:tcPr>
            <w:tcW w:w="483"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16</w:t>
            </w:r>
          </w:p>
        </w:tc>
        <w:tc>
          <w:tcPr>
            <w:tcW w:w="561"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6</w:t>
            </w:r>
          </w:p>
        </w:tc>
        <w:tc>
          <w:tcPr>
            <w:tcW w:w="761"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13</w:t>
            </w:r>
          </w:p>
        </w:tc>
        <w:tc>
          <w:tcPr>
            <w:tcW w:w="528"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7</w:t>
            </w:r>
          </w:p>
        </w:tc>
        <w:tc>
          <w:tcPr>
            <w:tcW w:w="616"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7</w:t>
            </w:r>
          </w:p>
        </w:tc>
        <w:tc>
          <w:tcPr>
            <w:tcW w:w="650"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2</w:t>
            </w:r>
          </w:p>
        </w:tc>
        <w:tc>
          <w:tcPr>
            <w:tcW w:w="805"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9</w:t>
            </w:r>
          </w:p>
        </w:tc>
        <w:tc>
          <w:tcPr>
            <w:tcW w:w="2999" w:type="dxa"/>
            <w:tcBorders>
              <w:top w:val="nil"/>
              <w:left w:val="nil"/>
              <w:bottom w:val="single" w:sz="4" w:space="0" w:color="auto"/>
              <w:right w:val="single" w:sz="8" w:space="0" w:color="auto"/>
            </w:tcBorders>
            <w:shd w:val="clear" w:color="auto" w:fill="auto"/>
            <w:vAlign w:val="center"/>
            <w:hideMark/>
          </w:tcPr>
          <w:p w:rsidR="00392AE7" w:rsidRPr="00392AE7" w:rsidRDefault="00392AE7" w:rsidP="00392AE7">
            <w:pPr>
              <w:spacing w:after="0" w:line="240" w:lineRule="auto"/>
              <w:rPr>
                <w:rFonts w:ascii="Arial" w:eastAsia="Times New Roman" w:hAnsi="Arial" w:cs="Arial"/>
                <w:sz w:val="20"/>
                <w:szCs w:val="20"/>
              </w:rPr>
            </w:pPr>
            <w:r w:rsidRPr="00392AE7">
              <w:rPr>
                <w:rFonts w:ascii="Arial" w:eastAsia="Times New Roman" w:hAnsi="Arial" w:cs="Arial"/>
                <w:sz w:val="20"/>
                <w:szCs w:val="20"/>
              </w:rPr>
              <w:t>Mata Ua (#2) - north side of ridge (over vent site seen in 2012 ROV dive)</w:t>
            </w:r>
          </w:p>
        </w:tc>
      </w:tr>
      <w:tr w:rsidR="00392AE7" w:rsidRPr="00392AE7" w:rsidTr="00392AE7">
        <w:trPr>
          <w:trHeight w:val="765"/>
        </w:trPr>
        <w:tc>
          <w:tcPr>
            <w:tcW w:w="650" w:type="dxa"/>
            <w:tcBorders>
              <w:top w:val="nil"/>
              <w:left w:val="single" w:sz="8" w:space="0" w:color="auto"/>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14</w:t>
            </w:r>
          </w:p>
        </w:tc>
        <w:tc>
          <w:tcPr>
            <w:tcW w:w="1072"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V17B-10</w:t>
            </w:r>
          </w:p>
        </w:tc>
        <w:tc>
          <w:tcPr>
            <w:tcW w:w="583"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7</w:t>
            </w:r>
          </w:p>
        </w:tc>
        <w:tc>
          <w:tcPr>
            <w:tcW w:w="1017"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7</w:t>
            </w:r>
          </w:p>
        </w:tc>
        <w:tc>
          <w:tcPr>
            <w:tcW w:w="483"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12</w:t>
            </w:r>
          </w:p>
        </w:tc>
        <w:tc>
          <w:tcPr>
            <w:tcW w:w="561"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4</w:t>
            </w:r>
          </w:p>
        </w:tc>
        <w:tc>
          <w:tcPr>
            <w:tcW w:w="761"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6</w:t>
            </w:r>
          </w:p>
        </w:tc>
        <w:tc>
          <w:tcPr>
            <w:tcW w:w="528"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6</w:t>
            </w:r>
          </w:p>
        </w:tc>
        <w:tc>
          <w:tcPr>
            <w:tcW w:w="616"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5</w:t>
            </w:r>
          </w:p>
        </w:tc>
        <w:tc>
          <w:tcPr>
            <w:tcW w:w="650"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1</w:t>
            </w:r>
          </w:p>
        </w:tc>
        <w:tc>
          <w:tcPr>
            <w:tcW w:w="805"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 </w:t>
            </w:r>
          </w:p>
        </w:tc>
        <w:tc>
          <w:tcPr>
            <w:tcW w:w="2999" w:type="dxa"/>
            <w:tcBorders>
              <w:top w:val="nil"/>
              <w:left w:val="nil"/>
              <w:bottom w:val="single" w:sz="4" w:space="0" w:color="auto"/>
              <w:right w:val="single" w:sz="8" w:space="0" w:color="auto"/>
            </w:tcBorders>
            <w:shd w:val="clear" w:color="auto" w:fill="auto"/>
            <w:vAlign w:val="center"/>
            <w:hideMark/>
          </w:tcPr>
          <w:p w:rsidR="00392AE7" w:rsidRPr="00392AE7" w:rsidRDefault="00392AE7" w:rsidP="00392AE7">
            <w:pPr>
              <w:spacing w:after="0" w:line="240" w:lineRule="auto"/>
              <w:rPr>
                <w:rFonts w:ascii="Arial" w:eastAsia="Times New Roman" w:hAnsi="Arial" w:cs="Arial"/>
                <w:sz w:val="20"/>
                <w:szCs w:val="20"/>
              </w:rPr>
            </w:pPr>
            <w:r w:rsidRPr="00392AE7">
              <w:rPr>
                <w:rFonts w:ascii="Arial" w:eastAsia="Times New Roman" w:hAnsi="Arial" w:cs="Arial"/>
                <w:sz w:val="20"/>
                <w:szCs w:val="20"/>
              </w:rPr>
              <w:t>West Mata - summit (near cone filling in prior slide area)</w:t>
            </w:r>
          </w:p>
        </w:tc>
      </w:tr>
      <w:tr w:rsidR="00392AE7" w:rsidRPr="00392AE7" w:rsidTr="00392AE7">
        <w:trPr>
          <w:trHeight w:val="300"/>
        </w:trPr>
        <w:tc>
          <w:tcPr>
            <w:tcW w:w="650" w:type="dxa"/>
            <w:tcBorders>
              <w:top w:val="nil"/>
              <w:left w:val="single" w:sz="8" w:space="0" w:color="auto"/>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15</w:t>
            </w:r>
          </w:p>
        </w:tc>
        <w:tc>
          <w:tcPr>
            <w:tcW w:w="1072"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V17B-11</w:t>
            </w:r>
          </w:p>
        </w:tc>
        <w:tc>
          <w:tcPr>
            <w:tcW w:w="583"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7</w:t>
            </w:r>
          </w:p>
        </w:tc>
        <w:tc>
          <w:tcPr>
            <w:tcW w:w="1017"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7</w:t>
            </w:r>
          </w:p>
        </w:tc>
        <w:tc>
          <w:tcPr>
            <w:tcW w:w="483"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14</w:t>
            </w:r>
          </w:p>
        </w:tc>
        <w:tc>
          <w:tcPr>
            <w:tcW w:w="561"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4</w:t>
            </w:r>
          </w:p>
        </w:tc>
        <w:tc>
          <w:tcPr>
            <w:tcW w:w="761"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8</w:t>
            </w:r>
          </w:p>
        </w:tc>
        <w:tc>
          <w:tcPr>
            <w:tcW w:w="528"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6</w:t>
            </w:r>
          </w:p>
        </w:tc>
        <w:tc>
          <w:tcPr>
            <w:tcW w:w="616"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6</w:t>
            </w:r>
          </w:p>
        </w:tc>
        <w:tc>
          <w:tcPr>
            <w:tcW w:w="650"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1</w:t>
            </w:r>
          </w:p>
        </w:tc>
        <w:tc>
          <w:tcPr>
            <w:tcW w:w="805"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8</w:t>
            </w:r>
          </w:p>
        </w:tc>
        <w:tc>
          <w:tcPr>
            <w:tcW w:w="2999" w:type="dxa"/>
            <w:tcBorders>
              <w:top w:val="nil"/>
              <w:left w:val="nil"/>
              <w:bottom w:val="single" w:sz="4" w:space="0" w:color="auto"/>
              <w:right w:val="single" w:sz="8" w:space="0" w:color="auto"/>
            </w:tcBorders>
            <w:shd w:val="clear" w:color="auto" w:fill="auto"/>
            <w:vAlign w:val="center"/>
            <w:hideMark/>
          </w:tcPr>
          <w:p w:rsidR="00392AE7" w:rsidRPr="00392AE7" w:rsidRDefault="00392AE7" w:rsidP="00392AE7">
            <w:pPr>
              <w:spacing w:after="0" w:line="240" w:lineRule="auto"/>
              <w:rPr>
                <w:rFonts w:ascii="Arial" w:eastAsia="Times New Roman" w:hAnsi="Arial" w:cs="Arial"/>
                <w:sz w:val="20"/>
                <w:szCs w:val="20"/>
              </w:rPr>
            </w:pPr>
            <w:r w:rsidRPr="00392AE7">
              <w:rPr>
                <w:rFonts w:ascii="Arial" w:eastAsia="Times New Roman" w:hAnsi="Arial" w:cs="Arial"/>
                <w:sz w:val="20"/>
                <w:szCs w:val="20"/>
              </w:rPr>
              <w:t>East Mata - summit</w:t>
            </w:r>
          </w:p>
        </w:tc>
      </w:tr>
      <w:tr w:rsidR="00392AE7" w:rsidRPr="00392AE7" w:rsidTr="00392AE7">
        <w:trPr>
          <w:trHeight w:val="765"/>
        </w:trPr>
        <w:tc>
          <w:tcPr>
            <w:tcW w:w="650" w:type="dxa"/>
            <w:tcBorders>
              <w:top w:val="nil"/>
              <w:left w:val="single" w:sz="8" w:space="0" w:color="auto"/>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16</w:t>
            </w:r>
          </w:p>
        </w:tc>
        <w:tc>
          <w:tcPr>
            <w:tcW w:w="1072"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V17B-12</w:t>
            </w:r>
          </w:p>
        </w:tc>
        <w:tc>
          <w:tcPr>
            <w:tcW w:w="583"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 </w:t>
            </w:r>
          </w:p>
        </w:tc>
        <w:tc>
          <w:tcPr>
            <w:tcW w:w="1017"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 </w:t>
            </w:r>
          </w:p>
        </w:tc>
        <w:tc>
          <w:tcPr>
            <w:tcW w:w="483"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12</w:t>
            </w:r>
          </w:p>
        </w:tc>
        <w:tc>
          <w:tcPr>
            <w:tcW w:w="561"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4</w:t>
            </w:r>
          </w:p>
        </w:tc>
        <w:tc>
          <w:tcPr>
            <w:tcW w:w="761"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7</w:t>
            </w:r>
          </w:p>
        </w:tc>
        <w:tc>
          <w:tcPr>
            <w:tcW w:w="528"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4</w:t>
            </w:r>
          </w:p>
        </w:tc>
        <w:tc>
          <w:tcPr>
            <w:tcW w:w="616"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4</w:t>
            </w:r>
          </w:p>
        </w:tc>
        <w:tc>
          <w:tcPr>
            <w:tcW w:w="650"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 </w:t>
            </w:r>
          </w:p>
        </w:tc>
        <w:tc>
          <w:tcPr>
            <w:tcW w:w="805" w:type="dxa"/>
            <w:tcBorders>
              <w:top w:val="nil"/>
              <w:left w:val="nil"/>
              <w:bottom w:val="single" w:sz="4"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 </w:t>
            </w:r>
          </w:p>
        </w:tc>
        <w:tc>
          <w:tcPr>
            <w:tcW w:w="2999" w:type="dxa"/>
            <w:tcBorders>
              <w:top w:val="nil"/>
              <w:left w:val="nil"/>
              <w:bottom w:val="single" w:sz="4" w:space="0" w:color="auto"/>
              <w:right w:val="single" w:sz="8" w:space="0" w:color="auto"/>
            </w:tcBorders>
            <w:shd w:val="clear" w:color="auto" w:fill="auto"/>
            <w:vAlign w:val="center"/>
            <w:hideMark/>
          </w:tcPr>
          <w:p w:rsidR="00392AE7" w:rsidRPr="00392AE7" w:rsidRDefault="00392AE7" w:rsidP="00392AE7">
            <w:pPr>
              <w:spacing w:after="0" w:line="240" w:lineRule="auto"/>
              <w:rPr>
                <w:rFonts w:ascii="Arial" w:eastAsia="Times New Roman" w:hAnsi="Arial" w:cs="Arial"/>
                <w:sz w:val="20"/>
                <w:szCs w:val="20"/>
              </w:rPr>
            </w:pPr>
            <w:r w:rsidRPr="00392AE7">
              <w:rPr>
                <w:rFonts w:ascii="Arial" w:eastAsia="Times New Roman" w:hAnsi="Arial" w:cs="Arial"/>
                <w:sz w:val="20"/>
                <w:szCs w:val="20"/>
              </w:rPr>
              <w:t>West Mata - summit (over the former Hades site, now a pit)</w:t>
            </w:r>
          </w:p>
        </w:tc>
      </w:tr>
      <w:tr w:rsidR="00392AE7" w:rsidRPr="00392AE7" w:rsidTr="00392AE7">
        <w:trPr>
          <w:trHeight w:val="525"/>
        </w:trPr>
        <w:tc>
          <w:tcPr>
            <w:tcW w:w="650" w:type="dxa"/>
            <w:tcBorders>
              <w:top w:val="nil"/>
              <w:left w:val="single" w:sz="8" w:space="0" w:color="auto"/>
              <w:bottom w:val="single" w:sz="8"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17</w:t>
            </w:r>
          </w:p>
        </w:tc>
        <w:tc>
          <w:tcPr>
            <w:tcW w:w="1072" w:type="dxa"/>
            <w:tcBorders>
              <w:top w:val="nil"/>
              <w:left w:val="nil"/>
              <w:bottom w:val="single" w:sz="8"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V17B-13</w:t>
            </w:r>
          </w:p>
        </w:tc>
        <w:tc>
          <w:tcPr>
            <w:tcW w:w="583" w:type="dxa"/>
            <w:tcBorders>
              <w:top w:val="nil"/>
              <w:left w:val="nil"/>
              <w:bottom w:val="single" w:sz="8"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 </w:t>
            </w:r>
          </w:p>
        </w:tc>
        <w:tc>
          <w:tcPr>
            <w:tcW w:w="1017" w:type="dxa"/>
            <w:tcBorders>
              <w:top w:val="nil"/>
              <w:left w:val="nil"/>
              <w:bottom w:val="single" w:sz="8"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 </w:t>
            </w:r>
          </w:p>
        </w:tc>
        <w:tc>
          <w:tcPr>
            <w:tcW w:w="483" w:type="dxa"/>
            <w:tcBorders>
              <w:top w:val="nil"/>
              <w:left w:val="nil"/>
              <w:bottom w:val="single" w:sz="8"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20</w:t>
            </w:r>
          </w:p>
        </w:tc>
        <w:tc>
          <w:tcPr>
            <w:tcW w:w="561" w:type="dxa"/>
            <w:tcBorders>
              <w:top w:val="nil"/>
              <w:left w:val="nil"/>
              <w:bottom w:val="single" w:sz="8"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8</w:t>
            </w:r>
          </w:p>
        </w:tc>
        <w:tc>
          <w:tcPr>
            <w:tcW w:w="761" w:type="dxa"/>
            <w:tcBorders>
              <w:top w:val="nil"/>
              <w:left w:val="nil"/>
              <w:bottom w:val="single" w:sz="8"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20</w:t>
            </w:r>
          </w:p>
        </w:tc>
        <w:tc>
          <w:tcPr>
            <w:tcW w:w="528" w:type="dxa"/>
            <w:tcBorders>
              <w:top w:val="nil"/>
              <w:left w:val="nil"/>
              <w:bottom w:val="single" w:sz="8"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9</w:t>
            </w:r>
          </w:p>
        </w:tc>
        <w:tc>
          <w:tcPr>
            <w:tcW w:w="616" w:type="dxa"/>
            <w:tcBorders>
              <w:top w:val="nil"/>
              <w:left w:val="nil"/>
              <w:bottom w:val="single" w:sz="8"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9</w:t>
            </w:r>
          </w:p>
        </w:tc>
        <w:tc>
          <w:tcPr>
            <w:tcW w:w="650" w:type="dxa"/>
            <w:tcBorders>
              <w:top w:val="nil"/>
              <w:left w:val="nil"/>
              <w:bottom w:val="single" w:sz="8"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3</w:t>
            </w:r>
          </w:p>
        </w:tc>
        <w:tc>
          <w:tcPr>
            <w:tcW w:w="805" w:type="dxa"/>
            <w:tcBorders>
              <w:top w:val="nil"/>
              <w:left w:val="nil"/>
              <w:bottom w:val="single" w:sz="8" w:space="0" w:color="auto"/>
              <w:right w:val="single" w:sz="4" w:space="0" w:color="auto"/>
            </w:tcBorders>
            <w:shd w:val="clear" w:color="auto" w:fill="auto"/>
            <w:noWrap/>
            <w:vAlign w:val="center"/>
            <w:hideMark/>
          </w:tcPr>
          <w:p w:rsidR="00392AE7" w:rsidRPr="00392AE7" w:rsidRDefault="00392AE7" w:rsidP="00392AE7">
            <w:pPr>
              <w:spacing w:after="0" w:line="240" w:lineRule="auto"/>
              <w:jc w:val="center"/>
              <w:rPr>
                <w:rFonts w:ascii="Arial" w:eastAsia="Times New Roman" w:hAnsi="Arial" w:cs="Arial"/>
                <w:sz w:val="20"/>
                <w:szCs w:val="20"/>
              </w:rPr>
            </w:pPr>
            <w:r w:rsidRPr="00392AE7">
              <w:rPr>
                <w:rFonts w:ascii="Arial" w:eastAsia="Times New Roman" w:hAnsi="Arial" w:cs="Arial"/>
                <w:sz w:val="20"/>
                <w:szCs w:val="20"/>
              </w:rPr>
              <w:t>8</w:t>
            </w:r>
          </w:p>
        </w:tc>
        <w:tc>
          <w:tcPr>
            <w:tcW w:w="2999" w:type="dxa"/>
            <w:tcBorders>
              <w:top w:val="nil"/>
              <w:left w:val="nil"/>
              <w:bottom w:val="single" w:sz="8" w:space="0" w:color="auto"/>
              <w:right w:val="single" w:sz="8" w:space="0" w:color="auto"/>
            </w:tcBorders>
            <w:shd w:val="clear" w:color="auto" w:fill="auto"/>
            <w:vAlign w:val="center"/>
            <w:hideMark/>
          </w:tcPr>
          <w:p w:rsidR="00392AE7" w:rsidRPr="00392AE7" w:rsidRDefault="00392AE7" w:rsidP="00392AE7">
            <w:pPr>
              <w:spacing w:after="0" w:line="240" w:lineRule="auto"/>
              <w:rPr>
                <w:rFonts w:ascii="Arial" w:eastAsia="Times New Roman" w:hAnsi="Arial" w:cs="Arial"/>
                <w:sz w:val="20"/>
                <w:szCs w:val="20"/>
              </w:rPr>
            </w:pPr>
            <w:r w:rsidRPr="00392AE7">
              <w:rPr>
                <w:rFonts w:ascii="Arial" w:eastAsia="Times New Roman" w:hAnsi="Arial" w:cs="Arial"/>
                <w:sz w:val="20"/>
                <w:szCs w:val="20"/>
              </w:rPr>
              <w:t>West Mata - at base to SW - over Sentry dive 463</w:t>
            </w:r>
          </w:p>
        </w:tc>
      </w:tr>
    </w:tbl>
    <w:p w:rsidR="00B74DAC" w:rsidRDefault="00B74DAC" w:rsidP="00772292">
      <w:pPr>
        <w:spacing w:line="240" w:lineRule="auto"/>
        <w:rPr>
          <w:rFonts w:ascii="Arial" w:hAnsi="Arial" w:cs="Arial"/>
          <w:b/>
          <w:sz w:val="20"/>
          <w:szCs w:val="20"/>
        </w:rPr>
      </w:pPr>
    </w:p>
    <w:p w:rsidR="00772292" w:rsidRPr="007E7768" w:rsidRDefault="004704CB" w:rsidP="00772292">
      <w:pPr>
        <w:spacing w:line="240" w:lineRule="auto"/>
        <w:rPr>
          <w:rFonts w:ascii="Arial" w:hAnsi="Arial" w:cs="Arial"/>
        </w:rPr>
      </w:pPr>
      <w:r w:rsidRPr="007E7768">
        <w:rPr>
          <w:rFonts w:ascii="Arial" w:hAnsi="Arial" w:cs="Arial"/>
          <w:b/>
        </w:rPr>
        <w:t xml:space="preserve">4.4.2 </w:t>
      </w:r>
      <w:r w:rsidR="00772292" w:rsidRPr="007E7768">
        <w:rPr>
          <w:rFonts w:ascii="Arial" w:hAnsi="Arial" w:cs="Arial"/>
          <w:b/>
        </w:rPr>
        <w:t xml:space="preserve">MAPR </w:t>
      </w:r>
      <w:r w:rsidR="002A28E4" w:rsidRPr="007E7768">
        <w:rPr>
          <w:rFonts w:ascii="Arial" w:hAnsi="Arial" w:cs="Arial"/>
          <w:b/>
        </w:rPr>
        <w:t>O</w:t>
      </w:r>
      <w:r w:rsidR="00772292" w:rsidRPr="007E7768">
        <w:rPr>
          <w:rFonts w:ascii="Arial" w:hAnsi="Arial" w:cs="Arial"/>
          <w:b/>
        </w:rPr>
        <w:t>perations:</w:t>
      </w:r>
    </w:p>
    <w:p w:rsidR="00772292" w:rsidRPr="007E7768" w:rsidRDefault="00772292" w:rsidP="00772292">
      <w:pPr>
        <w:spacing w:line="240" w:lineRule="auto"/>
        <w:rPr>
          <w:rFonts w:ascii="Arial" w:eastAsia="Times New Roman" w:hAnsi="Arial" w:cs="Arial"/>
        </w:rPr>
      </w:pPr>
      <w:r w:rsidRPr="007E7768">
        <w:rPr>
          <w:rFonts w:ascii="Arial" w:hAnsi="Arial" w:cs="Arial"/>
        </w:rPr>
        <w:t xml:space="preserve">A PMEL MAPR was attached to AUV </w:t>
      </w:r>
      <w:r w:rsidRPr="007E7768">
        <w:rPr>
          <w:rFonts w:ascii="Arial" w:hAnsi="Arial" w:cs="Arial"/>
          <w:i/>
        </w:rPr>
        <w:t>Sentry</w:t>
      </w:r>
      <w:r w:rsidRPr="007E7768">
        <w:rPr>
          <w:rFonts w:ascii="Arial" w:hAnsi="Arial" w:cs="Arial"/>
        </w:rPr>
        <w:t xml:space="preserve"> on every dive during Leg 1 (dives 457 through 463), and on most ROV </w:t>
      </w:r>
      <w:r w:rsidRPr="007E7768">
        <w:rPr>
          <w:rFonts w:ascii="Arial" w:hAnsi="Arial" w:cs="Arial"/>
          <w:i/>
        </w:rPr>
        <w:t>SuBastian</w:t>
      </w:r>
      <w:r w:rsidRPr="007E7768">
        <w:rPr>
          <w:rFonts w:ascii="Arial" w:hAnsi="Arial" w:cs="Arial"/>
        </w:rPr>
        <w:t xml:space="preserve"> dives during Leg 2. Turbidity anomaly (ΔNTU) distributions at West Mata, Mata Ua/Tolu and Mata Fitu are shown in </w:t>
      </w:r>
      <w:r w:rsidR="002E5841" w:rsidRPr="007E7768">
        <w:rPr>
          <w:rFonts w:ascii="Arial" w:eastAsia="Times New Roman" w:hAnsi="Arial" w:cs="Arial"/>
        </w:rPr>
        <w:t>Figure 4.4.-</w:t>
      </w:r>
      <w:r w:rsidR="004704CB" w:rsidRPr="007E7768">
        <w:rPr>
          <w:rFonts w:ascii="Arial" w:eastAsia="Times New Roman" w:hAnsi="Arial" w:cs="Arial"/>
        </w:rPr>
        <w:t>1</w:t>
      </w:r>
      <w:r w:rsidRPr="007E7768">
        <w:rPr>
          <w:rFonts w:ascii="Arial" w:eastAsia="Times New Roman" w:hAnsi="Arial" w:cs="Arial"/>
        </w:rPr>
        <w:t xml:space="preserve"> through</w:t>
      </w:r>
      <w:r w:rsidRPr="007E7768">
        <w:rPr>
          <w:rFonts w:ascii="Arial" w:hAnsi="Arial" w:cs="Arial"/>
        </w:rPr>
        <w:t xml:space="preserve"> </w:t>
      </w:r>
      <w:r w:rsidR="002E5841" w:rsidRPr="007E7768">
        <w:rPr>
          <w:rFonts w:ascii="Arial" w:eastAsia="Times New Roman" w:hAnsi="Arial" w:cs="Arial"/>
          <w:b/>
        </w:rPr>
        <w:t>F</w:t>
      </w:r>
      <w:r w:rsidR="002E5841" w:rsidRPr="007E7768">
        <w:rPr>
          <w:rFonts w:ascii="Arial" w:eastAsia="Times New Roman" w:hAnsi="Arial" w:cs="Arial"/>
        </w:rPr>
        <w:t>igure 4.4-</w:t>
      </w:r>
      <w:r w:rsidR="004704CB" w:rsidRPr="007E7768">
        <w:rPr>
          <w:rFonts w:ascii="Arial" w:eastAsia="Times New Roman" w:hAnsi="Arial" w:cs="Arial"/>
        </w:rPr>
        <w:t>3</w:t>
      </w:r>
      <w:r w:rsidRPr="007E7768">
        <w:rPr>
          <w:rFonts w:ascii="Arial" w:hAnsi="Arial" w:cs="Arial"/>
        </w:rPr>
        <w:t xml:space="preserve">. Turbidity anomalies were widespread around the base of West Mata, especially towards the northeast. The near-bottom turbidity over “the muffin” site and the “NE pillow ridge” decreased significantly between Leg 1 and Leg 2 (maximum ΔNTU decreased by as much as 0.03-0.04 over the two week interval; </w:t>
      </w:r>
      <w:r w:rsidR="00B74DAC" w:rsidRPr="007E7768">
        <w:rPr>
          <w:rFonts w:ascii="Arial" w:eastAsia="Times New Roman" w:hAnsi="Arial" w:cs="Arial"/>
        </w:rPr>
        <w:t>Figure 4.4-7)</w:t>
      </w:r>
      <w:r w:rsidRPr="007E7768">
        <w:rPr>
          <w:rFonts w:ascii="Arial" w:eastAsia="Times New Roman" w:hAnsi="Arial" w:cs="Arial"/>
        </w:rPr>
        <w:t>, and even though an above-bottom turbidity maximum was still present at ~2425 m on Nov 30, this too was diminished by Dec 05, indicating an episodic source for these plume layers.</w:t>
      </w:r>
    </w:p>
    <w:p w:rsidR="007E7768" w:rsidRDefault="007E7768">
      <w:pPr>
        <w:rPr>
          <w:rFonts w:ascii="Arial" w:eastAsia="Times New Roman" w:hAnsi="Arial" w:cs="Arial"/>
          <w:b/>
          <w:sz w:val="20"/>
          <w:szCs w:val="20"/>
        </w:rPr>
      </w:pPr>
      <w:r>
        <w:rPr>
          <w:rFonts w:ascii="Arial" w:eastAsia="Times New Roman" w:hAnsi="Arial" w:cs="Arial"/>
          <w:b/>
          <w:sz w:val="20"/>
          <w:szCs w:val="20"/>
        </w:rPr>
        <w:br w:type="page"/>
      </w:r>
    </w:p>
    <w:p w:rsidR="00B74DAC" w:rsidRPr="00B74DAC" w:rsidRDefault="00B74DAC" w:rsidP="00772292">
      <w:pPr>
        <w:spacing w:line="240" w:lineRule="auto"/>
        <w:rPr>
          <w:rFonts w:ascii="Arial" w:eastAsia="Times New Roman" w:hAnsi="Arial" w:cs="Arial"/>
          <w:b/>
          <w:sz w:val="20"/>
          <w:szCs w:val="20"/>
        </w:rPr>
      </w:pPr>
      <w:r w:rsidRPr="00B74DAC">
        <w:rPr>
          <w:rFonts w:ascii="Arial" w:eastAsia="Times New Roman" w:hAnsi="Arial" w:cs="Arial"/>
          <w:b/>
          <w:sz w:val="20"/>
          <w:szCs w:val="20"/>
        </w:rPr>
        <w:lastRenderedPageBreak/>
        <w:t>Figure 4.4-</w:t>
      </w:r>
      <w:r w:rsidR="004704CB">
        <w:rPr>
          <w:rFonts w:ascii="Arial" w:eastAsia="Times New Roman" w:hAnsi="Arial" w:cs="Arial"/>
          <w:b/>
          <w:sz w:val="20"/>
          <w:szCs w:val="20"/>
        </w:rPr>
        <w:t>1</w:t>
      </w:r>
      <w:r w:rsidRPr="00B74DAC">
        <w:rPr>
          <w:rFonts w:ascii="Arial" w:eastAsia="Times New Roman" w:hAnsi="Arial" w:cs="Arial"/>
          <w:b/>
          <w:sz w:val="20"/>
          <w:szCs w:val="20"/>
        </w:rPr>
        <w:t xml:space="preserve"> West Mata</w:t>
      </w:r>
      <w:r w:rsidR="00D7045D">
        <w:rPr>
          <w:rFonts w:ascii="Arial" w:eastAsia="Times New Roman" w:hAnsi="Arial" w:cs="Arial"/>
          <w:b/>
          <w:sz w:val="20"/>
          <w:szCs w:val="20"/>
        </w:rPr>
        <w:t xml:space="preserve"> MAPR </w:t>
      </w:r>
      <w:r w:rsidR="004473AE">
        <w:rPr>
          <w:rFonts w:ascii="Arial" w:eastAsia="Times New Roman" w:hAnsi="Arial" w:cs="Arial"/>
          <w:b/>
          <w:sz w:val="20"/>
          <w:szCs w:val="20"/>
        </w:rPr>
        <w:t>turbidity</w:t>
      </w:r>
      <w:r w:rsidR="00D7045D">
        <w:rPr>
          <w:rFonts w:ascii="Arial" w:eastAsia="Times New Roman" w:hAnsi="Arial" w:cs="Arial"/>
          <w:b/>
          <w:sz w:val="20"/>
          <w:szCs w:val="20"/>
        </w:rPr>
        <w:t xml:space="preserve"> anomalies</w:t>
      </w:r>
    </w:p>
    <w:p w:rsidR="00B74DAC" w:rsidRPr="002A28E4" w:rsidRDefault="00B74DAC" w:rsidP="002A28E4">
      <w:pPr>
        <w:spacing w:line="240" w:lineRule="auto"/>
        <w:rPr>
          <w:rFonts w:ascii="Arial" w:eastAsia="Times New Roman" w:hAnsi="Arial" w:cs="Arial"/>
          <w:sz w:val="20"/>
          <w:szCs w:val="20"/>
        </w:rPr>
      </w:pPr>
      <w:r>
        <w:rPr>
          <w:rFonts w:ascii="Arial" w:eastAsia="Times New Roman" w:hAnsi="Arial" w:cs="Arial"/>
          <w:noProof/>
          <w:sz w:val="20"/>
          <w:szCs w:val="20"/>
        </w:rPr>
        <w:drawing>
          <wp:inline distT="0" distB="0" distL="0" distR="0" wp14:anchorId="4149AE0C" wp14:editId="42A6CC04">
            <wp:extent cx="6449734" cy="3771900"/>
            <wp:effectExtent l="0" t="0" r="825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4-WestMata-Sentry-MAPRdata-dNTU.png"/>
                    <pic:cNvPicPr/>
                  </pic:nvPicPr>
                  <pic:blipFill>
                    <a:blip r:embed="rId29">
                      <a:extLst>
                        <a:ext uri="{28A0092B-C50C-407E-A947-70E740481C1C}">
                          <a14:useLocalDpi xmlns:a14="http://schemas.microsoft.com/office/drawing/2010/main" val="0"/>
                        </a:ext>
                      </a:extLst>
                    </a:blip>
                    <a:stretch>
                      <a:fillRect/>
                    </a:stretch>
                  </pic:blipFill>
                  <pic:spPr>
                    <a:xfrm>
                      <a:off x="0" y="0"/>
                      <a:ext cx="6450755" cy="3772497"/>
                    </a:xfrm>
                    <a:prstGeom prst="rect">
                      <a:avLst/>
                    </a:prstGeom>
                  </pic:spPr>
                </pic:pic>
              </a:graphicData>
            </a:graphic>
          </wp:inline>
        </w:drawing>
      </w:r>
    </w:p>
    <w:p w:rsidR="004D48D7" w:rsidRDefault="00B74DAC" w:rsidP="004D48D7">
      <w:pPr>
        <w:rPr>
          <w:rFonts w:ascii="Arial" w:hAnsi="Arial" w:cs="Arial"/>
          <w:sz w:val="20"/>
          <w:szCs w:val="20"/>
        </w:rPr>
      </w:pPr>
      <w:r w:rsidRPr="004D48D7">
        <w:rPr>
          <w:rFonts w:ascii="Arial" w:hAnsi="Arial" w:cs="Arial"/>
          <w:b/>
          <w:sz w:val="20"/>
          <w:szCs w:val="20"/>
        </w:rPr>
        <w:t>Figure 4.4-</w:t>
      </w:r>
      <w:r w:rsidR="004704CB">
        <w:rPr>
          <w:rFonts w:ascii="Arial" w:hAnsi="Arial" w:cs="Arial"/>
          <w:b/>
          <w:sz w:val="20"/>
          <w:szCs w:val="20"/>
        </w:rPr>
        <w:t>2</w:t>
      </w:r>
      <w:r w:rsidRPr="004D48D7">
        <w:rPr>
          <w:rFonts w:ascii="Arial" w:hAnsi="Arial" w:cs="Arial"/>
          <w:b/>
          <w:sz w:val="20"/>
          <w:szCs w:val="20"/>
        </w:rPr>
        <w:t xml:space="preserve"> Mata Ua/Tolu</w:t>
      </w:r>
      <w:r w:rsidR="00D7045D">
        <w:rPr>
          <w:rFonts w:ascii="Arial" w:hAnsi="Arial" w:cs="Arial"/>
          <w:b/>
          <w:sz w:val="20"/>
          <w:szCs w:val="20"/>
        </w:rPr>
        <w:t xml:space="preserve"> </w:t>
      </w:r>
      <w:r w:rsidR="00D7045D">
        <w:rPr>
          <w:rFonts w:ascii="Arial" w:eastAsia="Times New Roman" w:hAnsi="Arial" w:cs="Arial"/>
          <w:b/>
          <w:sz w:val="20"/>
          <w:szCs w:val="20"/>
        </w:rPr>
        <w:t xml:space="preserve">MAPR </w:t>
      </w:r>
      <w:r w:rsidR="004473AE">
        <w:rPr>
          <w:rFonts w:ascii="Arial" w:eastAsia="Times New Roman" w:hAnsi="Arial" w:cs="Arial"/>
          <w:b/>
          <w:sz w:val="20"/>
          <w:szCs w:val="20"/>
        </w:rPr>
        <w:t>turbidity</w:t>
      </w:r>
      <w:r w:rsidR="00D7045D">
        <w:rPr>
          <w:rFonts w:ascii="Arial" w:eastAsia="Times New Roman" w:hAnsi="Arial" w:cs="Arial"/>
          <w:b/>
          <w:sz w:val="20"/>
          <w:szCs w:val="20"/>
        </w:rPr>
        <w:t xml:space="preserve"> anomalies</w:t>
      </w:r>
    </w:p>
    <w:p w:rsidR="00B74DAC" w:rsidRDefault="00B74DAC" w:rsidP="004D48D7">
      <w:pPr>
        <w:jc w:val="center"/>
        <w:rPr>
          <w:rFonts w:ascii="Arial" w:hAnsi="Arial" w:cs="Arial"/>
          <w:sz w:val="20"/>
          <w:szCs w:val="20"/>
        </w:rPr>
      </w:pPr>
      <w:r>
        <w:rPr>
          <w:rFonts w:ascii="Arial" w:hAnsi="Arial" w:cs="Arial"/>
          <w:noProof/>
          <w:sz w:val="20"/>
          <w:szCs w:val="20"/>
        </w:rPr>
        <w:drawing>
          <wp:inline distT="0" distB="0" distL="0" distR="0" wp14:anchorId="0E852CC9" wp14:editId="2613E2A7">
            <wp:extent cx="6305550" cy="3654300"/>
            <wp:effectExtent l="0" t="0" r="0"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5-MataUa-Tolu-Sentry462-MAPRdata-dNTU.png"/>
                    <pic:cNvPicPr/>
                  </pic:nvPicPr>
                  <pic:blipFill>
                    <a:blip r:embed="rId30">
                      <a:extLst>
                        <a:ext uri="{28A0092B-C50C-407E-A947-70E740481C1C}">
                          <a14:useLocalDpi xmlns:a14="http://schemas.microsoft.com/office/drawing/2010/main" val="0"/>
                        </a:ext>
                      </a:extLst>
                    </a:blip>
                    <a:stretch>
                      <a:fillRect/>
                    </a:stretch>
                  </pic:blipFill>
                  <pic:spPr>
                    <a:xfrm>
                      <a:off x="0" y="0"/>
                      <a:ext cx="6309582" cy="3656637"/>
                    </a:xfrm>
                    <a:prstGeom prst="rect">
                      <a:avLst/>
                    </a:prstGeom>
                  </pic:spPr>
                </pic:pic>
              </a:graphicData>
            </a:graphic>
          </wp:inline>
        </w:drawing>
      </w:r>
    </w:p>
    <w:p w:rsidR="004D48D7" w:rsidRDefault="00B74DAC" w:rsidP="00772292">
      <w:pPr>
        <w:rPr>
          <w:rFonts w:ascii="Arial" w:hAnsi="Arial" w:cs="Arial"/>
          <w:sz w:val="20"/>
          <w:szCs w:val="20"/>
        </w:rPr>
      </w:pPr>
      <w:r w:rsidRPr="004D48D7">
        <w:rPr>
          <w:rFonts w:ascii="Arial" w:hAnsi="Arial" w:cs="Arial"/>
          <w:b/>
          <w:sz w:val="20"/>
          <w:szCs w:val="20"/>
        </w:rPr>
        <w:lastRenderedPageBreak/>
        <w:t>Figure 4.4-</w:t>
      </w:r>
      <w:r w:rsidR="004704CB">
        <w:rPr>
          <w:rFonts w:ascii="Arial" w:hAnsi="Arial" w:cs="Arial"/>
          <w:b/>
          <w:sz w:val="20"/>
          <w:szCs w:val="20"/>
        </w:rPr>
        <w:t xml:space="preserve">3 </w:t>
      </w:r>
      <w:r w:rsidRPr="004D48D7">
        <w:rPr>
          <w:rFonts w:ascii="Arial" w:hAnsi="Arial" w:cs="Arial"/>
          <w:b/>
          <w:sz w:val="20"/>
          <w:szCs w:val="20"/>
        </w:rPr>
        <w:t>Mata Fitu</w:t>
      </w:r>
      <w:r w:rsidR="00D7045D">
        <w:rPr>
          <w:rFonts w:ascii="Arial" w:hAnsi="Arial" w:cs="Arial"/>
          <w:b/>
          <w:sz w:val="20"/>
          <w:szCs w:val="20"/>
        </w:rPr>
        <w:t xml:space="preserve"> </w:t>
      </w:r>
      <w:r w:rsidR="00D7045D">
        <w:rPr>
          <w:rFonts w:ascii="Arial" w:eastAsia="Times New Roman" w:hAnsi="Arial" w:cs="Arial"/>
          <w:b/>
          <w:sz w:val="20"/>
          <w:szCs w:val="20"/>
        </w:rPr>
        <w:t xml:space="preserve">MAPR </w:t>
      </w:r>
      <w:r w:rsidR="004473AE">
        <w:rPr>
          <w:rFonts w:ascii="Arial" w:eastAsia="Times New Roman" w:hAnsi="Arial" w:cs="Arial"/>
          <w:b/>
          <w:sz w:val="20"/>
          <w:szCs w:val="20"/>
        </w:rPr>
        <w:t>turbidity</w:t>
      </w:r>
      <w:r w:rsidR="00D7045D">
        <w:rPr>
          <w:rFonts w:ascii="Arial" w:eastAsia="Times New Roman" w:hAnsi="Arial" w:cs="Arial"/>
          <w:b/>
          <w:sz w:val="20"/>
          <w:szCs w:val="20"/>
        </w:rPr>
        <w:t xml:space="preserve"> anomalies</w:t>
      </w:r>
    </w:p>
    <w:p w:rsidR="00B74DAC" w:rsidRDefault="00B74DAC" w:rsidP="004D48D7">
      <w:pPr>
        <w:jc w:val="center"/>
        <w:rPr>
          <w:rFonts w:ascii="Arial" w:hAnsi="Arial" w:cs="Arial"/>
          <w:sz w:val="20"/>
          <w:szCs w:val="20"/>
        </w:rPr>
      </w:pPr>
      <w:r>
        <w:rPr>
          <w:rFonts w:ascii="Arial" w:hAnsi="Arial" w:cs="Arial"/>
          <w:noProof/>
          <w:sz w:val="20"/>
          <w:szCs w:val="20"/>
        </w:rPr>
        <w:drawing>
          <wp:inline distT="0" distB="0" distL="0" distR="0" wp14:anchorId="6CD01ED2" wp14:editId="073B4864">
            <wp:extent cx="6076950" cy="3939327"/>
            <wp:effectExtent l="0" t="0" r="0"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6-MataFitu-Sentry461-MAPRdata-dNTU.png"/>
                    <pic:cNvPicPr/>
                  </pic:nvPicPr>
                  <pic:blipFill>
                    <a:blip r:embed="rId31">
                      <a:extLst>
                        <a:ext uri="{28A0092B-C50C-407E-A947-70E740481C1C}">
                          <a14:useLocalDpi xmlns:a14="http://schemas.microsoft.com/office/drawing/2010/main" val="0"/>
                        </a:ext>
                      </a:extLst>
                    </a:blip>
                    <a:stretch>
                      <a:fillRect/>
                    </a:stretch>
                  </pic:blipFill>
                  <pic:spPr>
                    <a:xfrm>
                      <a:off x="0" y="0"/>
                      <a:ext cx="6087203" cy="3945973"/>
                    </a:xfrm>
                    <a:prstGeom prst="rect">
                      <a:avLst/>
                    </a:prstGeom>
                  </pic:spPr>
                </pic:pic>
              </a:graphicData>
            </a:graphic>
          </wp:inline>
        </w:drawing>
      </w:r>
    </w:p>
    <w:p w:rsidR="004D48D7" w:rsidRPr="007E7768" w:rsidRDefault="00772292" w:rsidP="00772292">
      <w:pPr>
        <w:rPr>
          <w:rFonts w:ascii="Arial" w:hAnsi="Arial" w:cs="Arial"/>
        </w:rPr>
      </w:pPr>
      <w:r w:rsidRPr="007E7768">
        <w:rPr>
          <w:rFonts w:ascii="Arial" w:hAnsi="Arial" w:cs="Arial"/>
        </w:rPr>
        <w:t xml:space="preserve">ORP anomalies were most intense over the summit of West Mata, and near the previously-known vent sites at Mata Ua, Mata Tolu and Mata Fitu. In the Mata Ua/Tolu survey, plumes were located within two distinct depth ranges (1825-1900 m and 2100-2300 m), similar to results from CTD tow T17B-03, and consistent with the known vent sites at the summit of Mata Tolu and on the north side of Mata Ua. The horizontal distribution of turbidity and ORP anomalies suggested additional sources, but could well be the result of an intense plume from the Mata Ua vent field being advected around the flanks of Mata Tolu. The turbidity and ORP anomalies during the </w:t>
      </w:r>
      <w:r w:rsidRPr="007E7768">
        <w:rPr>
          <w:rFonts w:ascii="Arial" w:hAnsi="Arial" w:cs="Arial"/>
          <w:i/>
        </w:rPr>
        <w:t>Sentry</w:t>
      </w:r>
      <w:r w:rsidRPr="007E7768">
        <w:rPr>
          <w:rFonts w:ascii="Arial" w:hAnsi="Arial" w:cs="Arial"/>
        </w:rPr>
        <w:t xml:space="preserve">-461 survey were more widespread and occurred at varying depths, suggesting additional unidentified sources at Mata Fitu. </w:t>
      </w:r>
    </w:p>
    <w:p w:rsidR="007E7768" w:rsidRDefault="007E7768">
      <w:pPr>
        <w:rPr>
          <w:rFonts w:ascii="Arial" w:hAnsi="Arial" w:cs="Arial"/>
          <w:b/>
          <w:sz w:val="20"/>
          <w:szCs w:val="20"/>
        </w:rPr>
      </w:pPr>
      <w:r>
        <w:rPr>
          <w:rFonts w:ascii="Arial" w:hAnsi="Arial" w:cs="Arial"/>
          <w:b/>
          <w:sz w:val="20"/>
          <w:szCs w:val="20"/>
        </w:rPr>
        <w:br w:type="page"/>
      </w:r>
    </w:p>
    <w:p w:rsidR="00D7045D" w:rsidRPr="00D7045D" w:rsidRDefault="004D48D7" w:rsidP="00772292">
      <w:pPr>
        <w:rPr>
          <w:rFonts w:ascii="Arial" w:hAnsi="Arial" w:cs="Arial"/>
          <w:sz w:val="20"/>
          <w:szCs w:val="20"/>
        </w:rPr>
      </w:pPr>
      <w:r w:rsidRPr="004D48D7">
        <w:rPr>
          <w:rFonts w:ascii="Arial" w:hAnsi="Arial" w:cs="Arial"/>
          <w:b/>
          <w:sz w:val="20"/>
          <w:szCs w:val="20"/>
        </w:rPr>
        <w:lastRenderedPageBreak/>
        <w:t>Figure 4.4-</w:t>
      </w:r>
      <w:r w:rsidR="004704CB">
        <w:rPr>
          <w:rFonts w:ascii="Arial" w:hAnsi="Arial" w:cs="Arial"/>
          <w:b/>
          <w:sz w:val="20"/>
          <w:szCs w:val="20"/>
        </w:rPr>
        <w:t>4</w:t>
      </w:r>
      <w:r w:rsidR="00D7045D">
        <w:rPr>
          <w:rFonts w:ascii="Arial" w:hAnsi="Arial" w:cs="Arial"/>
          <w:b/>
          <w:sz w:val="20"/>
          <w:szCs w:val="20"/>
        </w:rPr>
        <w:t xml:space="preserve"> </w:t>
      </w:r>
      <w:r w:rsidR="00D7045D" w:rsidRPr="00D7045D">
        <w:rPr>
          <w:rFonts w:ascii="Arial" w:hAnsi="Arial" w:cs="Arial"/>
          <w:b/>
          <w:sz w:val="20"/>
          <w:szCs w:val="20"/>
        </w:rPr>
        <w:t>ΔNTU Profiles</w:t>
      </w:r>
    </w:p>
    <w:p w:rsidR="00616F82" w:rsidRPr="004D48D7" w:rsidRDefault="004D48D7" w:rsidP="00772292">
      <w:pPr>
        <w:rPr>
          <w:rFonts w:ascii="Arial" w:eastAsia="Cambria" w:hAnsi="Arial" w:cs="Arial"/>
          <w:b/>
          <w:sz w:val="20"/>
          <w:szCs w:val="20"/>
        </w:rPr>
      </w:pPr>
      <w:r>
        <w:rPr>
          <w:rFonts w:ascii="Arial" w:eastAsia="Cambria" w:hAnsi="Arial" w:cs="Arial"/>
          <w:b/>
          <w:noProof/>
          <w:sz w:val="20"/>
          <w:szCs w:val="20"/>
        </w:rPr>
        <w:drawing>
          <wp:inline distT="0" distB="0" distL="0" distR="0" wp14:anchorId="2BC0C2A0" wp14:editId="1CF74BA5">
            <wp:extent cx="6089917" cy="6199645"/>
            <wp:effectExtent l="0" t="0" r="635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7-DeepParticlePlumes-Leg1-Leg2-Decrease-OverMuffin.png"/>
                    <pic:cNvPicPr/>
                  </pic:nvPicPr>
                  <pic:blipFill>
                    <a:blip r:embed="rId32">
                      <a:extLst>
                        <a:ext uri="{28A0092B-C50C-407E-A947-70E740481C1C}">
                          <a14:useLocalDpi xmlns:a14="http://schemas.microsoft.com/office/drawing/2010/main" val="0"/>
                        </a:ext>
                      </a:extLst>
                    </a:blip>
                    <a:stretch>
                      <a:fillRect/>
                    </a:stretch>
                  </pic:blipFill>
                  <pic:spPr>
                    <a:xfrm>
                      <a:off x="0" y="0"/>
                      <a:ext cx="6089917" cy="6199645"/>
                    </a:xfrm>
                    <a:prstGeom prst="rect">
                      <a:avLst/>
                    </a:prstGeom>
                  </pic:spPr>
                </pic:pic>
              </a:graphicData>
            </a:graphic>
          </wp:inline>
        </w:drawing>
      </w:r>
      <w:r w:rsidR="007F74B4" w:rsidRPr="004D48D7">
        <w:rPr>
          <w:rFonts w:ascii="Arial" w:eastAsia="Cambria" w:hAnsi="Arial" w:cs="Arial"/>
          <w:b/>
          <w:sz w:val="20"/>
          <w:szCs w:val="20"/>
        </w:rPr>
        <w:br w:type="page"/>
      </w:r>
    </w:p>
    <w:p w:rsidR="00616F82" w:rsidRPr="00772292" w:rsidRDefault="00616F82" w:rsidP="00D7467C">
      <w:pPr>
        <w:spacing w:after="0" w:line="240" w:lineRule="auto"/>
        <w:rPr>
          <w:rFonts w:ascii="Arial" w:eastAsia="Cambria" w:hAnsi="Arial" w:cs="Arial"/>
          <w:b/>
          <w:sz w:val="24"/>
          <w:szCs w:val="24"/>
        </w:rPr>
      </w:pPr>
    </w:p>
    <w:p w:rsidR="001F7301" w:rsidRPr="001F7301" w:rsidRDefault="007857CA" w:rsidP="003E0CC3">
      <w:pPr>
        <w:rPr>
          <w:rFonts w:ascii="Arial" w:hAnsi="Arial" w:cs="Arial"/>
          <w:b/>
        </w:rPr>
      </w:pPr>
      <w:r>
        <w:rPr>
          <w:rFonts w:ascii="Arial" w:eastAsia="Cambria" w:hAnsi="Arial" w:cs="Arial"/>
          <w:b/>
          <w:sz w:val="24"/>
          <w:szCs w:val="24"/>
        </w:rPr>
        <w:t xml:space="preserve">4.5 </w:t>
      </w:r>
      <w:r w:rsidR="001F7301" w:rsidRPr="003E3058">
        <w:rPr>
          <w:rFonts w:ascii="Arial" w:hAnsi="Arial" w:cs="Arial"/>
          <w:b/>
          <w:sz w:val="26"/>
        </w:rPr>
        <w:t>Macrobiology: Observations and Sampling during Underwater Fire (FK171110)</w:t>
      </w:r>
      <w:r w:rsidR="001F7301">
        <w:rPr>
          <w:rFonts w:ascii="Arial" w:hAnsi="Arial" w:cs="Arial"/>
          <w:b/>
          <w:sz w:val="26"/>
        </w:rPr>
        <w:br/>
      </w:r>
      <w:r w:rsidR="001F7301" w:rsidRPr="001F7301">
        <w:rPr>
          <w:rFonts w:ascii="Arial" w:hAnsi="Arial" w:cs="Arial"/>
        </w:rPr>
        <w:t>Walter Cho and Tim Shank</w:t>
      </w:r>
    </w:p>
    <w:p w:rsidR="001F7301" w:rsidRPr="001F7301" w:rsidRDefault="001F7301" w:rsidP="001F7301">
      <w:pPr>
        <w:widowControl w:val="0"/>
        <w:autoSpaceDE w:val="0"/>
        <w:autoSpaceDN w:val="0"/>
        <w:spacing w:after="0"/>
        <w:ind w:right="160"/>
        <w:rPr>
          <w:rFonts w:ascii="Arial" w:eastAsia="Calibri" w:hAnsi="Arial" w:cs="Arial"/>
        </w:rPr>
      </w:pPr>
      <w:r w:rsidRPr="001F7301">
        <w:rPr>
          <w:rFonts w:ascii="Arial" w:eastAsia="Calibri" w:hAnsi="Arial" w:cs="Arial"/>
        </w:rPr>
        <w:t xml:space="preserve">The overarching macro-biological objectives of the program were to investigate the benthic faunal community composition, distribution, and biogeographic character of the rear arc volcanoes, arc volcanoes and backarc spreading center volcanoes, specifically, the Mata volcanoes. This was undertaken via </w:t>
      </w:r>
      <w:r w:rsidRPr="001F7301">
        <w:rPr>
          <w:rFonts w:ascii="Arial" w:eastAsia="Calibri" w:hAnsi="Arial" w:cs="Arial"/>
          <w:i/>
        </w:rPr>
        <w:t xml:space="preserve">in situ </w:t>
      </w:r>
      <w:r w:rsidRPr="001F7301">
        <w:rPr>
          <w:rFonts w:ascii="Arial" w:eastAsia="Calibri" w:hAnsi="Arial" w:cs="Arial"/>
        </w:rPr>
        <w:t xml:space="preserve">visual observation, biological sampling, and post-cruise comparative analysis. This work follows on from our activities in the region since 2008 via bottom sampling and towed camera surveys (on R/V </w:t>
      </w:r>
      <w:r w:rsidRPr="001F7301">
        <w:rPr>
          <w:rFonts w:ascii="Arial" w:eastAsia="Calibri" w:hAnsi="Arial" w:cs="Arial"/>
          <w:i/>
        </w:rPr>
        <w:t xml:space="preserve">Kilo Moana </w:t>
      </w:r>
      <w:r w:rsidRPr="001F7301">
        <w:rPr>
          <w:rFonts w:ascii="Arial" w:eastAsia="Calibri" w:hAnsi="Arial" w:cs="Arial"/>
        </w:rPr>
        <w:t xml:space="preserve">cruises KM1008, KM1024, KM1129a), plus ROV observation and sampling (on R/V </w:t>
      </w:r>
      <w:r w:rsidRPr="001F7301">
        <w:rPr>
          <w:rFonts w:ascii="Arial" w:eastAsia="Calibri" w:hAnsi="Arial" w:cs="Arial"/>
          <w:i/>
        </w:rPr>
        <w:t xml:space="preserve">Thompson </w:t>
      </w:r>
      <w:r w:rsidRPr="001F7301">
        <w:rPr>
          <w:rFonts w:ascii="Arial" w:eastAsia="Calibri" w:hAnsi="Arial" w:cs="Arial"/>
        </w:rPr>
        <w:t xml:space="preserve">cruise TN234, R/V Roger Revelle cruise RR1211). </w:t>
      </w:r>
    </w:p>
    <w:p w:rsidR="001F7301" w:rsidRPr="001F7301" w:rsidRDefault="001F7301" w:rsidP="001F7301">
      <w:pPr>
        <w:widowControl w:val="0"/>
        <w:autoSpaceDE w:val="0"/>
        <w:autoSpaceDN w:val="0"/>
        <w:spacing w:before="4" w:after="0" w:line="240" w:lineRule="auto"/>
        <w:rPr>
          <w:rFonts w:ascii="Arial" w:eastAsia="Calibri" w:hAnsi="Arial" w:cs="Arial"/>
          <w:sz w:val="25"/>
        </w:rPr>
      </w:pPr>
    </w:p>
    <w:p w:rsidR="001F7301" w:rsidRPr="001F7301" w:rsidRDefault="001F7301" w:rsidP="001F7301">
      <w:pPr>
        <w:widowControl w:val="0"/>
        <w:autoSpaceDE w:val="0"/>
        <w:autoSpaceDN w:val="0"/>
        <w:spacing w:after="0"/>
        <w:ind w:right="288"/>
        <w:rPr>
          <w:rFonts w:ascii="Arial" w:eastAsia="Calibri" w:hAnsi="Arial" w:cs="Arial"/>
        </w:rPr>
      </w:pPr>
      <w:r w:rsidRPr="001F7301">
        <w:rPr>
          <w:rFonts w:ascii="Arial" w:eastAsia="Calibri" w:hAnsi="Arial" w:cs="Arial"/>
        </w:rPr>
        <w:t xml:space="preserve">The comparative results of ROV SuBastian field observations on FK171110 and post-cruise laboratory studies of the biological samples are seeking </w:t>
      </w:r>
      <w:r w:rsidRPr="001F7301">
        <w:rPr>
          <w:rFonts w:ascii="Arial" w:eastAsia="Calibri" w:hAnsi="Arial" w:cs="Arial"/>
          <w:b/>
        </w:rPr>
        <w:t>to understand the composition, distribution, diversity, associated geochemical and geological settings and habitats, and in some cases, to understand the temporal changes in biological community structures</w:t>
      </w:r>
      <w:r w:rsidRPr="001F7301">
        <w:rPr>
          <w:rFonts w:ascii="Arial" w:eastAsia="Calibri" w:hAnsi="Arial" w:cs="Arial"/>
        </w:rPr>
        <w:t xml:space="preserve"> taking place on the revisited target volcanoes (e.g., West Mata). As such, our post-cruise analysis will include the coincident relationship of vent fluid chemistry and biological community structure at each study site, and correlations to the geological controls (settings) on hydrothermal activity at these sites.</w:t>
      </w:r>
    </w:p>
    <w:p w:rsidR="001F7301" w:rsidRPr="001F7301" w:rsidRDefault="001F7301" w:rsidP="001F7301">
      <w:pPr>
        <w:widowControl w:val="0"/>
        <w:autoSpaceDE w:val="0"/>
        <w:autoSpaceDN w:val="0"/>
        <w:spacing w:before="2" w:after="0" w:line="240" w:lineRule="auto"/>
        <w:rPr>
          <w:rFonts w:ascii="Arial" w:eastAsia="Calibri" w:hAnsi="Arial" w:cs="Arial"/>
          <w:sz w:val="25"/>
        </w:rPr>
      </w:pPr>
    </w:p>
    <w:p w:rsidR="001F7301" w:rsidRPr="001F7301" w:rsidRDefault="001F7301" w:rsidP="001F7301">
      <w:pPr>
        <w:widowControl w:val="0"/>
        <w:autoSpaceDE w:val="0"/>
        <w:autoSpaceDN w:val="0"/>
        <w:spacing w:after="0"/>
        <w:ind w:right="288"/>
        <w:rPr>
          <w:rFonts w:ascii="Arial" w:eastAsia="Calibri" w:hAnsi="Arial" w:cs="Arial"/>
        </w:rPr>
      </w:pPr>
      <w:r w:rsidRPr="001F7301">
        <w:rPr>
          <w:rFonts w:ascii="Arial" w:eastAsia="Calibri" w:hAnsi="Arial" w:cs="Arial"/>
        </w:rPr>
        <w:t>The biological program was fully integrated into the overall FK171110 program objectives to discover and observe hydrothermal vent sites and to sample fluids, mineral deposits, and biota associated with them. In general, biological observations were made throughout each dive, including transits in and around the vent sites.</w:t>
      </w:r>
    </w:p>
    <w:p w:rsidR="001F7301" w:rsidRPr="001F7301" w:rsidRDefault="001F7301" w:rsidP="001F7301">
      <w:pPr>
        <w:widowControl w:val="0"/>
        <w:autoSpaceDE w:val="0"/>
        <w:autoSpaceDN w:val="0"/>
        <w:spacing w:before="4" w:after="0" w:line="240" w:lineRule="auto"/>
        <w:rPr>
          <w:rFonts w:ascii="Arial" w:eastAsia="Calibri" w:hAnsi="Arial" w:cs="Arial"/>
          <w:sz w:val="25"/>
        </w:rPr>
      </w:pPr>
    </w:p>
    <w:p w:rsidR="001F7301" w:rsidRPr="001F7301" w:rsidRDefault="001F7301" w:rsidP="001F7301">
      <w:pPr>
        <w:widowControl w:val="0"/>
        <w:autoSpaceDE w:val="0"/>
        <w:autoSpaceDN w:val="0"/>
        <w:spacing w:after="0"/>
        <w:ind w:right="160"/>
        <w:rPr>
          <w:rFonts w:ascii="Arial" w:eastAsia="Calibri" w:hAnsi="Arial" w:cs="Arial"/>
        </w:rPr>
      </w:pPr>
      <w:r w:rsidRPr="001F7301">
        <w:rPr>
          <w:rFonts w:ascii="Arial" w:eastAsia="Calibri" w:hAnsi="Arial" w:cs="Arial"/>
        </w:rPr>
        <w:t xml:space="preserve">A total </w:t>
      </w:r>
      <w:bookmarkStart w:id="1" w:name="Background:"/>
      <w:bookmarkEnd w:id="1"/>
      <w:r w:rsidRPr="001F7301">
        <w:rPr>
          <w:rFonts w:ascii="Arial" w:eastAsia="Calibri" w:hAnsi="Arial" w:cs="Arial"/>
        </w:rPr>
        <w:t>of 86 numbered biological samples were taken at 7 volcanoes on the FK171110 expedition (see Table 4.5-1).  Additional sites included two dacite flows, two sites at the NE and SW base of West Mata, and two sites at Tafu.  These collections yielded a total of 1,232 individual specimens collected.</w:t>
      </w:r>
    </w:p>
    <w:p w:rsidR="001F7301" w:rsidRPr="001F7301" w:rsidRDefault="001F7301" w:rsidP="001F7301">
      <w:pPr>
        <w:widowControl w:val="0"/>
        <w:autoSpaceDE w:val="0"/>
        <w:autoSpaceDN w:val="0"/>
        <w:spacing w:before="4" w:after="0" w:line="240" w:lineRule="auto"/>
        <w:rPr>
          <w:rFonts w:ascii="Arial" w:eastAsia="Calibri" w:hAnsi="Arial" w:cs="Arial"/>
          <w:sz w:val="25"/>
        </w:rPr>
      </w:pPr>
    </w:p>
    <w:p w:rsidR="001F7301" w:rsidRPr="001F7301" w:rsidRDefault="001F7301" w:rsidP="001F7301">
      <w:pPr>
        <w:widowControl w:val="0"/>
        <w:autoSpaceDE w:val="0"/>
        <w:autoSpaceDN w:val="0"/>
        <w:spacing w:after="0"/>
        <w:ind w:right="132"/>
        <w:rPr>
          <w:rFonts w:ascii="Arial" w:eastAsia="Calibri" w:hAnsi="Arial" w:cs="Arial"/>
        </w:rPr>
      </w:pPr>
      <w:r w:rsidRPr="001F7301">
        <w:rPr>
          <w:rFonts w:ascii="Arial" w:eastAsia="Calibri" w:hAnsi="Arial" w:cs="Arial"/>
        </w:rPr>
        <w:t>All bio-sample specimens (Table 4.5-2) are curated at the Woods Hole Oceanographic Institution. Each sample has been assigned a unique ID and registered in the Shank laboratory, a sample database managed by Molecular Ecology and Evolution Lab, Biology Department.</w:t>
      </w:r>
    </w:p>
    <w:p w:rsidR="001F7301" w:rsidRPr="001F7301" w:rsidRDefault="001F7301" w:rsidP="001F7301">
      <w:pPr>
        <w:widowControl w:val="0"/>
        <w:autoSpaceDE w:val="0"/>
        <w:autoSpaceDN w:val="0"/>
        <w:spacing w:before="6" w:after="0" w:line="240" w:lineRule="auto"/>
        <w:rPr>
          <w:rFonts w:ascii="Arial" w:eastAsia="Calibri" w:hAnsi="Arial" w:cs="Arial"/>
          <w:sz w:val="25"/>
        </w:rPr>
      </w:pPr>
    </w:p>
    <w:p w:rsidR="001F7301" w:rsidRPr="001F7301" w:rsidRDefault="001F7301" w:rsidP="001F7301">
      <w:pPr>
        <w:widowControl w:val="0"/>
        <w:autoSpaceDE w:val="0"/>
        <w:autoSpaceDN w:val="0"/>
        <w:spacing w:after="0" w:line="240" w:lineRule="auto"/>
        <w:rPr>
          <w:rFonts w:ascii="Arial" w:eastAsia="Calibri" w:hAnsi="Arial" w:cs="Arial"/>
        </w:rPr>
      </w:pPr>
      <w:bookmarkStart w:id="2" w:name="There_are_at_least_three_major_biologica"/>
      <w:bookmarkEnd w:id="2"/>
      <w:r w:rsidRPr="001F7301">
        <w:rPr>
          <w:rFonts w:ascii="Arial" w:eastAsia="Calibri" w:hAnsi="Arial" w:cs="Arial"/>
        </w:rPr>
        <w:t>There are several preliminary biological findings to date:</w:t>
      </w:r>
    </w:p>
    <w:p w:rsidR="001F7301" w:rsidRPr="001F7301" w:rsidRDefault="001F7301" w:rsidP="001F7301">
      <w:pPr>
        <w:widowControl w:val="0"/>
        <w:autoSpaceDE w:val="0"/>
        <w:autoSpaceDN w:val="0"/>
        <w:spacing w:before="8" w:after="0" w:line="240" w:lineRule="auto"/>
        <w:rPr>
          <w:rFonts w:ascii="Arial" w:eastAsia="Calibri" w:hAnsi="Arial" w:cs="Arial"/>
          <w:sz w:val="19"/>
        </w:rPr>
      </w:pPr>
    </w:p>
    <w:p w:rsidR="001F7301" w:rsidRPr="001F7301" w:rsidRDefault="001F7301" w:rsidP="001F7301">
      <w:pPr>
        <w:widowControl w:val="0"/>
        <w:numPr>
          <w:ilvl w:val="0"/>
          <w:numId w:val="23"/>
        </w:numPr>
        <w:tabs>
          <w:tab w:val="left" w:pos="300"/>
        </w:tabs>
        <w:autoSpaceDE w:val="0"/>
        <w:autoSpaceDN w:val="0"/>
        <w:spacing w:after="0" w:line="240" w:lineRule="auto"/>
        <w:ind w:firstLine="0"/>
        <w:rPr>
          <w:rFonts w:ascii="Arial" w:eastAsia="Calibri" w:hAnsi="Arial" w:cs="Arial"/>
        </w:rPr>
      </w:pPr>
      <w:r w:rsidRPr="001F7301">
        <w:rPr>
          <w:rFonts w:ascii="Arial" w:eastAsia="Calibri" w:hAnsi="Arial" w:cs="Arial"/>
        </w:rPr>
        <w:t xml:space="preserve">There was an apparent change in the density and location of </w:t>
      </w:r>
      <w:r w:rsidRPr="001F7301">
        <w:rPr>
          <w:rFonts w:ascii="Arial" w:eastAsia="Calibri" w:hAnsi="Arial" w:cs="Arial"/>
          <w:i/>
        </w:rPr>
        <w:t>Opaepele</w:t>
      </w:r>
      <w:r w:rsidRPr="001F7301">
        <w:rPr>
          <w:rFonts w:ascii="Arial" w:eastAsia="Calibri" w:hAnsi="Arial" w:cs="Arial"/>
        </w:rPr>
        <w:t xml:space="preserve"> sp. and </w:t>
      </w:r>
      <w:r w:rsidRPr="001F7301">
        <w:rPr>
          <w:rFonts w:ascii="Arial" w:eastAsia="Calibri" w:hAnsi="Arial" w:cs="Arial"/>
          <w:i/>
        </w:rPr>
        <w:t>Alvinocaris</w:t>
      </w:r>
      <w:r w:rsidRPr="001F7301">
        <w:rPr>
          <w:rFonts w:ascii="Arial" w:eastAsia="Calibri" w:hAnsi="Arial" w:cs="Arial"/>
        </w:rPr>
        <w:t xml:space="preserve"> sp. shrimp populations on West Mata relative to when they were last visited in 2012.  The sites that previously had high densities of shrimp, such as “Creamsicle” and “Shrimp City” had significantly less or a complete lack of shrimp.  In addition, the sites with higher abundance of shrimp were observed on the southern side of the ridge at the peak of West Mata whereas in 2012 the high-density sites were on the northern side of the ridge.  In addition, overall density of shrimp appeared to be lower than in 2012.</w:t>
      </w:r>
    </w:p>
    <w:p w:rsidR="001F7301" w:rsidRPr="001F7301" w:rsidRDefault="001F7301" w:rsidP="001F7301">
      <w:pPr>
        <w:widowControl w:val="0"/>
        <w:tabs>
          <w:tab w:val="left" w:pos="300"/>
        </w:tabs>
        <w:autoSpaceDE w:val="0"/>
        <w:autoSpaceDN w:val="0"/>
        <w:spacing w:after="0" w:line="240" w:lineRule="auto"/>
        <w:rPr>
          <w:rFonts w:ascii="Arial" w:eastAsia="Calibri" w:hAnsi="Arial" w:cs="Arial"/>
        </w:rPr>
      </w:pPr>
    </w:p>
    <w:p w:rsidR="001F7301" w:rsidRPr="001F7301" w:rsidRDefault="001F7301" w:rsidP="001F7301">
      <w:pPr>
        <w:widowControl w:val="0"/>
        <w:numPr>
          <w:ilvl w:val="0"/>
          <w:numId w:val="23"/>
        </w:numPr>
        <w:tabs>
          <w:tab w:val="left" w:pos="300"/>
        </w:tabs>
        <w:autoSpaceDE w:val="0"/>
        <w:autoSpaceDN w:val="0"/>
        <w:spacing w:after="0" w:line="240" w:lineRule="auto"/>
        <w:ind w:firstLine="0"/>
        <w:rPr>
          <w:rFonts w:ascii="Arial" w:eastAsia="Calibri" w:hAnsi="Arial" w:cs="Arial"/>
        </w:rPr>
      </w:pPr>
      <w:r w:rsidRPr="001F7301">
        <w:rPr>
          <w:rFonts w:ascii="Arial" w:eastAsia="Calibri" w:hAnsi="Arial" w:cs="Arial"/>
        </w:rPr>
        <w:t>The differences in faunal composition among the volcanic seamounts were</w:t>
      </w:r>
      <w:r w:rsidRPr="001F7301">
        <w:rPr>
          <w:rFonts w:ascii="Arial" w:eastAsia="Calibri" w:hAnsi="Arial" w:cs="Arial"/>
          <w:spacing w:val="-15"/>
        </w:rPr>
        <w:t xml:space="preserve"> </w:t>
      </w:r>
      <w:r w:rsidRPr="001F7301">
        <w:rPr>
          <w:rFonts w:ascii="Arial" w:eastAsia="Calibri" w:hAnsi="Arial" w:cs="Arial"/>
        </w:rPr>
        <w:t xml:space="preserve">significant.  Striking differences include the apparent abundance of </w:t>
      </w:r>
      <w:r w:rsidRPr="001F7301">
        <w:rPr>
          <w:rFonts w:ascii="Arial" w:eastAsia="Calibri" w:hAnsi="Arial" w:cs="Arial"/>
          <w:i/>
        </w:rPr>
        <w:t>Vulcanolepas</w:t>
      </w:r>
      <w:r w:rsidRPr="001F7301">
        <w:rPr>
          <w:rFonts w:ascii="Arial" w:eastAsia="Calibri" w:hAnsi="Arial" w:cs="Arial"/>
        </w:rPr>
        <w:t xml:space="preserve"> sp. stalked barnacles at Mata Ua and Mata Fitu, but their notable absence from Mata Tolu, the volcano adjacent to and in-between Mata Ua and Mata Fitu.  This may be due to factors related to depth as the hydrothermal vent sites on Mata Ua and Mata Fitu occurred at approximately 2300 m and 2600 m, respectively, while those at Mata Tolu </w:t>
      </w:r>
      <w:r w:rsidRPr="001F7301">
        <w:rPr>
          <w:rFonts w:ascii="Arial" w:eastAsia="Calibri" w:hAnsi="Arial" w:cs="Arial"/>
        </w:rPr>
        <w:lastRenderedPageBreak/>
        <w:t>occurred at a depth of approximately 1800 m.</w:t>
      </w:r>
    </w:p>
    <w:p w:rsidR="001F7301" w:rsidRPr="001F7301" w:rsidRDefault="001F7301" w:rsidP="001F7301">
      <w:pPr>
        <w:widowControl w:val="0"/>
        <w:tabs>
          <w:tab w:val="left" w:pos="300"/>
        </w:tabs>
        <w:autoSpaceDE w:val="0"/>
        <w:autoSpaceDN w:val="0"/>
        <w:spacing w:after="0" w:line="240" w:lineRule="auto"/>
        <w:rPr>
          <w:rFonts w:ascii="Arial" w:eastAsia="Calibri" w:hAnsi="Arial" w:cs="Arial"/>
        </w:rPr>
      </w:pPr>
    </w:p>
    <w:p w:rsidR="001F7301" w:rsidRPr="001F7301" w:rsidRDefault="001F7301" w:rsidP="001F7301">
      <w:pPr>
        <w:widowControl w:val="0"/>
        <w:numPr>
          <w:ilvl w:val="0"/>
          <w:numId w:val="23"/>
        </w:numPr>
        <w:tabs>
          <w:tab w:val="left" w:pos="300"/>
        </w:tabs>
        <w:autoSpaceDE w:val="0"/>
        <w:autoSpaceDN w:val="0"/>
        <w:spacing w:after="0" w:line="240" w:lineRule="auto"/>
        <w:ind w:firstLine="0"/>
        <w:rPr>
          <w:rFonts w:ascii="Arial" w:eastAsia="Calibri" w:hAnsi="Arial" w:cs="Arial"/>
          <w:sz w:val="19"/>
        </w:rPr>
      </w:pPr>
      <w:r w:rsidRPr="001F7301">
        <w:rPr>
          <w:rFonts w:ascii="Arial" w:eastAsia="Calibri" w:hAnsi="Arial" w:cs="Arial"/>
        </w:rPr>
        <w:t>Distinct faunal assemblages were observed in correlation with the apparent age and/or intensity of volcanic activity in a particular area.  The Mata volcanoes provide a unique perspective as sites relatively close together host such distinct and diverse fauna.  Vent-associated organisms dominate in areas of high-temperature and diffuse-flow venting while typical deep-sea fauna can be observed in inactive areas.  However, the stark boundaries and close proximity of these identifiable communities are quite striking.</w:t>
      </w:r>
    </w:p>
    <w:p w:rsidR="001F7301" w:rsidRPr="001F7301" w:rsidRDefault="001F7301" w:rsidP="001F7301">
      <w:pPr>
        <w:widowControl w:val="0"/>
        <w:numPr>
          <w:ilvl w:val="0"/>
          <w:numId w:val="23"/>
        </w:numPr>
        <w:tabs>
          <w:tab w:val="left" w:pos="301"/>
        </w:tabs>
        <w:autoSpaceDE w:val="0"/>
        <w:autoSpaceDN w:val="0"/>
        <w:spacing w:before="197" w:after="0" w:line="240" w:lineRule="auto"/>
        <w:ind w:left="300" w:hanging="160"/>
        <w:rPr>
          <w:rFonts w:ascii="Arial" w:eastAsia="Calibri" w:hAnsi="Arial" w:cs="Arial"/>
        </w:rPr>
      </w:pPr>
      <w:r w:rsidRPr="001F7301">
        <w:rPr>
          <w:rFonts w:ascii="Arial" w:eastAsia="Calibri" w:hAnsi="Arial" w:cs="Arial"/>
        </w:rPr>
        <w:t xml:space="preserve">Ongoing research will be focused on population connectivity studies of the sampled fauna to understand the connectivity and population structure of these communities on both a species and community level.  In addition, phylogenetic studies will continue to investigate the evolutionary history of the fauna.  We will also continue the temporal analysis of the Mata faunal communities, studying the relationship between the changes in the biological communities with changes in the chemical &amp; geological processes in the area.   </w:t>
      </w:r>
    </w:p>
    <w:p w:rsidR="001F7301" w:rsidRPr="001F7301" w:rsidRDefault="001F7301" w:rsidP="001F7301">
      <w:pPr>
        <w:widowControl w:val="0"/>
        <w:numPr>
          <w:ilvl w:val="0"/>
          <w:numId w:val="23"/>
        </w:numPr>
        <w:tabs>
          <w:tab w:val="left" w:pos="301"/>
        </w:tabs>
        <w:autoSpaceDE w:val="0"/>
        <w:autoSpaceDN w:val="0"/>
        <w:spacing w:before="197" w:after="0" w:line="240" w:lineRule="auto"/>
        <w:ind w:left="300" w:hanging="160"/>
        <w:rPr>
          <w:rFonts w:ascii="Arial" w:eastAsia="Calibri" w:hAnsi="Arial" w:cs="Arial"/>
        </w:rPr>
      </w:pPr>
      <w:r w:rsidRPr="001F7301">
        <w:rPr>
          <w:rFonts w:ascii="Arial" w:eastAsia="Calibri" w:hAnsi="Arial" w:cs="Arial"/>
        </w:rPr>
        <w:t>The collection of a total of 1,232 individual organisms yielded 47</w:t>
      </w:r>
      <w:r w:rsidRPr="001F7301">
        <w:rPr>
          <w:rFonts w:ascii="Arial" w:eastAsia="Calibri" w:hAnsi="Arial" w:cs="Arial"/>
          <w:spacing w:val="-18"/>
        </w:rPr>
        <w:t xml:space="preserve"> </w:t>
      </w:r>
      <w:r w:rsidRPr="001F7301">
        <w:rPr>
          <w:rFonts w:ascii="Arial" w:eastAsia="Calibri" w:hAnsi="Arial" w:cs="Arial"/>
        </w:rPr>
        <w:t>species.</w:t>
      </w:r>
    </w:p>
    <w:p w:rsidR="001F7301" w:rsidRPr="001F7301" w:rsidRDefault="001F7301" w:rsidP="001F7301">
      <w:pPr>
        <w:widowControl w:val="0"/>
        <w:autoSpaceDE w:val="0"/>
        <w:autoSpaceDN w:val="0"/>
        <w:spacing w:before="9" w:after="0" w:line="240" w:lineRule="auto"/>
        <w:rPr>
          <w:rFonts w:ascii="Arial" w:eastAsia="Calibri" w:hAnsi="Arial" w:cs="Arial"/>
          <w:sz w:val="19"/>
        </w:rPr>
      </w:pPr>
    </w:p>
    <w:p w:rsidR="001F7301" w:rsidRDefault="001F7301" w:rsidP="001F7301">
      <w:pPr>
        <w:widowControl w:val="0"/>
        <w:tabs>
          <w:tab w:val="left" w:pos="1579"/>
        </w:tabs>
        <w:autoSpaceDE w:val="0"/>
        <w:autoSpaceDN w:val="0"/>
        <w:spacing w:after="0" w:line="240" w:lineRule="auto"/>
        <w:outlineLvl w:val="0"/>
        <w:rPr>
          <w:rFonts w:ascii="Arial" w:eastAsia="Calibri" w:hAnsi="Arial" w:cs="Arial"/>
          <w:b/>
          <w:bCs/>
          <w:sz w:val="24"/>
          <w:szCs w:val="24"/>
        </w:rPr>
      </w:pPr>
      <w:bookmarkStart w:id="3" w:name="Table_6.4-1_Numbered_Biological_Samples"/>
      <w:bookmarkEnd w:id="3"/>
      <w:r w:rsidRPr="001F7301">
        <w:rPr>
          <w:rFonts w:ascii="Arial" w:eastAsia="Calibri" w:hAnsi="Arial" w:cs="Arial"/>
          <w:b/>
          <w:bCs/>
          <w:sz w:val="24"/>
          <w:szCs w:val="24"/>
        </w:rPr>
        <w:t>Table</w:t>
      </w:r>
      <w:r w:rsidRPr="001F7301">
        <w:rPr>
          <w:rFonts w:ascii="Arial" w:eastAsia="Calibri" w:hAnsi="Arial" w:cs="Arial"/>
          <w:b/>
          <w:bCs/>
          <w:spacing w:val="-1"/>
          <w:sz w:val="24"/>
          <w:szCs w:val="24"/>
        </w:rPr>
        <w:t xml:space="preserve"> </w:t>
      </w:r>
      <w:r w:rsidRPr="001F7301">
        <w:rPr>
          <w:rFonts w:ascii="Arial" w:eastAsia="Calibri" w:hAnsi="Arial" w:cs="Arial"/>
          <w:b/>
          <w:bCs/>
          <w:sz w:val="24"/>
          <w:szCs w:val="24"/>
        </w:rPr>
        <w:t>4.5-1</w:t>
      </w:r>
      <w:r w:rsidRPr="001F7301">
        <w:rPr>
          <w:rFonts w:ascii="Arial" w:eastAsia="Calibri" w:hAnsi="Arial" w:cs="Arial"/>
          <w:b/>
          <w:bCs/>
          <w:sz w:val="24"/>
          <w:szCs w:val="24"/>
        </w:rPr>
        <w:tab/>
        <w:t>Numbered Biological</w:t>
      </w:r>
      <w:r w:rsidRPr="001F7301">
        <w:rPr>
          <w:rFonts w:ascii="Arial" w:eastAsia="Calibri" w:hAnsi="Arial" w:cs="Arial"/>
          <w:b/>
          <w:bCs/>
          <w:spacing w:val="-1"/>
          <w:sz w:val="24"/>
          <w:szCs w:val="24"/>
        </w:rPr>
        <w:t xml:space="preserve"> </w:t>
      </w:r>
      <w:r w:rsidRPr="001F7301">
        <w:rPr>
          <w:rFonts w:ascii="Arial" w:eastAsia="Calibri" w:hAnsi="Arial" w:cs="Arial"/>
          <w:b/>
          <w:bCs/>
          <w:sz w:val="24"/>
          <w:szCs w:val="24"/>
        </w:rPr>
        <w:t>Samples</w:t>
      </w:r>
    </w:p>
    <w:p w:rsidR="00902D0F" w:rsidRPr="001F7301" w:rsidRDefault="00902D0F" w:rsidP="001F7301">
      <w:pPr>
        <w:widowControl w:val="0"/>
        <w:tabs>
          <w:tab w:val="left" w:pos="1579"/>
        </w:tabs>
        <w:autoSpaceDE w:val="0"/>
        <w:autoSpaceDN w:val="0"/>
        <w:spacing w:after="0" w:line="240" w:lineRule="auto"/>
        <w:outlineLvl w:val="0"/>
        <w:rPr>
          <w:rFonts w:ascii="Arial" w:eastAsia="Calibri" w:hAnsi="Arial" w:cs="Arial"/>
          <w:b/>
          <w:bCs/>
          <w:sz w:val="24"/>
          <w:szCs w:val="24"/>
        </w:rPr>
      </w:pPr>
    </w:p>
    <w:tbl>
      <w:tblPr>
        <w:tblW w:w="0" w:type="auto"/>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174"/>
        <w:gridCol w:w="2700"/>
      </w:tblGrid>
      <w:tr w:rsidR="001F7301" w:rsidRPr="001F7301" w:rsidTr="001F7301">
        <w:trPr>
          <w:trHeight w:val="313"/>
          <w:jc w:val="center"/>
        </w:trPr>
        <w:tc>
          <w:tcPr>
            <w:tcW w:w="2174" w:type="dxa"/>
          </w:tcPr>
          <w:p w:rsidR="001F7301" w:rsidRPr="001F7301" w:rsidRDefault="001F7301" w:rsidP="001F7301">
            <w:pPr>
              <w:widowControl w:val="0"/>
              <w:autoSpaceDE w:val="0"/>
              <w:autoSpaceDN w:val="0"/>
              <w:spacing w:before="42" w:after="0" w:line="251" w:lineRule="exact"/>
              <w:rPr>
                <w:rFonts w:ascii="Arial" w:eastAsia="Calibri" w:hAnsi="Arial" w:cs="Arial"/>
                <w:b/>
              </w:rPr>
            </w:pPr>
            <w:r w:rsidRPr="001F7301">
              <w:rPr>
                <w:rFonts w:ascii="Arial" w:eastAsia="Calibri" w:hAnsi="Arial" w:cs="Arial"/>
                <w:b/>
              </w:rPr>
              <w:t>Site</w:t>
            </w:r>
          </w:p>
        </w:tc>
        <w:tc>
          <w:tcPr>
            <w:tcW w:w="2700" w:type="dxa"/>
          </w:tcPr>
          <w:p w:rsidR="001F7301" w:rsidRPr="001F7301" w:rsidRDefault="001F7301" w:rsidP="001F7301">
            <w:pPr>
              <w:widowControl w:val="0"/>
              <w:autoSpaceDE w:val="0"/>
              <w:autoSpaceDN w:val="0"/>
              <w:spacing w:before="42" w:after="0" w:line="251" w:lineRule="exact"/>
              <w:rPr>
                <w:rFonts w:ascii="Arial" w:eastAsia="Calibri" w:hAnsi="Arial" w:cs="Arial"/>
                <w:b/>
              </w:rPr>
            </w:pPr>
            <w:r w:rsidRPr="001F7301">
              <w:rPr>
                <w:rFonts w:ascii="Arial" w:eastAsia="Calibri" w:hAnsi="Arial" w:cs="Arial"/>
                <w:b/>
              </w:rPr>
              <w:t># of indiv. collected</w:t>
            </w:r>
          </w:p>
        </w:tc>
      </w:tr>
      <w:tr w:rsidR="001F7301" w:rsidRPr="001F7301" w:rsidTr="001F7301">
        <w:trPr>
          <w:trHeight w:val="316"/>
          <w:jc w:val="center"/>
        </w:trPr>
        <w:tc>
          <w:tcPr>
            <w:tcW w:w="2174" w:type="dxa"/>
          </w:tcPr>
          <w:p w:rsidR="001F7301" w:rsidRPr="001F7301" w:rsidRDefault="001F7301" w:rsidP="001F7301">
            <w:pPr>
              <w:widowControl w:val="0"/>
              <w:autoSpaceDE w:val="0"/>
              <w:autoSpaceDN w:val="0"/>
              <w:spacing w:before="44" w:after="0" w:line="251" w:lineRule="exact"/>
              <w:rPr>
                <w:rFonts w:ascii="Arial" w:eastAsia="Calibri" w:hAnsi="Arial" w:cs="Arial"/>
              </w:rPr>
            </w:pPr>
            <w:r w:rsidRPr="001F7301">
              <w:rPr>
                <w:rFonts w:ascii="Arial" w:eastAsia="Calibri" w:hAnsi="Arial" w:cs="Arial"/>
              </w:rPr>
              <w:t>Mata Fitu</w:t>
            </w:r>
          </w:p>
        </w:tc>
        <w:tc>
          <w:tcPr>
            <w:tcW w:w="2700" w:type="dxa"/>
          </w:tcPr>
          <w:p w:rsidR="001F7301" w:rsidRPr="001F7301" w:rsidRDefault="001F7301" w:rsidP="00902D0F">
            <w:pPr>
              <w:widowControl w:val="0"/>
              <w:autoSpaceDE w:val="0"/>
              <w:autoSpaceDN w:val="0"/>
              <w:spacing w:before="44" w:after="0" w:line="251" w:lineRule="exact"/>
              <w:jc w:val="center"/>
              <w:rPr>
                <w:rFonts w:ascii="Arial" w:eastAsia="Calibri" w:hAnsi="Arial" w:cs="Arial"/>
              </w:rPr>
            </w:pPr>
            <w:r w:rsidRPr="001F7301">
              <w:rPr>
                <w:rFonts w:ascii="Arial" w:eastAsia="Calibri" w:hAnsi="Arial" w:cs="Arial"/>
              </w:rPr>
              <w:t>133</w:t>
            </w:r>
          </w:p>
        </w:tc>
      </w:tr>
      <w:tr w:rsidR="001F7301" w:rsidRPr="001F7301" w:rsidTr="001F7301">
        <w:trPr>
          <w:trHeight w:val="313"/>
          <w:jc w:val="center"/>
        </w:trPr>
        <w:tc>
          <w:tcPr>
            <w:tcW w:w="2174" w:type="dxa"/>
          </w:tcPr>
          <w:p w:rsidR="001F7301" w:rsidRPr="001F7301" w:rsidRDefault="001F7301" w:rsidP="001F7301">
            <w:pPr>
              <w:widowControl w:val="0"/>
              <w:autoSpaceDE w:val="0"/>
              <w:autoSpaceDN w:val="0"/>
              <w:spacing w:before="42" w:after="0" w:line="251" w:lineRule="exact"/>
              <w:rPr>
                <w:rFonts w:ascii="Arial" w:eastAsia="Calibri" w:hAnsi="Arial" w:cs="Arial"/>
              </w:rPr>
            </w:pPr>
            <w:r w:rsidRPr="001F7301">
              <w:rPr>
                <w:rFonts w:ascii="Arial" w:eastAsia="Calibri" w:hAnsi="Arial" w:cs="Arial"/>
              </w:rPr>
              <w:t>Mata Ono</w:t>
            </w:r>
          </w:p>
        </w:tc>
        <w:tc>
          <w:tcPr>
            <w:tcW w:w="2700" w:type="dxa"/>
          </w:tcPr>
          <w:p w:rsidR="001F7301" w:rsidRPr="001F7301" w:rsidRDefault="001F7301" w:rsidP="00902D0F">
            <w:pPr>
              <w:widowControl w:val="0"/>
              <w:autoSpaceDE w:val="0"/>
              <w:autoSpaceDN w:val="0"/>
              <w:spacing w:before="42" w:after="0" w:line="251" w:lineRule="exact"/>
              <w:jc w:val="center"/>
              <w:rPr>
                <w:rFonts w:ascii="Arial" w:eastAsia="Calibri" w:hAnsi="Arial" w:cs="Arial"/>
              </w:rPr>
            </w:pPr>
            <w:r w:rsidRPr="001F7301">
              <w:rPr>
                <w:rFonts w:ascii="Arial" w:eastAsia="Calibri" w:hAnsi="Arial" w:cs="Arial"/>
              </w:rPr>
              <w:t>87</w:t>
            </w:r>
          </w:p>
        </w:tc>
      </w:tr>
      <w:tr w:rsidR="001F7301" w:rsidRPr="001F7301" w:rsidTr="001F7301">
        <w:trPr>
          <w:trHeight w:val="316"/>
          <w:jc w:val="center"/>
        </w:trPr>
        <w:tc>
          <w:tcPr>
            <w:tcW w:w="2174" w:type="dxa"/>
          </w:tcPr>
          <w:p w:rsidR="001F7301" w:rsidRPr="001F7301" w:rsidRDefault="001F7301" w:rsidP="001F7301">
            <w:pPr>
              <w:widowControl w:val="0"/>
              <w:autoSpaceDE w:val="0"/>
              <w:autoSpaceDN w:val="0"/>
              <w:spacing w:before="44" w:after="0" w:line="251" w:lineRule="exact"/>
              <w:rPr>
                <w:rFonts w:ascii="Arial" w:eastAsia="Calibri" w:hAnsi="Arial" w:cs="Arial"/>
              </w:rPr>
            </w:pPr>
            <w:r w:rsidRPr="001F7301">
              <w:rPr>
                <w:rFonts w:ascii="Arial" w:eastAsia="Calibri" w:hAnsi="Arial" w:cs="Arial"/>
              </w:rPr>
              <w:t>Mata Fa</w:t>
            </w:r>
          </w:p>
        </w:tc>
        <w:tc>
          <w:tcPr>
            <w:tcW w:w="2700" w:type="dxa"/>
          </w:tcPr>
          <w:p w:rsidR="001F7301" w:rsidRPr="001F7301" w:rsidRDefault="001F7301" w:rsidP="00902D0F">
            <w:pPr>
              <w:widowControl w:val="0"/>
              <w:autoSpaceDE w:val="0"/>
              <w:autoSpaceDN w:val="0"/>
              <w:spacing w:before="44" w:after="0" w:line="251" w:lineRule="exact"/>
              <w:jc w:val="center"/>
              <w:rPr>
                <w:rFonts w:ascii="Arial" w:eastAsia="Calibri" w:hAnsi="Arial" w:cs="Arial"/>
              </w:rPr>
            </w:pPr>
            <w:r w:rsidRPr="001F7301">
              <w:rPr>
                <w:rFonts w:ascii="Arial" w:eastAsia="Calibri" w:hAnsi="Arial" w:cs="Arial"/>
              </w:rPr>
              <w:t>8</w:t>
            </w:r>
          </w:p>
        </w:tc>
      </w:tr>
      <w:tr w:rsidR="001F7301" w:rsidRPr="001F7301" w:rsidTr="001F7301">
        <w:trPr>
          <w:trHeight w:val="313"/>
          <w:jc w:val="center"/>
        </w:trPr>
        <w:tc>
          <w:tcPr>
            <w:tcW w:w="2174" w:type="dxa"/>
          </w:tcPr>
          <w:p w:rsidR="001F7301" w:rsidRPr="001F7301" w:rsidRDefault="001F7301" w:rsidP="001F7301">
            <w:pPr>
              <w:widowControl w:val="0"/>
              <w:autoSpaceDE w:val="0"/>
              <w:autoSpaceDN w:val="0"/>
              <w:spacing w:before="42" w:after="0" w:line="251" w:lineRule="exact"/>
              <w:rPr>
                <w:rFonts w:ascii="Arial" w:eastAsia="Calibri" w:hAnsi="Arial" w:cs="Arial"/>
              </w:rPr>
            </w:pPr>
            <w:r w:rsidRPr="001F7301">
              <w:rPr>
                <w:rFonts w:ascii="Arial" w:eastAsia="Calibri" w:hAnsi="Arial" w:cs="Arial"/>
              </w:rPr>
              <w:t>Mata Tolu</w:t>
            </w:r>
          </w:p>
        </w:tc>
        <w:tc>
          <w:tcPr>
            <w:tcW w:w="2700" w:type="dxa"/>
          </w:tcPr>
          <w:p w:rsidR="001F7301" w:rsidRPr="001F7301" w:rsidRDefault="001F7301" w:rsidP="00902D0F">
            <w:pPr>
              <w:widowControl w:val="0"/>
              <w:autoSpaceDE w:val="0"/>
              <w:autoSpaceDN w:val="0"/>
              <w:spacing w:before="42" w:after="0" w:line="251" w:lineRule="exact"/>
              <w:jc w:val="center"/>
              <w:rPr>
                <w:rFonts w:ascii="Arial" w:eastAsia="Calibri" w:hAnsi="Arial" w:cs="Arial"/>
              </w:rPr>
            </w:pPr>
            <w:r w:rsidRPr="001F7301">
              <w:rPr>
                <w:rFonts w:ascii="Arial" w:eastAsia="Calibri" w:hAnsi="Arial" w:cs="Arial"/>
              </w:rPr>
              <w:t>183</w:t>
            </w:r>
          </w:p>
        </w:tc>
      </w:tr>
      <w:tr w:rsidR="001F7301" w:rsidRPr="001F7301" w:rsidTr="001F7301">
        <w:trPr>
          <w:trHeight w:val="316"/>
          <w:jc w:val="center"/>
        </w:trPr>
        <w:tc>
          <w:tcPr>
            <w:tcW w:w="2174" w:type="dxa"/>
          </w:tcPr>
          <w:p w:rsidR="001F7301" w:rsidRPr="001F7301" w:rsidRDefault="001F7301" w:rsidP="001F7301">
            <w:pPr>
              <w:widowControl w:val="0"/>
              <w:autoSpaceDE w:val="0"/>
              <w:autoSpaceDN w:val="0"/>
              <w:spacing w:before="44" w:after="0" w:line="251" w:lineRule="exact"/>
              <w:rPr>
                <w:rFonts w:ascii="Arial" w:eastAsia="Calibri" w:hAnsi="Arial" w:cs="Arial"/>
              </w:rPr>
            </w:pPr>
            <w:r w:rsidRPr="001F7301">
              <w:rPr>
                <w:rFonts w:ascii="Arial" w:eastAsia="Calibri" w:hAnsi="Arial" w:cs="Arial"/>
              </w:rPr>
              <w:t>Mata Ua</w:t>
            </w:r>
          </w:p>
        </w:tc>
        <w:tc>
          <w:tcPr>
            <w:tcW w:w="2700" w:type="dxa"/>
          </w:tcPr>
          <w:p w:rsidR="001F7301" w:rsidRPr="001F7301" w:rsidRDefault="001F7301" w:rsidP="00902D0F">
            <w:pPr>
              <w:widowControl w:val="0"/>
              <w:autoSpaceDE w:val="0"/>
              <w:autoSpaceDN w:val="0"/>
              <w:spacing w:before="44" w:after="0" w:line="251" w:lineRule="exact"/>
              <w:jc w:val="center"/>
              <w:rPr>
                <w:rFonts w:ascii="Arial" w:eastAsia="Calibri" w:hAnsi="Arial" w:cs="Arial"/>
              </w:rPr>
            </w:pPr>
            <w:r w:rsidRPr="001F7301">
              <w:rPr>
                <w:rFonts w:ascii="Arial" w:eastAsia="Calibri" w:hAnsi="Arial" w:cs="Arial"/>
              </w:rPr>
              <w:t>445</w:t>
            </w:r>
          </w:p>
        </w:tc>
      </w:tr>
      <w:tr w:rsidR="001F7301" w:rsidRPr="001F7301" w:rsidTr="001F7301">
        <w:trPr>
          <w:trHeight w:val="313"/>
          <w:jc w:val="center"/>
        </w:trPr>
        <w:tc>
          <w:tcPr>
            <w:tcW w:w="2174" w:type="dxa"/>
          </w:tcPr>
          <w:p w:rsidR="001F7301" w:rsidRPr="001F7301" w:rsidRDefault="001F7301" w:rsidP="001F7301">
            <w:pPr>
              <w:widowControl w:val="0"/>
              <w:autoSpaceDE w:val="0"/>
              <w:autoSpaceDN w:val="0"/>
              <w:spacing w:before="44" w:after="0" w:line="249" w:lineRule="exact"/>
              <w:rPr>
                <w:rFonts w:ascii="Arial" w:eastAsia="Calibri" w:hAnsi="Arial" w:cs="Arial"/>
              </w:rPr>
            </w:pPr>
            <w:r w:rsidRPr="001F7301">
              <w:rPr>
                <w:rFonts w:ascii="Arial" w:eastAsia="Calibri" w:hAnsi="Arial" w:cs="Arial"/>
              </w:rPr>
              <w:t>Mata Taha</w:t>
            </w:r>
          </w:p>
        </w:tc>
        <w:tc>
          <w:tcPr>
            <w:tcW w:w="2700" w:type="dxa"/>
          </w:tcPr>
          <w:p w:rsidR="001F7301" w:rsidRPr="001F7301" w:rsidRDefault="001F7301" w:rsidP="00902D0F">
            <w:pPr>
              <w:widowControl w:val="0"/>
              <w:autoSpaceDE w:val="0"/>
              <w:autoSpaceDN w:val="0"/>
              <w:spacing w:before="44" w:after="0" w:line="249" w:lineRule="exact"/>
              <w:jc w:val="center"/>
              <w:rPr>
                <w:rFonts w:ascii="Arial" w:eastAsia="Calibri" w:hAnsi="Arial" w:cs="Arial"/>
              </w:rPr>
            </w:pPr>
            <w:r w:rsidRPr="001F7301">
              <w:rPr>
                <w:rFonts w:ascii="Arial" w:eastAsia="Calibri" w:hAnsi="Arial" w:cs="Arial"/>
              </w:rPr>
              <w:t>14</w:t>
            </w:r>
          </w:p>
        </w:tc>
      </w:tr>
      <w:tr w:rsidR="001F7301" w:rsidRPr="001F7301" w:rsidTr="001F7301">
        <w:trPr>
          <w:trHeight w:val="316"/>
          <w:jc w:val="center"/>
        </w:trPr>
        <w:tc>
          <w:tcPr>
            <w:tcW w:w="2174" w:type="dxa"/>
          </w:tcPr>
          <w:p w:rsidR="001F7301" w:rsidRPr="001F7301" w:rsidRDefault="001F7301" w:rsidP="001F7301">
            <w:pPr>
              <w:widowControl w:val="0"/>
              <w:autoSpaceDE w:val="0"/>
              <w:autoSpaceDN w:val="0"/>
              <w:spacing w:before="44" w:after="0" w:line="251" w:lineRule="exact"/>
              <w:rPr>
                <w:rFonts w:ascii="Arial" w:eastAsia="Calibri" w:hAnsi="Arial" w:cs="Arial"/>
              </w:rPr>
            </w:pPr>
            <w:r w:rsidRPr="001F7301">
              <w:rPr>
                <w:rFonts w:ascii="Arial" w:eastAsia="Calibri" w:hAnsi="Arial" w:cs="Arial"/>
              </w:rPr>
              <w:t>West Mata</w:t>
            </w:r>
          </w:p>
        </w:tc>
        <w:tc>
          <w:tcPr>
            <w:tcW w:w="2700" w:type="dxa"/>
          </w:tcPr>
          <w:p w:rsidR="001F7301" w:rsidRPr="001F7301" w:rsidRDefault="001F7301" w:rsidP="00902D0F">
            <w:pPr>
              <w:widowControl w:val="0"/>
              <w:autoSpaceDE w:val="0"/>
              <w:autoSpaceDN w:val="0"/>
              <w:spacing w:before="44" w:after="0" w:line="251" w:lineRule="exact"/>
              <w:jc w:val="center"/>
              <w:rPr>
                <w:rFonts w:ascii="Arial" w:eastAsia="Calibri" w:hAnsi="Arial" w:cs="Arial"/>
              </w:rPr>
            </w:pPr>
            <w:r w:rsidRPr="001F7301">
              <w:rPr>
                <w:rFonts w:ascii="Arial" w:eastAsia="Calibri" w:hAnsi="Arial" w:cs="Arial"/>
              </w:rPr>
              <w:t>344</w:t>
            </w:r>
          </w:p>
        </w:tc>
      </w:tr>
      <w:tr w:rsidR="001F7301" w:rsidRPr="001F7301" w:rsidTr="001F7301">
        <w:trPr>
          <w:trHeight w:val="316"/>
          <w:jc w:val="center"/>
        </w:trPr>
        <w:tc>
          <w:tcPr>
            <w:tcW w:w="2174" w:type="dxa"/>
          </w:tcPr>
          <w:p w:rsidR="001F7301" w:rsidRPr="001F7301" w:rsidRDefault="001F7301" w:rsidP="001F7301">
            <w:pPr>
              <w:widowControl w:val="0"/>
              <w:autoSpaceDE w:val="0"/>
              <w:autoSpaceDN w:val="0"/>
              <w:spacing w:before="44" w:after="0" w:line="251" w:lineRule="exact"/>
              <w:rPr>
                <w:rFonts w:ascii="Arial" w:eastAsia="Calibri" w:hAnsi="Arial" w:cs="Arial"/>
              </w:rPr>
            </w:pPr>
            <w:r w:rsidRPr="001F7301">
              <w:rPr>
                <w:rFonts w:ascii="Arial" w:eastAsia="Calibri" w:hAnsi="Arial" w:cs="Arial"/>
              </w:rPr>
              <w:t>NE Base of West Mata</w:t>
            </w:r>
          </w:p>
        </w:tc>
        <w:tc>
          <w:tcPr>
            <w:tcW w:w="2700" w:type="dxa"/>
          </w:tcPr>
          <w:p w:rsidR="001F7301" w:rsidRPr="001F7301" w:rsidRDefault="001F7301" w:rsidP="00902D0F">
            <w:pPr>
              <w:widowControl w:val="0"/>
              <w:autoSpaceDE w:val="0"/>
              <w:autoSpaceDN w:val="0"/>
              <w:spacing w:before="44" w:after="0" w:line="251" w:lineRule="exact"/>
              <w:jc w:val="center"/>
              <w:rPr>
                <w:rFonts w:ascii="Arial" w:eastAsia="Calibri" w:hAnsi="Arial" w:cs="Arial"/>
              </w:rPr>
            </w:pPr>
            <w:r w:rsidRPr="001F7301">
              <w:rPr>
                <w:rFonts w:ascii="Arial" w:eastAsia="Calibri" w:hAnsi="Arial" w:cs="Arial"/>
              </w:rPr>
              <w:t>1</w:t>
            </w:r>
          </w:p>
        </w:tc>
      </w:tr>
      <w:tr w:rsidR="001F7301" w:rsidRPr="001F7301" w:rsidTr="001F7301">
        <w:trPr>
          <w:trHeight w:val="316"/>
          <w:jc w:val="center"/>
        </w:trPr>
        <w:tc>
          <w:tcPr>
            <w:tcW w:w="2174" w:type="dxa"/>
          </w:tcPr>
          <w:p w:rsidR="001F7301" w:rsidRPr="001F7301" w:rsidRDefault="001F7301" w:rsidP="001F7301">
            <w:pPr>
              <w:widowControl w:val="0"/>
              <w:autoSpaceDE w:val="0"/>
              <w:autoSpaceDN w:val="0"/>
              <w:spacing w:before="44" w:after="0" w:line="251" w:lineRule="exact"/>
              <w:rPr>
                <w:rFonts w:ascii="Arial" w:eastAsia="Calibri" w:hAnsi="Arial" w:cs="Arial"/>
              </w:rPr>
            </w:pPr>
            <w:r w:rsidRPr="001F7301">
              <w:rPr>
                <w:rFonts w:ascii="Arial" w:eastAsia="Calibri" w:hAnsi="Arial" w:cs="Arial"/>
              </w:rPr>
              <w:t>SW Base of West Mata</w:t>
            </w:r>
          </w:p>
        </w:tc>
        <w:tc>
          <w:tcPr>
            <w:tcW w:w="2700" w:type="dxa"/>
          </w:tcPr>
          <w:p w:rsidR="001F7301" w:rsidRPr="001F7301" w:rsidRDefault="001F7301" w:rsidP="00902D0F">
            <w:pPr>
              <w:widowControl w:val="0"/>
              <w:autoSpaceDE w:val="0"/>
              <w:autoSpaceDN w:val="0"/>
              <w:spacing w:before="44" w:after="0" w:line="251" w:lineRule="exact"/>
              <w:jc w:val="center"/>
              <w:rPr>
                <w:rFonts w:ascii="Arial" w:eastAsia="Calibri" w:hAnsi="Arial" w:cs="Arial"/>
              </w:rPr>
            </w:pPr>
            <w:r w:rsidRPr="001F7301">
              <w:rPr>
                <w:rFonts w:ascii="Arial" w:eastAsia="Calibri" w:hAnsi="Arial" w:cs="Arial"/>
              </w:rPr>
              <w:t>3</w:t>
            </w:r>
          </w:p>
        </w:tc>
      </w:tr>
      <w:tr w:rsidR="001F7301" w:rsidRPr="001F7301" w:rsidTr="001F7301">
        <w:trPr>
          <w:trHeight w:val="316"/>
          <w:jc w:val="center"/>
        </w:trPr>
        <w:tc>
          <w:tcPr>
            <w:tcW w:w="2174" w:type="dxa"/>
          </w:tcPr>
          <w:p w:rsidR="001F7301" w:rsidRPr="001F7301" w:rsidRDefault="001F7301" w:rsidP="001F7301">
            <w:pPr>
              <w:widowControl w:val="0"/>
              <w:autoSpaceDE w:val="0"/>
              <w:autoSpaceDN w:val="0"/>
              <w:spacing w:before="44" w:after="0" w:line="251" w:lineRule="exact"/>
              <w:rPr>
                <w:rFonts w:ascii="Arial" w:eastAsia="Calibri" w:hAnsi="Arial" w:cs="Arial"/>
              </w:rPr>
            </w:pPr>
            <w:r w:rsidRPr="001F7301">
              <w:rPr>
                <w:rFonts w:ascii="Arial" w:eastAsia="Calibri" w:hAnsi="Arial" w:cs="Arial"/>
              </w:rPr>
              <w:t>Northern Dacite Flow</w:t>
            </w:r>
          </w:p>
        </w:tc>
        <w:tc>
          <w:tcPr>
            <w:tcW w:w="2700" w:type="dxa"/>
          </w:tcPr>
          <w:p w:rsidR="001F7301" w:rsidRPr="001F7301" w:rsidRDefault="001F7301" w:rsidP="00902D0F">
            <w:pPr>
              <w:widowControl w:val="0"/>
              <w:autoSpaceDE w:val="0"/>
              <w:autoSpaceDN w:val="0"/>
              <w:spacing w:before="44" w:after="0" w:line="251" w:lineRule="exact"/>
              <w:jc w:val="center"/>
              <w:rPr>
                <w:rFonts w:ascii="Arial" w:eastAsia="Calibri" w:hAnsi="Arial" w:cs="Arial"/>
              </w:rPr>
            </w:pPr>
            <w:r w:rsidRPr="001F7301">
              <w:rPr>
                <w:rFonts w:ascii="Arial" w:eastAsia="Calibri" w:hAnsi="Arial" w:cs="Arial"/>
              </w:rPr>
              <w:t>2</w:t>
            </w:r>
          </w:p>
        </w:tc>
      </w:tr>
      <w:tr w:rsidR="001F7301" w:rsidRPr="001F7301" w:rsidTr="001F7301">
        <w:trPr>
          <w:trHeight w:val="316"/>
          <w:jc w:val="center"/>
        </w:trPr>
        <w:tc>
          <w:tcPr>
            <w:tcW w:w="2174" w:type="dxa"/>
          </w:tcPr>
          <w:p w:rsidR="001F7301" w:rsidRPr="001F7301" w:rsidRDefault="001F7301" w:rsidP="001F7301">
            <w:pPr>
              <w:widowControl w:val="0"/>
              <w:autoSpaceDE w:val="0"/>
              <w:autoSpaceDN w:val="0"/>
              <w:spacing w:before="44" w:after="0" w:line="251" w:lineRule="exact"/>
              <w:rPr>
                <w:rFonts w:ascii="Arial" w:eastAsia="Calibri" w:hAnsi="Arial" w:cs="Arial"/>
              </w:rPr>
            </w:pPr>
            <w:r w:rsidRPr="001F7301">
              <w:rPr>
                <w:rFonts w:ascii="Arial" w:eastAsia="Calibri" w:hAnsi="Arial" w:cs="Arial"/>
              </w:rPr>
              <w:t>Southern Dacite Flow</w:t>
            </w:r>
          </w:p>
        </w:tc>
        <w:tc>
          <w:tcPr>
            <w:tcW w:w="2700" w:type="dxa"/>
          </w:tcPr>
          <w:p w:rsidR="001F7301" w:rsidRPr="001F7301" w:rsidRDefault="001F7301" w:rsidP="00902D0F">
            <w:pPr>
              <w:widowControl w:val="0"/>
              <w:autoSpaceDE w:val="0"/>
              <w:autoSpaceDN w:val="0"/>
              <w:spacing w:before="44" w:after="0" w:line="251" w:lineRule="exact"/>
              <w:jc w:val="center"/>
              <w:rPr>
                <w:rFonts w:ascii="Arial" w:eastAsia="Calibri" w:hAnsi="Arial" w:cs="Arial"/>
              </w:rPr>
            </w:pPr>
            <w:r w:rsidRPr="001F7301">
              <w:rPr>
                <w:rFonts w:ascii="Arial" w:eastAsia="Calibri" w:hAnsi="Arial" w:cs="Arial"/>
              </w:rPr>
              <w:t>2</w:t>
            </w:r>
          </w:p>
        </w:tc>
      </w:tr>
      <w:tr w:rsidR="001F7301" w:rsidRPr="001F7301" w:rsidTr="001F7301">
        <w:trPr>
          <w:trHeight w:val="316"/>
          <w:jc w:val="center"/>
        </w:trPr>
        <w:tc>
          <w:tcPr>
            <w:tcW w:w="2174" w:type="dxa"/>
          </w:tcPr>
          <w:p w:rsidR="001F7301" w:rsidRPr="001F7301" w:rsidRDefault="001F7301" w:rsidP="001F7301">
            <w:pPr>
              <w:widowControl w:val="0"/>
              <w:autoSpaceDE w:val="0"/>
              <w:autoSpaceDN w:val="0"/>
              <w:spacing w:before="44" w:after="0" w:line="251" w:lineRule="exact"/>
              <w:rPr>
                <w:rFonts w:ascii="Arial" w:eastAsia="Calibri" w:hAnsi="Arial" w:cs="Arial"/>
              </w:rPr>
            </w:pPr>
            <w:r w:rsidRPr="001F7301">
              <w:rPr>
                <w:rFonts w:ascii="Arial" w:eastAsia="Calibri" w:hAnsi="Arial" w:cs="Arial"/>
              </w:rPr>
              <w:t>North Tafu</w:t>
            </w:r>
          </w:p>
        </w:tc>
        <w:tc>
          <w:tcPr>
            <w:tcW w:w="2700" w:type="dxa"/>
          </w:tcPr>
          <w:p w:rsidR="001F7301" w:rsidRPr="001F7301" w:rsidRDefault="001F7301" w:rsidP="00902D0F">
            <w:pPr>
              <w:widowControl w:val="0"/>
              <w:autoSpaceDE w:val="0"/>
              <w:autoSpaceDN w:val="0"/>
              <w:spacing w:before="44" w:after="0" w:line="251" w:lineRule="exact"/>
              <w:jc w:val="center"/>
              <w:rPr>
                <w:rFonts w:ascii="Arial" w:eastAsia="Calibri" w:hAnsi="Arial" w:cs="Arial"/>
              </w:rPr>
            </w:pPr>
            <w:r w:rsidRPr="001F7301">
              <w:rPr>
                <w:rFonts w:ascii="Arial" w:eastAsia="Calibri" w:hAnsi="Arial" w:cs="Arial"/>
              </w:rPr>
              <w:t>8</w:t>
            </w:r>
          </w:p>
        </w:tc>
      </w:tr>
      <w:tr w:rsidR="001F7301" w:rsidRPr="001F7301" w:rsidTr="001F7301">
        <w:trPr>
          <w:trHeight w:val="316"/>
          <w:jc w:val="center"/>
        </w:trPr>
        <w:tc>
          <w:tcPr>
            <w:tcW w:w="2174" w:type="dxa"/>
          </w:tcPr>
          <w:p w:rsidR="001F7301" w:rsidRPr="001F7301" w:rsidRDefault="001F7301" w:rsidP="001F7301">
            <w:pPr>
              <w:widowControl w:val="0"/>
              <w:autoSpaceDE w:val="0"/>
              <w:autoSpaceDN w:val="0"/>
              <w:spacing w:before="44" w:after="0" w:line="251" w:lineRule="exact"/>
              <w:rPr>
                <w:rFonts w:ascii="Arial" w:eastAsia="Calibri" w:hAnsi="Arial" w:cs="Arial"/>
              </w:rPr>
            </w:pPr>
            <w:r w:rsidRPr="001F7301">
              <w:rPr>
                <w:rFonts w:ascii="Arial" w:eastAsia="Calibri" w:hAnsi="Arial" w:cs="Arial"/>
              </w:rPr>
              <w:t>South Tafu</w:t>
            </w:r>
          </w:p>
        </w:tc>
        <w:tc>
          <w:tcPr>
            <w:tcW w:w="2700" w:type="dxa"/>
          </w:tcPr>
          <w:p w:rsidR="001F7301" w:rsidRPr="001F7301" w:rsidRDefault="001F7301" w:rsidP="00902D0F">
            <w:pPr>
              <w:widowControl w:val="0"/>
              <w:autoSpaceDE w:val="0"/>
              <w:autoSpaceDN w:val="0"/>
              <w:spacing w:before="44" w:after="0" w:line="251" w:lineRule="exact"/>
              <w:jc w:val="center"/>
              <w:rPr>
                <w:rFonts w:ascii="Arial" w:eastAsia="Calibri" w:hAnsi="Arial" w:cs="Arial"/>
              </w:rPr>
            </w:pPr>
            <w:r w:rsidRPr="001F7301">
              <w:rPr>
                <w:rFonts w:ascii="Arial" w:eastAsia="Calibri" w:hAnsi="Arial" w:cs="Arial"/>
              </w:rPr>
              <w:t>2</w:t>
            </w:r>
          </w:p>
        </w:tc>
      </w:tr>
    </w:tbl>
    <w:p w:rsidR="001F7301" w:rsidRPr="001F7301" w:rsidRDefault="001F7301" w:rsidP="001F7301">
      <w:pPr>
        <w:widowControl w:val="0"/>
        <w:autoSpaceDE w:val="0"/>
        <w:autoSpaceDN w:val="0"/>
        <w:spacing w:after="0" w:line="240" w:lineRule="auto"/>
        <w:rPr>
          <w:rFonts w:ascii="Arial" w:eastAsia="Calibri" w:hAnsi="Arial" w:cs="Arial"/>
          <w:b/>
          <w:sz w:val="24"/>
        </w:rPr>
      </w:pPr>
    </w:p>
    <w:p w:rsidR="001F7301" w:rsidRPr="001F7301" w:rsidRDefault="001F7301" w:rsidP="001F7301">
      <w:pPr>
        <w:widowControl w:val="0"/>
        <w:autoSpaceDE w:val="0"/>
        <w:autoSpaceDN w:val="0"/>
        <w:spacing w:after="0" w:line="273" w:lineRule="auto"/>
        <w:rPr>
          <w:rFonts w:ascii="Arial" w:eastAsia="Calibri" w:hAnsi="Arial" w:cs="Arial"/>
        </w:rPr>
        <w:sectPr w:rsidR="001F7301" w:rsidRPr="001F7301" w:rsidSect="009066B1">
          <w:footerReference w:type="default" r:id="rId33"/>
          <w:pgSz w:w="12240" w:h="15840"/>
          <w:pgMar w:top="1400" w:right="960" w:bottom="1200" w:left="940" w:header="0" w:footer="1012" w:gutter="0"/>
          <w:cols w:space="720"/>
        </w:sectPr>
      </w:pPr>
      <w:bookmarkStart w:id="4" w:name="3._Biological_Findings_at_West_Mata"/>
      <w:bookmarkStart w:id="5" w:name="4._Temporal_Changes_in_Community_Structu"/>
      <w:bookmarkEnd w:id="4"/>
      <w:bookmarkEnd w:id="5"/>
    </w:p>
    <w:p w:rsidR="001F7301" w:rsidRPr="001F7301" w:rsidRDefault="001F7301" w:rsidP="001F7301">
      <w:pPr>
        <w:widowControl w:val="0"/>
        <w:autoSpaceDE w:val="0"/>
        <w:autoSpaceDN w:val="0"/>
        <w:spacing w:before="39" w:after="0" w:line="240" w:lineRule="auto"/>
        <w:outlineLvl w:val="0"/>
        <w:rPr>
          <w:rFonts w:ascii="Arial" w:eastAsia="Calibri" w:hAnsi="Arial" w:cs="Arial"/>
          <w:b/>
          <w:bCs/>
          <w:sz w:val="24"/>
          <w:szCs w:val="24"/>
        </w:rPr>
      </w:pPr>
      <w:bookmarkStart w:id="6" w:name="Site_Specific_(Preliminary)_Observations"/>
      <w:bookmarkEnd w:id="6"/>
      <w:r w:rsidRPr="001F7301">
        <w:rPr>
          <w:rFonts w:ascii="Arial" w:eastAsia="Calibri" w:hAnsi="Arial" w:cs="Arial"/>
          <w:b/>
          <w:bCs/>
          <w:sz w:val="24"/>
          <w:szCs w:val="24"/>
        </w:rPr>
        <w:lastRenderedPageBreak/>
        <w:t>Site Specific (Preliminary) Observations, by Dive Number</w:t>
      </w:r>
    </w:p>
    <w:p w:rsidR="001F7301" w:rsidRPr="001F7301" w:rsidRDefault="001F7301" w:rsidP="001F7301">
      <w:pPr>
        <w:spacing w:after="160" w:line="259" w:lineRule="auto"/>
        <w:contextualSpacing/>
        <w:rPr>
          <w:rFonts w:ascii="Arial" w:eastAsia="Calibri" w:hAnsi="Arial" w:cs="Arial"/>
        </w:rPr>
      </w:pPr>
      <w:r w:rsidRPr="001F7301">
        <w:rPr>
          <w:rFonts w:ascii="Arial" w:eastAsia="Calibri" w:hAnsi="Arial" w:cs="Arial"/>
          <w:b/>
          <w:i/>
        </w:rPr>
        <w:t xml:space="preserve">Dive S85 – West Mata </w:t>
      </w:r>
      <w:r w:rsidRPr="001F7301">
        <w:rPr>
          <w:rFonts w:ascii="Arial" w:eastAsia="Calibri" w:hAnsi="Arial" w:cs="Arial"/>
        </w:rPr>
        <w:t>(Figure 6.4-1)</w:t>
      </w:r>
      <w:r w:rsidRPr="001F7301">
        <w:rPr>
          <w:rFonts w:ascii="Arial" w:eastAsia="Calibri" w:hAnsi="Arial" w:cs="Arial"/>
          <w:i/>
        </w:rPr>
        <w:t xml:space="preserve">. </w:t>
      </w:r>
      <w:r w:rsidRPr="001F7301">
        <w:rPr>
          <w:rFonts w:ascii="Arial" w:eastAsia="Calibri" w:hAnsi="Arial" w:cs="Arial"/>
        </w:rPr>
        <w:t xml:space="preserve">The ROV landed in an area with typical non-vent, deep-sea fauna, including </w:t>
      </w:r>
      <w:r w:rsidRPr="001F7301">
        <w:rPr>
          <w:rFonts w:ascii="Arial" w:eastAsia="Calibri" w:hAnsi="Arial" w:cs="Arial"/>
          <w:i/>
        </w:rPr>
        <w:t xml:space="preserve">Anthomastus </w:t>
      </w:r>
      <w:r w:rsidRPr="001F7301">
        <w:rPr>
          <w:rFonts w:ascii="Arial" w:eastAsia="Calibri" w:hAnsi="Arial" w:cs="Arial"/>
        </w:rPr>
        <w:t>sp.</w:t>
      </w:r>
      <w:r w:rsidRPr="001F7301">
        <w:rPr>
          <w:rFonts w:ascii="Arial" w:eastAsia="Calibri" w:hAnsi="Arial" w:cs="Arial"/>
          <w:i/>
        </w:rPr>
        <w:t xml:space="preserve"> </w:t>
      </w:r>
      <w:r w:rsidRPr="001F7301">
        <w:rPr>
          <w:rFonts w:ascii="Arial" w:eastAsia="Calibri" w:hAnsi="Arial" w:cs="Arial"/>
        </w:rPr>
        <w:t xml:space="preserve"> corals, some whip corals, and anemones.  We transited to an area of diffuse flow and collected nearby </w:t>
      </w:r>
      <w:r w:rsidRPr="001F7301">
        <w:rPr>
          <w:rFonts w:ascii="Arial" w:eastAsia="Calibri" w:hAnsi="Arial" w:cs="Arial"/>
          <w:i/>
        </w:rPr>
        <w:t xml:space="preserve">Opaepele </w:t>
      </w:r>
      <w:r w:rsidRPr="001F7301">
        <w:rPr>
          <w:rFonts w:ascii="Arial" w:eastAsia="Calibri" w:hAnsi="Arial" w:cs="Arial"/>
        </w:rPr>
        <w:t>sp</w:t>
      </w:r>
      <w:r w:rsidRPr="001F7301">
        <w:rPr>
          <w:rFonts w:ascii="Arial" w:eastAsia="Calibri" w:hAnsi="Arial" w:cs="Arial"/>
          <w:i/>
        </w:rPr>
        <w:t xml:space="preserve">. </w:t>
      </w:r>
      <w:r w:rsidRPr="001F7301">
        <w:rPr>
          <w:rFonts w:ascii="Arial" w:eastAsia="Calibri" w:hAnsi="Arial" w:cs="Arial"/>
        </w:rPr>
        <w:t xml:space="preserve">shrimp.  We moved on to a ridge and saw larger aggregations of shrimp, dominated by </w:t>
      </w:r>
      <w:r w:rsidRPr="001F7301">
        <w:rPr>
          <w:rFonts w:ascii="Arial" w:eastAsia="Calibri" w:hAnsi="Arial" w:cs="Arial"/>
          <w:i/>
        </w:rPr>
        <w:t>Opaepele</w:t>
      </w:r>
      <w:r w:rsidRPr="001F7301">
        <w:rPr>
          <w:rFonts w:ascii="Arial" w:eastAsia="Calibri" w:hAnsi="Arial" w:cs="Arial"/>
        </w:rPr>
        <w:t xml:space="preserve"> sp. shrimp but with some </w:t>
      </w:r>
      <w:r w:rsidRPr="001F7301">
        <w:rPr>
          <w:rFonts w:ascii="Arial" w:eastAsia="Calibri" w:hAnsi="Arial" w:cs="Arial"/>
          <w:i/>
        </w:rPr>
        <w:t>Alvinocaris</w:t>
      </w:r>
      <w:r w:rsidRPr="001F7301">
        <w:rPr>
          <w:rFonts w:ascii="Arial" w:eastAsia="Calibri" w:hAnsi="Arial" w:cs="Arial"/>
        </w:rPr>
        <w:t xml:space="preserve"> sp. as well.  Additionally, we observed some zoarcid fish, large polynoids, squat lobsters (possibly </w:t>
      </w:r>
      <w:r w:rsidRPr="001F7301">
        <w:rPr>
          <w:rFonts w:ascii="Arial" w:eastAsia="Calibri" w:hAnsi="Arial" w:cs="Arial"/>
          <w:i/>
        </w:rPr>
        <w:t>Munidposis lauensis</w:t>
      </w:r>
      <w:r w:rsidRPr="001F7301">
        <w:rPr>
          <w:rFonts w:ascii="Arial" w:eastAsia="Calibri" w:hAnsi="Arial" w:cs="Arial"/>
        </w:rPr>
        <w:t xml:space="preserve">), and brachyuran crabs.  We observed large aggregations of shrimp at the peak, with fewer observed in a nearby pit.  Collections included a total of 248 individuals:  </w:t>
      </w:r>
      <w:r w:rsidRPr="001F7301">
        <w:rPr>
          <w:rFonts w:ascii="Arial" w:eastAsia="Calibri" w:hAnsi="Arial" w:cs="Arial"/>
          <w:i/>
        </w:rPr>
        <w:t>Alvinocaris</w:t>
      </w:r>
      <w:r w:rsidRPr="001F7301">
        <w:rPr>
          <w:rFonts w:ascii="Arial" w:eastAsia="Calibri" w:hAnsi="Arial" w:cs="Arial"/>
        </w:rPr>
        <w:t xml:space="preserve"> sp. (2), Brachyuran crab (1), </w:t>
      </w:r>
      <w:r w:rsidRPr="001F7301">
        <w:rPr>
          <w:rFonts w:ascii="Arial" w:eastAsia="Calibri" w:hAnsi="Arial" w:cs="Arial"/>
          <w:i/>
        </w:rPr>
        <w:t xml:space="preserve">Munidopsis lauensis </w:t>
      </w:r>
      <w:r w:rsidRPr="001F7301">
        <w:rPr>
          <w:rFonts w:ascii="Arial" w:eastAsia="Calibri" w:hAnsi="Arial" w:cs="Arial"/>
        </w:rPr>
        <w:t>(4)</w:t>
      </w:r>
      <w:r w:rsidRPr="001F7301">
        <w:rPr>
          <w:rFonts w:ascii="Arial" w:eastAsia="Calibri" w:hAnsi="Arial" w:cs="Arial"/>
          <w:i/>
        </w:rPr>
        <w:t>, Opaepele</w:t>
      </w:r>
      <w:r w:rsidRPr="001F7301">
        <w:rPr>
          <w:rFonts w:ascii="Arial" w:eastAsia="Calibri" w:hAnsi="Arial" w:cs="Arial"/>
        </w:rPr>
        <w:t xml:space="preserve"> sp. (238), Polynoid (3).</w:t>
      </w:r>
    </w:p>
    <w:p w:rsidR="001F7301" w:rsidRPr="001F7301" w:rsidRDefault="001F7301" w:rsidP="001F7301">
      <w:pPr>
        <w:spacing w:after="160" w:line="259" w:lineRule="auto"/>
        <w:contextualSpacing/>
        <w:rPr>
          <w:rFonts w:ascii="Arial" w:eastAsia="Calibri" w:hAnsi="Arial" w:cs="Arial"/>
        </w:rPr>
      </w:pPr>
    </w:p>
    <w:p w:rsidR="001F7301" w:rsidRPr="001F7301" w:rsidRDefault="001F7301" w:rsidP="001F7301">
      <w:pPr>
        <w:spacing w:after="160" w:line="259" w:lineRule="auto"/>
        <w:contextualSpacing/>
        <w:rPr>
          <w:rFonts w:ascii="Arial" w:eastAsia="Calibri" w:hAnsi="Arial" w:cs="Arial"/>
        </w:rPr>
      </w:pPr>
      <w:r w:rsidRPr="001F7301">
        <w:rPr>
          <w:rFonts w:ascii="Arial" w:eastAsia="Calibri" w:hAnsi="Arial" w:cs="Arial"/>
          <w:b/>
          <w:i/>
        </w:rPr>
        <w:t xml:space="preserve">Dive S86 – West Mata </w:t>
      </w:r>
      <w:r w:rsidRPr="001F7301">
        <w:rPr>
          <w:rFonts w:ascii="Arial" w:eastAsia="Calibri" w:hAnsi="Arial" w:cs="Arial"/>
        </w:rPr>
        <w:t>(Figure 6.4-2)</w:t>
      </w:r>
      <w:r w:rsidRPr="001F7301">
        <w:rPr>
          <w:rFonts w:ascii="Arial" w:eastAsia="Calibri" w:hAnsi="Arial" w:cs="Arial"/>
          <w:i/>
        </w:rPr>
        <w:t xml:space="preserve">. </w:t>
      </w:r>
      <w:r w:rsidRPr="001F7301">
        <w:rPr>
          <w:rFonts w:ascii="Arial" w:eastAsia="Calibri" w:hAnsi="Arial" w:cs="Arial"/>
        </w:rPr>
        <w:t xml:space="preserve">This was a geology focused dive.  We observed depressions filled with yellow sediment and a mixture of pteropod shells and possibly pieces of exoskeletons of crustaceans (called “spicules” in the event log).  No diffuse flow or biological sample collections were taken during this dive.  Towards the end of the dive, we entered an area with “older”, inactive features and observed a more typical deep-sea fauna including yellow anemones, hydroids, bamboo and </w:t>
      </w:r>
      <w:r w:rsidRPr="001F7301">
        <w:rPr>
          <w:rFonts w:ascii="Arial" w:eastAsia="Calibri" w:hAnsi="Arial" w:cs="Arial"/>
          <w:i/>
        </w:rPr>
        <w:t>chrysogorgia</w:t>
      </w:r>
      <w:r w:rsidRPr="001F7301">
        <w:rPr>
          <w:rFonts w:ascii="Arial" w:eastAsia="Calibri" w:hAnsi="Arial" w:cs="Arial"/>
        </w:rPr>
        <w:t xml:space="preserve">-like corals along with invertebrate associates.  We collected a chrysogorgid coral with 2 chirosytlid crab associates.  Collections included a total of 13 individuals:  Amphipod (2), Bamboo coral (1), Chirostylid crabs associated with a </w:t>
      </w:r>
      <w:r w:rsidRPr="001F7301">
        <w:rPr>
          <w:rFonts w:ascii="Arial" w:eastAsia="Calibri" w:hAnsi="Arial" w:cs="Arial"/>
          <w:i/>
        </w:rPr>
        <w:t>Chrysogorgia</w:t>
      </w:r>
      <w:r w:rsidRPr="001F7301">
        <w:rPr>
          <w:rFonts w:ascii="Arial" w:eastAsia="Calibri" w:hAnsi="Arial" w:cs="Arial"/>
        </w:rPr>
        <w:t xml:space="preserve"> sp. coral (2)</w:t>
      </w:r>
      <w:r w:rsidRPr="001F7301">
        <w:rPr>
          <w:rFonts w:ascii="Arial" w:eastAsia="Calibri" w:hAnsi="Arial" w:cs="Arial"/>
          <w:i/>
        </w:rPr>
        <w:t>,</w:t>
      </w:r>
      <w:r>
        <w:rPr>
          <w:rFonts w:ascii="Arial" w:eastAsia="Calibri" w:hAnsi="Arial" w:cs="Arial"/>
          <w:i/>
        </w:rPr>
        <w:t xml:space="preserve"> </w:t>
      </w:r>
      <w:r w:rsidRPr="001F7301">
        <w:rPr>
          <w:rFonts w:ascii="Arial" w:eastAsia="Calibri" w:hAnsi="Arial" w:cs="Arial"/>
          <w:i/>
        </w:rPr>
        <w:t xml:space="preserve">Chrysogorgia </w:t>
      </w:r>
      <w:r w:rsidRPr="001F7301">
        <w:rPr>
          <w:rFonts w:ascii="Arial" w:eastAsia="Calibri" w:hAnsi="Arial" w:cs="Arial"/>
        </w:rPr>
        <w:t>sp. (1), Hydroid (1), Polynoid (1), stalked sponges (3), yellow anemone (1).</w:t>
      </w:r>
    </w:p>
    <w:p w:rsidR="001F7301" w:rsidRPr="001F7301" w:rsidRDefault="001F7301" w:rsidP="001F7301">
      <w:pPr>
        <w:spacing w:after="160" w:line="259" w:lineRule="auto"/>
        <w:contextualSpacing/>
        <w:rPr>
          <w:rFonts w:ascii="Arial" w:eastAsia="Calibri" w:hAnsi="Arial" w:cs="Arial"/>
        </w:rPr>
      </w:pPr>
    </w:p>
    <w:p w:rsidR="001F7301" w:rsidRPr="001F7301" w:rsidRDefault="001F7301" w:rsidP="001F7301">
      <w:pPr>
        <w:widowControl w:val="0"/>
        <w:autoSpaceDE w:val="0"/>
        <w:autoSpaceDN w:val="0"/>
        <w:spacing w:after="0" w:line="240" w:lineRule="auto"/>
        <w:rPr>
          <w:rFonts w:ascii="Arial" w:eastAsia="Calibri" w:hAnsi="Arial" w:cs="Arial"/>
        </w:rPr>
      </w:pPr>
      <w:r w:rsidRPr="001F7301">
        <w:rPr>
          <w:rFonts w:ascii="Arial" w:eastAsia="Calibri" w:hAnsi="Arial" w:cs="Arial"/>
          <w:b/>
          <w:i/>
        </w:rPr>
        <w:t xml:space="preserve">Dive S87 – West Mata </w:t>
      </w:r>
      <w:r w:rsidRPr="001F7301">
        <w:rPr>
          <w:rFonts w:ascii="Arial" w:eastAsia="Calibri" w:hAnsi="Arial" w:cs="Arial"/>
        </w:rPr>
        <w:t>(Figure 6.4-3)</w:t>
      </w:r>
      <w:r w:rsidRPr="001F7301">
        <w:rPr>
          <w:rFonts w:ascii="Arial" w:eastAsia="Calibri" w:hAnsi="Arial" w:cs="Arial"/>
          <w:i/>
        </w:rPr>
        <w:t xml:space="preserve">.  </w:t>
      </w:r>
      <w:r w:rsidRPr="001F7301">
        <w:rPr>
          <w:rFonts w:ascii="Arial" w:eastAsia="Calibri" w:hAnsi="Arial" w:cs="Arial"/>
        </w:rPr>
        <w:t>The dive</w:t>
      </w:r>
      <w:r w:rsidRPr="001F7301">
        <w:rPr>
          <w:rFonts w:ascii="Arial" w:eastAsia="Calibri" w:hAnsi="Arial" w:cs="Arial"/>
          <w:i/>
        </w:rPr>
        <w:t xml:space="preserve"> s</w:t>
      </w:r>
      <w:r w:rsidRPr="001F7301">
        <w:rPr>
          <w:rFonts w:ascii="Arial" w:eastAsia="Calibri" w:hAnsi="Arial" w:cs="Arial"/>
        </w:rPr>
        <w:t xml:space="preserve">tarted in an area with hard substrate with multiple </w:t>
      </w:r>
      <w:r w:rsidRPr="001F7301">
        <w:rPr>
          <w:rFonts w:ascii="Arial" w:eastAsia="Calibri" w:hAnsi="Arial" w:cs="Arial"/>
          <w:i/>
        </w:rPr>
        <w:t xml:space="preserve">Paragorgia </w:t>
      </w:r>
      <w:r w:rsidRPr="001F7301">
        <w:rPr>
          <w:rFonts w:ascii="Arial" w:eastAsia="Calibri" w:hAnsi="Arial" w:cs="Arial"/>
        </w:rPr>
        <w:t xml:space="preserve">sp., bamboo corals, and </w:t>
      </w:r>
      <w:r w:rsidRPr="001F7301">
        <w:rPr>
          <w:rFonts w:ascii="Arial" w:eastAsia="Calibri" w:hAnsi="Arial" w:cs="Arial"/>
          <w:i/>
        </w:rPr>
        <w:t>Anthomastus</w:t>
      </w:r>
      <w:r w:rsidRPr="001F7301">
        <w:rPr>
          <w:rFonts w:ascii="Arial" w:eastAsia="Calibri" w:hAnsi="Arial" w:cs="Arial"/>
        </w:rPr>
        <w:t xml:space="preserve"> sp. corals observed.  Many of the </w:t>
      </w:r>
      <w:r w:rsidRPr="001F7301">
        <w:rPr>
          <w:rFonts w:ascii="Arial" w:eastAsia="Calibri" w:hAnsi="Arial" w:cs="Arial"/>
          <w:i/>
        </w:rPr>
        <w:t>Paragorgia</w:t>
      </w:r>
      <w:r w:rsidRPr="001F7301">
        <w:rPr>
          <w:rFonts w:ascii="Arial" w:eastAsia="Calibri" w:hAnsi="Arial" w:cs="Arial"/>
        </w:rPr>
        <w:t xml:space="preserve"> sp. corals had a single ophiuroid (brittle star) associate on them (1 associate per colony).  We collected a </w:t>
      </w:r>
      <w:r w:rsidRPr="001F7301">
        <w:rPr>
          <w:rFonts w:ascii="Arial" w:eastAsia="Calibri" w:hAnsi="Arial" w:cs="Arial"/>
          <w:i/>
        </w:rPr>
        <w:t>Paragorgia</w:t>
      </w:r>
      <w:r w:rsidRPr="001F7301">
        <w:rPr>
          <w:rFonts w:ascii="Arial" w:eastAsia="Calibri" w:hAnsi="Arial" w:cs="Arial"/>
        </w:rPr>
        <w:t xml:space="preserve"> sp. coral with its ophiuroid associate.  Additionally, we observed anemones, crinoids, and brisingid sea stars.  We then transited over a sedimented area to get to the summit.  Within this area we observed a few rocky outcrops with </w:t>
      </w:r>
      <w:r w:rsidRPr="001F7301">
        <w:rPr>
          <w:rFonts w:ascii="Arial" w:eastAsia="Calibri" w:hAnsi="Arial" w:cs="Arial"/>
          <w:i/>
        </w:rPr>
        <w:t>Anthomastus</w:t>
      </w:r>
      <w:r w:rsidRPr="001F7301">
        <w:rPr>
          <w:rFonts w:ascii="Arial" w:eastAsia="Calibri" w:hAnsi="Arial" w:cs="Arial"/>
        </w:rPr>
        <w:t xml:space="preserve"> sp. corals.  As we got closer to the summit, we observed more shrimp with some Alvinocarids and a few zoarcids.  We then moved on to an area with more </w:t>
      </w:r>
      <w:r w:rsidRPr="001F7301">
        <w:rPr>
          <w:rFonts w:ascii="Arial" w:eastAsia="Calibri" w:hAnsi="Arial" w:cs="Arial"/>
          <w:i/>
        </w:rPr>
        <w:t xml:space="preserve">Opaepele </w:t>
      </w:r>
      <w:r w:rsidRPr="001F7301">
        <w:rPr>
          <w:rFonts w:ascii="Arial" w:eastAsia="Calibri" w:hAnsi="Arial" w:cs="Arial"/>
        </w:rPr>
        <w:t xml:space="preserve">sp., but there was no visible diffuse flow.  We ended the dive on the north side of the summit where old “Shrimp City” and “Creamsicle” sites were.  There were very few shrimp and less diffuse flow.  We observed an increase in both as we neared the “Creamsicle” site and then came around to the south side of ridge where we saw more shrimp as in S085.  We then moved the ROV off bottom to quickly transit to and explore a feature off to the south and in deeper water.  We found a diffuse flow site named “Shrimp Canyon” and took paired major, gas tight, and biological slurp sample.  Collections included a total of 53 individuals:  </w:t>
      </w:r>
      <w:r w:rsidRPr="001F7301">
        <w:rPr>
          <w:rFonts w:ascii="Arial" w:eastAsia="Calibri" w:hAnsi="Arial" w:cs="Arial"/>
          <w:i/>
        </w:rPr>
        <w:t xml:space="preserve">Asteroschema </w:t>
      </w:r>
      <w:r w:rsidRPr="001F7301">
        <w:rPr>
          <w:rFonts w:ascii="Arial" w:eastAsia="Calibri" w:hAnsi="Arial" w:cs="Arial"/>
        </w:rPr>
        <w:t xml:space="preserve">sp. ophiuroid associated with </w:t>
      </w:r>
      <w:r w:rsidRPr="001F7301">
        <w:rPr>
          <w:rFonts w:ascii="Arial" w:eastAsia="Calibri" w:hAnsi="Arial" w:cs="Arial"/>
          <w:i/>
        </w:rPr>
        <w:t>Paragorgia</w:t>
      </w:r>
      <w:r w:rsidRPr="001F7301">
        <w:rPr>
          <w:rFonts w:ascii="Arial" w:eastAsia="Calibri" w:hAnsi="Arial" w:cs="Arial"/>
        </w:rPr>
        <w:t xml:space="preserve"> sp. coral (1), Gastropod (5), </w:t>
      </w:r>
      <w:r w:rsidRPr="001F7301">
        <w:rPr>
          <w:rFonts w:ascii="Arial" w:eastAsia="Calibri" w:hAnsi="Arial" w:cs="Arial"/>
          <w:i/>
        </w:rPr>
        <w:t>Opaepele</w:t>
      </w:r>
      <w:r w:rsidRPr="001F7301">
        <w:rPr>
          <w:rFonts w:ascii="Arial" w:eastAsia="Calibri" w:hAnsi="Arial" w:cs="Arial"/>
        </w:rPr>
        <w:t xml:space="preserve"> sp. shrimp (40), </w:t>
      </w:r>
      <w:r w:rsidRPr="001F7301">
        <w:rPr>
          <w:rFonts w:ascii="Arial" w:eastAsia="Calibri" w:hAnsi="Arial" w:cs="Arial"/>
          <w:i/>
        </w:rPr>
        <w:t>Paragorgia</w:t>
      </w:r>
      <w:r w:rsidRPr="001F7301">
        <w:rPr>
          <w:rFonts w:ascii="Arial" w:eastAsia="Calibri" w:hAnsi="Arial" w:cs="Arial"/>
        </w:rPr>
        <w:t xml:space="preserve"> sp. (1), Polychaete (3), Polynoid (2), Zoarcid (1).</w:t>
      </w:r>
    </w:p>
    <w:p w:rsidR="001F7301" w:rsidRPr="001F7301" w:rsidRDefault="001F7301" w:rsidP="001F7301">
      <w:pPr>
        <w:widowControl w:val="0"/>
        <w:autoSpaceDE w:val="0"/>
        <w:autoSpaceDN w:val="0"/>
        <w:spacing w:after="0" w:line="240" w:lineRule="auto"/>
        <w:rPr>
          <w:rFonts w:ascii="Arial" w:eastAsia="Calibri" w:hAnsi="Arial" w:cs="Arial"/>
        </w:rPr>
      </w:pPr>
    </w:p>
    <w:p w:rsidR="001F7301" w:rsidRPr="001F7301" w:rsidRDefault="001F7301" w:rsidP="001F7301">
      <w:pPr>
        <w:widowControl w:val="0"/>
        <w:autoSpaceDE w:val="0"/>
        <w:autoSpaceDN w:val="0"/>
        <w:spacing w:after="0" w:line="240" w:lineRule="auto"/>
        <w:rPr>
          <w:rFonts w:ascii="Arial" w:eastAsia="Calibri" w:hAnsi="Arial" w:cs="Arial"/>
        </w:rPr>
      </w:pPr>
      <w:r w:rsidRPr="001F7301">
        <w:rPr>
          <w:rFonts w:ascii="Arial" w:eastAsia="Calibri" w:hAnsi="Arial" w:cs="Arial"/>
          <w:b/>
          <w:i/>
        </w:rPr>
        <w:t xml:space="preserve">Dive S88 – NE base of West Mata, “Muffin” feature </w:t>
      </w:r>
      <w:r w:rsidRPr="001F7301">
        <w:rPr>
          <w:rFonts w:ascii="Arial" w:eastAsia="Calibri" w:hAnsi="Arial" w:cs="Arial"/>
        </w:rPr>
        <w:t>(Figure 6.4-4)</w:t>
      </w:r>
      <w:r w:rsidRPr="001F7301">
        <w:rPr>
          <w:rFonts w:ascii="Arial" w:eastAsia="Calibri" w:hAnsi="Arial" w:cs="Arial"/>
          <w:i/>
        </w:rPr>
        <w:t>.</w:t>
      </w:r>
      <w:r w:rsidRPr="001F7301">
        <w:rPr>
          <w:rFonts w:ascii="Arial" w:eastAsia="Calibri" w:hAnsi="Arial" w:cs="Arial"/>
          <w:b/>
          <w:i/>
        </w:rPr>
        <w:t xml:space="preserve">  </w:t>
      </w:r>
      <w:r w:rsidRPr="001F7301">
        <w:rPr>
          <w:rFonts w:ascii="Arial" w:eastAsia="Calibri" w:hAnsi="Arial" w:cs="Arial"/>
        </w:rPr>
        <w:t>This dive explored the “muffin” feature at the NE base of West Mata, at a depth of ~2600 m.  The ROV came down in a sedimented area and then moved on to a rocky outcrop.  We observed a few whip-like soft corals and a possible rattail fish.  Not a lot of fauna was observed.  Faunal observations included a sponge and an anemone on the edge of West Mata and about 3 clumps of algae/kelp wrack on the seafloor.  A single ophiuroid brittle star was observed on the sediment.  Most of the exposed substrate seemed to be bare of any sessile fauna.  Collections included a single individual: Hydroid (1).</w:t>
      </w:r>
    </w:p>
    <w:p w:rsidR="001F7301" w:rsidRPr="001F7301" w:rsidRDefault="001F7301" w:rsidP="001F7301">
      <w:pPr>
        <w:widowControl w:val="0"/>
        <w:autoSpaceDE w:val="0"/>
        <w:autoSpaceDN w:val="0"/>
        <w:spacing w:after="0" w:line="240" w:lineRule="auto"/>
        <w:rPr>
          <w:rFonts w:ascii="Arial" w:eastAsia="Calibri" w:hAnsi="Arial" w:cs="Arial"/>
        </w:rPr>
      </w:pPr>
    </w:p>
    <w:p w:rsidR="001F7301" w:rsidRPr="001F7301" w:rsidRDefault="001F7301" w:rsidP="001F7301">
      <w:pPr>
        <w:widowControl w:val="0"/>
        <w:autoSpaceDE w:val="0"/>
        <w:autoSpaceDN w:val="0"/>
        <w:spacing w:after="0" w:line="240" w:lineRule="auto"/>
        <w:rPr>
          <w:rFonts w:ascii="Arial" w:eastAsia="Calibri" w:hAnsi="Arial" w:cs="Arial"/>
        </w:rPr>
      </w:pPr>
      <w:r w:rsidRPr="001F7301">
        <w:rPr>
          <w:rFonts w:ascii="Arial" w:eastAsia="Calibri" w:hAnsi="Arial" w:cs="Arial"/>
          <w:b/>
          <w:i/>
        </w:rPr>
        <w:t xml:space="preserve">Dive S89 – Mata Ua </w:t>
      </w:r>
      <w:r w:rsidRPr="001F7301">
        <w:rPr>
          <w:rFonts w:ascii="Arial" w:eastAsia="Calibri" w:hAnsi="Arial" w:cs="Arial"/>
        </w:rPr>
        <w:t>(Figure 6.4-5)</w:t>
      </w:r>
      <w:r w:rsidRPr="001F7301">
        <w:rPr>
          <w:rFonts w:ascii="Arial" w:eastAsia="Calibri" w:hAnsi="Arial" w:cs="Arial"/>
          <w:i/>
        </w:rPr>
        <w:t>.</w:t>
      </w:r>
      <w:r w:rsidRPr="001F7301">
        <w:rPr>
          <w:rFonts w:ascii="Arial" w:eastAsia="Calibri" w:hAnsi="Arial" w:cs="Arial"/>
          <w:b/>
        </w:rPr>
        <w:t xml:space="preserve">  </w:t>
      </w:r>
      <w:r w:rsidRPr="001F7301">
        <w:rPr>
          <w:rFonts w:ascii="Arial" w:eastAsia="Calibri" w:hAnsi="Arial" w:cs="Arial"/>
        </w:rPr>
        <w:t>The dive</w:t>
      </w:r>
      <w:r w:rsidRPr="001F7301">
        <w:rPr>
          <w:rFonts w:ascii="Arial" w:eastAsia="Calibri" w:hAnsi="Arial" w:cs="Arial"/>
          <w:b/>
        </w:rPr>
        <w:t xml:space="preserve"> </w:t>
      </w:r>
      <w:r w:rsidRPr="001F7301">
        <w:rPr>
          <w:rFonts w:ascii="Arial" w:eastAsia="Calibri" w:hAnsi="Arial" w:cs="Arial"/>
        </w:rPr>
        <w:t xml:space="preserve">explored a new hydrothermal vent site with large areas covered with </w:t>
      </w:r>
      <w:r w:rsidRPr="001F7301">
        <w:rPr>
          <w:rFonts w:ascii="Arial" w:eastAsia="Calibri" w:hAnsi="Arial" w:cs="Arial"/>
          <w:i/>
        </w:rPr>
        <w:t>Vulcanolepas</w:t>
      </w:r>
      <w:r w:rsidRPr="001F7301">
        <w:rPr>
          <w:rFonts w:ascii="Arial" w:eastAsia="Calibri" w:hAnsi="Arial" w:cs="Arial"/>
        </w:rPr>
        <w:t xml:space="preserve"> sp. stalked barnacles.  In areas on the periphery of active hydrothermal vent sites, galatheids and a large whelk that looked similar to ones seen in the Marianas was observed.  We moved through a large active vent site, and observed galatheid squat lobsters, polynoids some paralvinellid worms, saw a few </w:t>
      </w:r>
      <w:r w:rsidRPr="001F7301">
        <w:rPr>
          <w:rFonts w:ascii="Arial" w:eastAsia="Calibri" w:hAnsi="Arial" w:cs="Arial"/>
          <w:i/>
        </w:rPr>
        <w:t>Ifremeria nautilei</w:t>
      </w:r>
      <w:r w:rsidRPr="001F7301">
        <w:rPr>
          <w:rFonts w:ascii="Arial" w:eastAsia="Calibri" w:hAnsi="Arial" w:cs="Arial"/>
        </w:rPr>
        <w:t xml:space="preserve"> snails at the hydrothermal vents and potentially a new species of fuzzy crab.  We then continued on to a site visited previously and took coordinated chemistry </w:t>
      </w:r>
      <w:r w:rsidRPr="001F7301">
        <w:rPr>
          <w:rFonts w:ascii="Arial" w:eastAsia="Calibri" w:hAnsi="Arial" w:cs="Arial"/>
        </w:rPr>
        <w:lastRenderedPageBreak/>
        <w:t xml:space="preserve">and biology samples.  This site appears to be a smaller vent field than the first one visited during this dive.  We then moved on to a site with diffuse flow which had a patch of </w:t>
      </w:r>
      <w:r w:rsidRPr="001F7301">
        <w:rPr>
          <w:rFonts w:ascii="Arial" w:eastAsia="Calibri" w:hAnsi="Arial" w:cs="Arial"/>
          <w:i/>
        </w:rPr>
        <w:t>Ifremeria</w:t>
      </w:r>
      <w:r w:rsidRPr="001F7301">
        <w:rPr>
          <w:rFonts w:ascii="Arial" w:eastAsia="Calibri" w:hAnsi="Arial" w:cs="Arial"/>
        </w:rPr>
        <w:t xml:space="preserve"> </w:t>
      </w:r>
      <w:r w:rsidRPr="001F7301">
        <w:rPr>
          <w:rFonts w:ascii="Arial" w:eastAsia="Calibri" w:hAnsi="Arial" w:cs="Arial"/>
          <w:i/>
        </w:rPr>
        <w:t xml:space="preserve">nautilei </w:t>
      </w:r>
      <w:r w:rsidRPr="001F7301">
        <w:rPr>
          <w:rFonts w:ascii="Arial" w:eastAsia="Calibri" w:hAnsi="Arial" w:cs="Arial"/>
        </w:rPr>
        <w:t xml:space="preserve">snails and </w:t>
      </w:r>
      <w:r w:rsidRPr="001F7301">
        <w:rPr>
          <w:rFonts w:ascii="Arial" w:eastAsia="Calibri" w:hAnsi="Arial" w:cs="Arial"/>
          <w:i/>
        </w:rPr>
        <w:t>Alviniconcha</w:t>
      </w:r>
      <w:r w:rsidRPr="001F7301">
        <w:rPr>
          <w:rFonts w:ascii="Arial" w:eastAsia="Calibri" w:hAnsi="Arial" w:cs="Arial"/>
        </w:rPr>
        <w:t xml:space="preserve"> sp. snails where we took additional coordinated chemistry and biology samples.  The last part of the dive was spent exploring the geology, moving to a dike feature where we observed more abundant stalked barnacles.  Collections included a total of 324 individuals:  </w:t>
      </w:r>
      <w:r w:rsidRPr="001F7301">
        <w:rPr>
          <w:rFonts w:ascii="Arial" w:eastAsia="Calibri" w:hAnsi="Arial" w:cs="Arial"/>
          <w:i/>
        </w:rPr>
        <w:t>Alviniconcha</w:t>
      </w:r>
      <w:r w:rsidRPr="001F7301">
        <w:rPr>
          <w:rFonts w:ascii="Arial" w:eastAsia="Calibri" w:hAnsi="Arial" w:cs="Arial"/>
        </w:rPr>
        <w:t xml:space="preserve"> sp. (6), Vulcanolepas sp. barnacle (8), </w:t>
      </w:r>
      <w:r w:rsidRPr="001F7301">
        <w:rPr>
          <w:rFonts w:ascii="Arial" w:eastAsia="Calibri" w:hAnsi="Arial" w:cs="Arial"/>
          <w:i/>
        </w:rPr>
        <w:t xml:space="preserve">Bathymodiolus brevior </w:t>
      </w:r>
      <w:r w:rsidRPr="001F7301">
        <w:rPr>
          <w:rFonts w:ascii="Arial" w:eastAsia="Calibri" w:hAnsi="Arial" w:cs="Arial"/>
        </w:rPr>
        <w:t>mussel (1)</w:t>
      </w:r>
      <w:r w:rsidRPr="001F7301">
        <w:rPr>
          <w:rFonts w:ascii="Arial" w:eastAsia="Calibri" w:hAnsi="Arial" w:cs="Arial"/>
          <w:i/>
        </w:rPr>
        <w:t>, Eochionelasmus</w:t>
      </w:r>
      <w:r w:rsidRPr="001F7301">
        <w:rPr>
          <w:rFonts w:ascii="Arial" w:eastAsia="Calibri" w:hAnsi="Arial" w:cs="Arial"/>
        </w:rPr>
        <w:t xml:space="preserve"> sp. barnacle (7), Gastropod (4), </w:t>
      </w:r>
      <w:r w:rsidRPr="001F7301">
        <w:rPr>
          <w:rFonts w:ascii="Arial" w:eastAsia="Calibri" w:hAnsi="Arial" w:cs="Arial"/>
          <w:i/>
        </w:rPr>
        <w:t>Ifremeria nautilei</w:t>
      </w:r>
      <w:r w:rsidRPr="001F7301">
        <w:rPr>
          <w:rFonts w:ascii="Arial" w:eastAsia="Calibri" w:hAnsi="Arial" w:cs="Arial"/>
        </w:rPr>
        <w:t xml:space="preserve"> snail (22), Limpet sp. 1 (10), Limpet sp. 2 (97), mixed polychaetes (15), </w:t>
      </w:r>
      <w:r w:rsidRPr="001F7301">
        <w:rPr>
          <w:rFonts w:ascii="Arial" w:eastAsia="Calibri" w:hAnsi="Arial" w:cs="Arial"/>
          <w:i/>
        </w:rPr>
        <w:t>Opaepele</w:t>
      </w:r>
      <w:r w:rsidRPr="001F7301">
        <w:rPr>
          <w:rFonts w:ascii="Arial" w:eastAsia="Calibri" w:hAnsi="Arial" w:cs="Arial"/>
        </w:rPr>
        <w:t xml:space="preserve"> sp. shrimp (15), </w:t>
      </w:r>
      <w:r w:rsidRPr="001F7301">
        <w:rPr>
          <w:rFonts w:ascii="Arial" w:eastAsia="Calibri" w:hAnsi="Arial" w:cs="Arial"/>
          <w:i/>
        </w:rPr>
        <w:t>Paralvinella</w:t>
      </w:r>
      <w:r w:rsidRPr="001F7301">
        <w:rPr>
          <w:rFonts w:ascii="Arial" w:eastAsia="Calibri" w:hAnsi="Arial" w:cs="Arial"/>
        </w:rPr>
        <w:t xml:space="preserve"> sp. worm (1), Polychaete (18), polychaetes and limpets (30), Polynoid (2), Polynoid Large (2), Polynoid Small (2), stalked barnacle (3), unknown part of crab? (1), </w:t>
      </w:r>
      <w:r w:rsidRPr="001F7301">
        <w:rPr>
          <w:rFonts w:ascii="Arial" w:eastAsia="Calibri" w:hAnsi="Arial" w:cs="Arial"/>
          <w:i/>
        </w:rPr>
        <w:t>Vulcanolepas</w:t>
      </w:r>
      <w:r w:rsidRPr="001F7301">
        <w:rPr>
          <w:rFonts w:ascii="Arial" w:eastAsia="Calibri" w:hAnsi="Arial" w:cs="Arial"/>
        </w:rPr>
        <w:t xml:space="preserve"> sp. (80).</w:t>
      </w:r>
    </w:p>
    <w:p w:rsidR="001F7301" w:rsidRPr="001F7301" w:rsidRDefault="001F7301" w:rsidP="001F7301">
      <w:pPr>
        <w:widowControl w:val="0"/>
        <w:autoSpaceDE w:val="0"/>
        <w:autoSpaceDN w:val="0"/>
        <w:spacing w:after="0" w:line="240" w:lineRule="auto"/>
        <w:rPr>
          <w:rFonts w:ascii="Arial" w:eastAsia="Calibri" w:hAnsi="Arial" w:cs="Arial"/>
        </w:rPr>
      </w:pPr>
    </w:p>
    <w:p w:rsidR="001F7301" w:rsidRPr="001F7301" w:rsidRDefault="001F7301" w:rsidP="001F7301">
      <w:pPr>
        <w:spacing w:after="160" w:line="259" w:lineRule="auto"/>
        <w:contextualSpacing/>
        <w:rPr>
          <w:rFonts w:ascii="Arial" w:eastAsia="Calibri" w:hAnsi="Arial" w:cs="Arial"/>
        </w:rPr>
      </w:pPr>
      <w:r w:rsidRPr="001F7301">
        <w:rPr>
          <w:rFonts w:ascii="Arial" w:eastAsia="Calibri" w:hAnsi="Arial" w:cs="Arial"/>
          <w:b/>
          <w:i/>
        </w:rPr>
        <w:t xml:space="preserve">Dive S90 – Mata Fitu </w:t>
      </w:r>
      <w:r w:rsidRPr="001F7301">
        <w:rPr>
          <w:rFonts w:ascii="Arial" w:eastAsia="Calibri" w:hAnsi="Arial" w:cs="Arial"/>
        </w:rPr>
        <w:t>(Figure 6.4-6)</w:t>
      </w:r>
      <w:r w:rsidRPr="001F7301">
        <w:rPr>
          <w:rFonts w:ascii="Arial" w:eastAsia="Calibri" w:hAnsi="Arial" w:cs="Arial"/>
          <w:i/>
        </w:rPr>
        <w:t>.</w:t>
      </w:r>
      <w:r w:rsidRPr="001F7301">
        <w:rPr>
          <w:rFonts w:ascii="Arial" w:eastAsia="Calibri" w:hAnsi="Arial" w:cs="Arial"/>
        </w:rPr>
        <w:t xml:space="preserve">  This dive was an exploratory dive that conducted a geology transect.  Most of the dive focused on geological observations and collections.  We observed non-vent deep-sea organisms, including several Isidids (bamboo coral colonies – both single whip and multi-branching colonies).  In the early part of the dive, we saw branching Isidids, then toward the latter half of the dive we entered an area with </w:t>
      </w:r>
      <w:r w:rsidRPr="001F7301">
        <w:rPr>
          <w:rFonts w:ascii="Arial" w:eastAsia="Calibri" w:hAnsi="Arial" w:cs="Arial"/>
          <w:i/>
        </w:rPr>
        <w:t>Lepidisis</w:t>
      </w:r>
      <w:r w:rsidRPr="001F7301">
        <w:rPr>
          <w:rFonts w:ascii="Arial" w:eastAsia="Calibri" w:hAnsi="Arial" w:cs="Arial"/>
        </w:rPr>
        <w:t xml:space="preserve">-like bamboo corals and whip corals.  We collected a small whip coral on a rock.  Around Waypoints 7 and 8 we started observing several dead colony stalks.  We also observed a single </w:t>
      </w:r>
      <w:r w:rsidRPr="001F7301">
        <w:rPr>
          <w:rFonts w:ascii="Arial" w:eastAsia="Calibri" w:hAnsi="Arial" w:cs="Arial"/>
          <w:i/>
        </w:rPr>
        <w:t>Iridogorgia</w:t>
      </w:r>
      <w:r w:rsidRPr="001F7301">
        <w:rPr>
          <w:rFonts w:ascii="Arial" w:eastAsia="Calibri" w:hAnsi="Arial" w:cs="Arial"/>
        </w:rPr>
        <w:t xml:space="preserve"> colony, but without any invertebrate associate.  Additional biological observations included multiple pinkish holothurians, a few green sea urchins, and non-vent shrimp.  Collections included a total of 3 individuals: Sponge (1), Whip coral (2).</w:t>
      </w:r>
    </w:p>
    <w:p w:rsidR="001F7301" w:rsidRPr="001F7301" w:rsidRDefault="001F7301" w:rsidP="001F7301">
      <w:pPr>
        <w:spacing w:after="160" w:line="259" w:lineRule="auto"/>
        <w:contextualSpacing/>
        <w:rPr>
          <w:rFonts w:ascii="Arial" w:eastAsia="Calibri" w:hAnsi="Arial" w:cs="Arial"/>
        </w:rPr>
      </w:pPr>
    </w:p>
    <w:p w:rsidR="001F7301" w:rsidRPr="001F7301" w:rsidRDefault="001F7301" w:rsidP="001F7301">
      <w:pPr>
        <w:spacing w:after="160" w:line="259" w:lineRule="auto"/>
        <w:contextualSpacing/>
        <w:rPr>
          <w:rFonts w:ascii="Arial" w:eastAsia="Calibri" w:hAnsi="Arial" w:cs="Arial"/>
        </w:rPr>
      </w:pPr>
      <w:r w:rsidRPr="001F7301">
        <w:rPr>
          <w:rFonts w:ascii="Arial" w:eastAsia="Calibri" w:hAnsi="Arial" w:cs="Arial"/>
          <w:b/>
          <w:i/>
        </w:rPr>
        <w:t xml:space="preserve">Dive S91 – Mata Tolu </w:t>
      </w:r>
      <w:r w:rsidRPr="001F7301">
        <w:rPr>
          <w:rFonts w:ascii="Arial" w:eastAsia="Calibri" w:hAnsi="Arial" w:cs="Arial"/>
        </w:rPr>
        <w:t>(Figure 6.4-7)</w:t>
      </w:r>
      <w:r w:rsidRPr="001F7301">
        <w:rPr>
          <w:rFonts w:ascii="Arial" w:eastAsia="Calibri" w:hAnsi="Arial" w:cs="Arial"/>
          <w:i/>
        </w:rPr>
        <w:t>.</w:t>
      </w:r>
      <w:r w:rsidRPr="001F7301">
        <w:rPr>
          <w:rFonts w:ascii="Arial" w:eastAsia="Calibri" w:hAnsi="Arial" w:cs="Arial"/>
        </w:rPr>
        <w:t xml:space="preserve">  The ROV landed in a region with a few whip, bamboo corals present.  During the transit over hard substrate we observed a few holothurians, yellow-green sea urchins, </w:t>
      </w:r>
      <w:r w:rsidRPr="001F7301">
        <w:rPr>
          <w:rFonts w:ascii="Arial" w:eastAsia="Calibri" w:hAnsi="Arial" w:cs="Arial"/>
          <w:i/>
        </w:rPr>
        <w:t>Lepidisis</w:t>
      </w:r>
      <w:r w:rsidRPr="001F7301">
        <w:rPr>
          <w:rFonts w:ascii="Arial" w:eastAsia="Calibri" w:hAnsi="Arial" w:cs="Arial"/>
        </w:rPr>
        <w:t xml:space="preserve">-like bamboo corals and a few chrysogorgids.  Additionally, we observed a stalked coral with 3 branches at the top, which may be a black coral.  We observed possible hydrothermal sedimentation at ~2006m and then entered an active venting area that was visited before.  We surveyed the whole area, visiting multiple chimney sites with varying amounts of flow.  The vent communities were dominated by snails, primarily </w:t>
      </w:r>
      <w:r w:rsidRPr="001F7301">
        <w:rPr>
          <w:rFonts w:ascii="Arial" w:eastAsia="Calibri" w:hAnsi="Arial" w:cs="Arial"/>
          <w:i/>
        </w:rPr>
        <w:t>Ifremeria nautilei</w:t>
      </w:r>
      <w:r w:rsidRPr="001F7301">
        <w:rPr>
          <w:rFonts w:ascii="Arial" w:eastAsia="Calibri" w:hAnsi="Arial" w:cs="Arial"/>
        </w:rPr>
        <w:t xml:space="preserve">, but some </w:t>
      </w:r>
      <w:r w:rsidRPr="001F7301">
        <w:rPr>
          <w:rFonts w:ascii="Arial" w:eastAsia="Calibri" w:hAnsi="Arial" w:cs="Arial"/>
          <w:i/>
        </w:rPr>
        <w:t>Alviniconcha</w:t>
      </w:r>
      <w:r w:rsidRPr="001F7301">
        <w:rPr>
          <w:rFonts w:ascii="Arial" w:eastAsia="Calibri" w:hAnsi="Arial" w:cs="Arial"/>
        </w:rPr>
        <w:t xml:space="preserve"> sp. also seem to be present.  </w:t>
      </w:r>
      <w:r w:rsidRPr="001F7301">
        <w:rPr>
          <w:rFonts w:ascii="Arial" w:eastAsia="Calibri" w:hAnsi="Arial" w:cs="Arial"/>
          <w:i/>
        </w:rPr>
        <w:t>Opaepele</w:t>
      </w:r>
      <w:r w:rsidRPr="001F7301">
        <w:rPr>
          <w:rFonts w:ascii="Arial" w:eastAsia="Calibri" w:hAnsi="Arial" w:cs="Arial"/>
        </w:rPr>
        <w:t xml:space="preserve"> sp. shrimp and possibly </w:t>
      </w:r>
      <w:r w:rsidRPr="001F7301">
        <w:rPr>
          <w:rFonts w:ascii="Arial" w:eastAsia="Calibri" w:hAnsi="Arial" w:cs="Arial"/>
          <w:i/>
        </w:rPr>
        <w:t>Alvinocaris</w:t>
      </w:r>
      <w:r w:rsidRPr="001F7301">
        <w:rPr>
          <w:rFonts w:ascii="Arial" w:eastAsia="Calibri" w:hAnsi="Arial" w:cs="Arial"/>
        </w:rPr>
        <w:t xml:space="preserve"> sp. shrimp seemed to be present along with galatheid squat lobsters and brachyuran crabs.  </w:t>
      </w:r>
      <w:r w:rsidRPr="001F7301">
        <w:rPr>
          <w:rFonts w:ascii="Arial" w:eastAsia="Calibri" w:hAnsi="Arial" w:cs="Arial"/>
          <w:i/>
        </w:rPr>
        <w:t>Paralomis</w:t>
      </w:r>
      <w:r w:rsidRPr="001F7301">
        <w:rPr>
          <w:rFonts w:ascii="Arial" w:eastAsia="Calibri" w:hAnsi="Arial" w:cs="Arial"/>
        </w:rPr>
        <w:t xml:space="preserve"> sp. (?) crabs were also present.  At the hydrothermal vent chimneys we observed paralvinellid worms on the active chimneys in white bacterial mats and the vent snails appeared more at the base of the chimneys or on surrounding, inactive chimneys.  It is interesting to note the differences in the fauna at Mata Tolu versus the fauna at Mata Ua, which is geographically close.  There was a complete lack of stalked barnacles at Mata Tolu, while Mata Ua had dense aggregations of them.  Additionally, the </w:t>
      </w:r>
      <w:r w:rsidRPr="001F7301">
        <w:rPr>
          <w:rFonts w:ascii="Arial" w:eastAsia="Calibri" w:hAnsi="Arial" w:cs="Arial"/>
          <w:i/>
        </w:rPr>
        <w:t>Bathymodiolus</w:t>
      </w:r>
      <w:r w:rsidRPr="001F7301">
        <w:rPr>
          <w:rFonts w:ascii="Arial" w:eastAsia="Calibri" w:hAnsi="Arial" w:cs="Arial"/>
        </w:rPr>
        <w:t xml:space="preserve"> sp. mussels at Mata Tolu occurred along the periphery of the vent field at Mata in small clumps and appeared to be smaller and darker than the Mata Ua</w:t>
      </w:r>
      <w:r w:rsidRPr="001F7301">
        <w:rPr>
          <w:rFonts w:ascii="Arial" w:eastAsia="Calibri" w:hAnsi="Arial" w:cs="Arial"/>
          <w:i/>
        </w:rPr>
        <w:t xml:space="preserve"> </w:t>
      </w:r>
      <w:r w:rsidRPr="001F7301">
        <w:rPr>
          <w:rFonts w:ascii="Arial" w:eastAsia="Calibri" w:hAnsi="Arial" w:cs="Arial"/>
        </w:rPr>
        <w:t xml:space="preserve">mussels that occurred singly.   Collections included a total of 41 individuals: Barnacle (1), Brachyuran crab (4), Coral (1), Gastropod (1), </w:t>
      </w:r>
      <w:r w:rsidRPr="001F7301">
        <w:rPr>
          <w:rFonts w:ascii="Arial" w:eastAsia="Calibri" w:hAnsi="Arial" w:cs="Arial"/>
          <w:i/>
        </w:rPr>
        <w:t>Ifremeria nautilei</w:t>
      </w:r>
      <w:r w:rsidRPr="001F7301">
        <w:rPr>
          <w:rFonts w:ascii="Arial" w:eastAsia="Calibri" w:hAnsi="Arial" w:cs="Arial"/>
        </w:rPr>
        <w:t xml:space="preserve"> (7), Limpet sp. 1 (7), Limpet sp. 2 (3), </w:t>
      </w:r>
      <w:r w:rsidRPr="001F7301">
        <w:rPr>
          <w:rFonts w:ascii="Arial" w:eastAsia="Calibri" w:hAnsi="Arial" w:cs="Arial"/>
          <w:i/>
        </w:rPr>
        <w:t>Opaepele</w:t>
      </w:r>
      <w:r w:rsidRPr="001F7301">
        <w:rPr>
          <w:rFonts w:ascii="Arial" w:eastAsia="Calibri" w:hAnsi="Arial" w:cs="Arial"/>
        </w:rPr>
        <w:t xml:space="preserve"> sp. shrimp (1), Polychaetes (5), Polynoid Large (2), Polynoid Medium (1), Polynoid Small (8).</w:t>
      </w:r>
    </w:p>
    <w:p w:rsidR="001F7301" w:rsidRPr="001F7301" w:rsidRDefault="001F7301" w:rsidP="001F7301">
      <w:pPr>
        <w:spacing w:after="160" w:line="259" w:lineRule="auto"/>
        <w:contextualSpacing/>
        <w:rPr>
          <w:rFonts w:ascii="Arial" w:eastAsia="Calibri" w:hAnsi="Arial" w:cs="Arial"/>
        </w:rPr>
      </w:pPr>
    </w:p>
    <w:p w:rsidR="001F7301" w:rsidRPr="001F7301" w:rsidRDefault="001F7301" w:rsidP="001F7301">
      <w:pPr>
        <w:spacing w:after="160" w:line="259" w:lineRule="auto"/>
        <w:contextualSpacing/>
        <w:rPr>
          <w:rFonts w:ascii="Arial" w:eastAsia="Calibri" w:hAnsi="Arial" w:cs="Arial"/>
        </w:rPr>
      </w:pPr>
      <w:r w:rsidRPr="001F7301">
        <w:rPr>
          <w:rFonts w:ascii="Arial" w:eastAsia="Calibri" w:hAnsi="Arial" w:cs="Arial"/>
          <w:b/>
          <w:i/>
        </w:rPr>
        <w:t xml:space="preserve">Dive S092 – Large Dacite flows </w:t>
      </w:r>
      <w:r w:rsidRPr="001F7301">
        <w:rPr>
          <w:rFonts w:ascii="Arial" w:eastAsia="Calibri" w:hAnsi="Arial" w:cs="Arial"/>
        </w:rPr>
        <w:t>(Figure 6.4-8)</w:t>
      </w:r>
      <w:r w:rsidRPr="001F7301">
        <w:rPr>
          <w:rFonts w:ascii="Arial" w:eastAsia="Calibri" w:hAnsi="Arial" w:cs="Arial"/>
          <w:i/>
        </w:rPr>
        <w:t>.</w:t>
      </w:r>
      <w:r w:rsidRPr="001F7301">
        <w:rPr>
          <w:rFonts w:ascii="Arial" w:eastAsia="Calibri" w:hAnsi="Arial" w:cs="Arial"/>
        </w:rPr>
        <w:t xml:space="preserve">  This dive was focused on exploring large dacite glows.  The bottom was heavily sedimented.  We observed occasional bamboo corals, sponges on exposed hard substrate, occasional holothurians scattered along bottom, a few grenadier fish, and a few ophiuroid brittle stars on the sediment, which were large and had distinct spines on the arms.  We also observed a squidworm, </w:t>
      </w:r>
      <w:r w:rsidRPr="001F7301">
        <w:rPr>
          <w:rFonts w:ascii="Arial" w:eastAsia="Calibri" w:hAnsi="Arial" w:cs="Arial"/>
          <w:i/>
        </w:rPr>
        <w:t>Teuthidodrilus</w:t>
      </w:r>
      <w:r w:rsidRPr="001F7301">
        <w:rPr>
          <w:rFonts w:ascii="Arial" w:eastAsia="Calibri" w:hAnsi="Arial" w:cs="Arial"/>
        </w:rPr>
        <w:t xml:space="preserve"> sp.  Collections included a total of 2 individuals: ophiuroid (1), whip coral (1).</w:t>
      </w:r>
    </w:p>
    <w:p w:rsidR="001F7301" w:rsidRPr="001F7301" w:rsidRDefault="001F7301" w:rsidP="001F7301">
      <w:pPr>
        <w:spacing w:after="160" w:line="259" w:lineRule="auto"/>
        <w:contextualSpacing/>
        <w:rPr>
          <w:rFonts w:ascii="Arial" w:eastAsia="Calibri" w:hAnsi="Arial" w:cs="Arial"/>
        </w:rPr>
      </w:pPr>
    </w:p>
    <w:p w:rsidR="001F7301" w:rsidRPr="001F7301" w:rsidRDefault="001F7301" w:rsidP="001F7301">
      <w:pPr>
        <w:spacing w:after="160" w:line="259" w:lineRule="auto"/>
        <w:contextualSpacing/>
        <w:rPr>
          <w:rFonts w:ascii="Arial" w:eastAsia="Calibri" w:hAnsi="Arial" w:cs="Arial"/>
        </w:rPr>
      </w:pPr>
      <w:r w:rsidRPr="001F7301">
        <w:rPr>
          <w:rFonts w:ascii="Arial" w:eastAsia="Calibri" w:hAnsi="Arial" w:cs="Arial"/>
          <w:b/>
          <w:i/>
        </w:rPr>
        <w:t xml:space="preserve">Dive S093 – Lava flows along West Mata </w:t>
      </w:r>
      <w:r w:rsidRPr="001F7301">
        <w:rPr>
          <w:rFonts w:ascii="Arial" w:eastAsia="Calibri" w:hAnsi="Arial" w:cs="Arial"/>
        </w:rPr>
        <w:t>(Figure 6.4-9)</w:t>
      </w:r>
      <w:r w:rsidRPr="001F7301">
        <w:rPr>
          <w:rFonts w:ascii="Arial" w:eastAsia="Calibri" w:hAnsi="Arial" w:cs="Arial"/>
          <w:i/>
        </w:rPr>
        <w:t>.</w:t>
      </w:r>
      <w:r w:rsidRPr="001F7301">
        <w:rPr>
          <w:rFonts w:ascii="Arial" w:eastAsia="Calibri" w:hAnsi="Arial" w:cs="Arial"/>
        </w:rPr>
        <w:t xml:space="preserve">  The dive started at a deeper feature and then ran over a sedimented area with distinct ripples.  The fauna in this area was dominated by tubed worms or possibly tubed anemones.  There also appeared to be stalked carnivorous sponges which appeared to be </w:t>
      </w:r>
      <w:r w:rsidRPr="001F7301">
        <w:rPr>
          <w:rFonts w:ascii="Arial" w:eastAsia="Calibri" w:hAnsi="Arial" w:cs="Arial"/>
        </w:rPr>
        <w:lastRenderedPageBreak/>
        <w:t xml:space="preserve">bent by the current.  As the ROV moved into a lumpier sedimented area, we occasionally observed </w:t>
      </w:r>
      <w:r w:rsidRPr="001F7301">
        <w:rPr>
          <w:rFonts w:ascii="Arial" w:eastAsia="Calibri" w:hAnsi="Arial" w:cs="Arial"/>
          <w:i/>
        </w:rPr>
        <w:t>Chrysogorgia</w:t>
      </w:r>
      <w:r w:rsidRPr="001F7301">
        <w:rPr>
          <w:rFonts w:ascii="Arial" w:eastAsia="Calibri" w:hAnsi="Arial" w:cs="Arial"/>
        </w:rPr>
        <w:t xml:space="preserve"> and bamboo corals, stalked crinoids, and non-stalked crinoids.  There were no biological collections made during this dive.</w:t>
      </w:r>
    </w:p>
    <w:p w:rsidR="001F7301" w:rsidRPr="001F7301" w:rsidRDefault="001F7301" w:rsidP="001F7301">
      <w:pPr>
        <w:spacing w:after="160" w:line="259" w:lineRule="auto"/>
        <w:contextualSpacing/>
        <w:rPr>
          <w:rFonts w:ascii="Arial" w:eastAsia="Calibri" w:hAnsi="Arial" w:cs="Arial"/>
          <w:b/>
          <w:i/>
        </w:rPr>
      </w:pPr>
    </w:p>
    <w:p w:rsidR="001F7301" w:rsidRPr="001F7301" w:rsidRDefault="001F7301" w:rsidP="001F7301">
      <w:pPr>
        <w:spacing w:after="160" w:line="259" w:lineRule="auto"/>
        <w:contextualSpacing/>
        <w:rPr>
          <w:rFonts w:ascii="Arial" w:eastAsia="Calibri" w:hAnsi="Arial" w:cs="Arial"/>
        </w:rPr>
      </w:pPr>
      <w:r w:rsidRPr="001F7301">
        <w:rPr>
          <w:rFonts w:ascii="Arial" w:eastAsia="Calibri" w:hAnsi="Arial" w:cs="Arial"/>
          <w:b/>
          <w:i/>
        </w:rPr>
        <w:t xml:space="preserve">Dive S094 – Mata Tolu </w:t>
      </w:r>
      <w:r w:rsidRPr="001F7301">
        <w:rPr>
          <w:rFonts w:ascii="Arial" w:eastAsia="Calibri" w:hAnsi="Arial" w:cs="Arial"/>
        </w:rPr>
        <w:t>(Figure 6.4-10)</w:t>
      </w:r>
      <w:r w:rsidRPr="001F7301">
        <w:rPr>
          <w:rFonts w:ascii="Arial" w:eastAsia="Calibri" w:hAnsi="Arial" w:cs="Arial"/>
          <w:i/>
        </w:rPr>
        <w:t>.</w:t>
      </w:r>
      <w:r w:rsidRPr="001F7301">
        <w:rPr>
          <w:rFonts w:ascii="Arial" w:eastAsia="Calibri" w:hAnsi="Arial" w:cs="Arial"/>
        </w:rPr>
        <w:t xml:space="preserve">  The dive started on a broken-up lava field.  We observed a few bamboo corals (</w:t>
      </w:r>
      <w:r w:rsidRPr="001F7301">
        <w:rPr>
          <w:rFonts w:ascii="Arial" w:eastAsia="Calibri" w:hAnsi="Arial" w:cs="Arial"/>
          <w:i/>
        </w:rPr>
        <w:t>Lepidisis</w:t>
      </w:r>
      <w:r w:rsidRPr="001F7301">
        <w:rPr>
          <w:rFonts w:ascii="Arial" w:eastAsia="Calibri" w:hAnsi="Arial" w:cs="Arial"/>
        </w:rPr>
        <w:t>-like), yellow-green sea urchins, and holothurians (</w:t>
      </w:r>
      <w:r w:rsidRPr="001F7301">
        <w:rPr>
          <w:rFonts w:ascii="Arial" w:eastAsia="Calibri" w:hAnsi="Arial" w:cs="Arial"/>
          <w:i/>
        </w:rPr>
        <w:t>Stichypus</w:t>
      </w:r>
      <w:r w:rsidRPr="001F7301">
        <w:rPr>
          <w:rFonts w:ascii="Arial" w:eastAsia="Calibri" w:hAnsi="Arial" w:cs="Arial"/>
        </w:rPr>
        <w:t xml:space="preserve">-like?).  After we transited over the top of the feature, we entered a more sedimented area with orange (possibly iron?) staining.  We observed glass sponges and multiple </w:t>
      </w:r>
      <w:r w:rsidRPr="001F7301">
        <w:rPr>
          <w:rFonts w:ascii="Arial" w:eastAsia="Calibri" w:hAnsi="Arial" w:cs="Arial"/>
          <w:i/>
        </w:rPr>
        <w:t>Chrysogorgia</w:t>
      </w:r>
      <w:r w:rsidRPr="001F7301">
        <w:rPr>
          <w:rFonts w:ascii="Arial" w:eastAsia="Calibri" w:hAnsi="Arial" w:cs="Arial"/>
        </w:rPr>
        <w:t xml:space="preserve"> corals with galatheid squat lobster associates.  As we entered a new area with more mounds and rubble, we observed a </w:t>
      </w:r>
      <w:r w:rsidRPr="001F7301">
        <w:rPr>
          <w:rFonts w:ascii="Arial" w:eastAsia="Calibri" w:hAnsi="Arial" w:cs="Arial"/>
          <w:i/>
        </w:rPr>
        <w:t>Chrysogorgia</w:t>
      </w:r>
      <w:r w:rsidRPr="001F7301">
        <w:rPr>
          <w:rFonts w:ascii="Arial" w:eastAsia="Calibri" w:hAnsi="Arial" w:cs="Arial"/>
        </w:rPr>
        <w:t xml:space="preserve"> coral that was fan-shaped.  We saw less corals in this area, a few bamboo skeletons, sea urchins, and a deep-sea red shrimp.  Collections included a total of 142 individuals: </w:t>
      </w:r>
      <w:r w:rsidRPr="001F7301">
        <w:rPr>
          <w:rFonts w:ascii="Arial" w:eastAsia="Calibri" w:hAnsi="Arial" w:cs="Arial"/>
          <w:i/>
        </w:rPr>
        <w:t>Alviniconcha</w:t>
      </w:r>
      <w:r w:rsidRPr="001F7301">
        <w:rPr>
          <w:rFonts w:ascii="Arial" w:eastAsia="Calibri" w:hAnsi="Arial" w:cs="Arial"/>
        </w:rPr>
        <w:t xml:space="preserve"> sp. snail (4), </w:t>
      </w:r>
      <w:r w:rsidRPr="001F7301">
        <w:rPr>
          <w:rFonts w:ascii="Arial" w:eastAsia="Calibri" w:hAnsi="Arial" w:cs="Arial"/>
          <w:i/>
        </w:rPr>
        <w:t>Alvinocaris</w:t>
      </w:r>
      <w:r w:rsidRPr="001F7301">
        <w:rPr>
          <w:rFonts w:ascii="Arial" w:eastAsia="Calibri" w:hAnsi="Arial" w:cs="Arial"/>
        </w:rPr>
        <w:t xml:space="preserve"> sp. shrimp(1), Barnacle (5) </w:t>
      </w:r>
      <w:r w:rsidRPr="001F7301">
        <w:rPr>
          <w:rFonts w:ascii="Arial" w:eastAsia="Calibri" w:hAnsi="Arial" w:cs="Arial"/>
          <w:i/>
        </w:rPr>
        <w:t xml:space="preserve">Bathymodiolus brevior </w:t>
      </w:r>
      <w:r w:rsidRPr="001F7301">
        <w:rPr>
          <w:rFonts w:ascii="Arial" w:eastAsia="Calibri" w:hAnsi="Arial" w:cs="Arial"/>
        </w:rPr>
        <w:t xml:space="preserve">mussel (4), Brachyuran crab (1), Gastropod (1), </w:t>
      </w:r>
      <w:r w:rsidRPr="001F7301">
        <w:rPr>
          <w:rFonts w:ascii="Arial" w:eastAsia="Calibri" w:hAnsi="Arial" w:cs="Arial"/>
          <w:i/>
        </w:rPr>
        <w:t>Ifremeria nautilei</w:t>
      </w:r>
      <w:r w:rsidRPr="001F7301">
        <w:rPr>
          <w:rFonts w:ascii="Arial" w:eastAsia="Calibri" w:hAnsi="Arial" w:cs="Arial"/>
        </w:rPr>
        <w:t xml:space="preserve"> snail (9), Limpet sp. 1 (6), Limpet sp. 2 (31), </w:t>
      </w:r>
      <w:r w:rsidRPr="001F7301">
        <w:rPr>
          <w:rFonts w:ascii="Arial" w:eastAsia="Calibri" w:hAnsi="Arial" w:cs="Arial"/>
          <w:i/>
        </w:rPr>
        <w:t>Nautilocaris</w:t>
      </w:r>
      <w:r w:rsidRPr="001F7301">
        <w:rPr>
          <w:rFonts w:ascii="Arial" w:eastAsia="Calibri" w:hAnsi="Arial" w:cs="Arial"/>
        </w:rPr>
        <w:t xml:space="preserve"> sp. shrimp (1), </w:t>
      </w:r>
      <w:r w:rsidRPr="001F7301">
        <w:rPr>
          <w:rFonts w:ascii="Arial" w:eastAsia="Calibri" w:hAnsi="Arial" w:cs="Arial"/>
          <w:i/>
        </w:rPr>
        <w:t>Opaepele</w:t>
      </w:r>
      <w:r w:rsidRPr="001F7301">
        <w:rPr>
          <w:rFonts w:ascii="Arial" w:eastAsia="Calibri" w:hAnsi="Arial" w:cs="Arial"/>
        </w:rPr>
        <w:t xml:space="preserve"> sp. shrimp (67), Polynoid (11), Polynoid Large (1).</w:t>
      </w:r>
    </w:p>
    <w:p w:rsidR="001F7301" w:rsidRPr="001F7301" w:rsidRDefault="001F7301" w:rsidP="001F7301">
      <w:pPr>
        <w:spacing w:after="160" w:line="259" w:lineRule="auto"/>
        <w:contextualSpacing/>
        <w:rPr>
          <w:rFonts w:ascii="Arial" w:eastAsia="Calibri" w:hAnsi="Arial" w:cs="Arial"/>
        </w:rPr>
      </w:pPr>
    </w:p>
    <w:p w:rsidR="001F7301" w:rsidRPr="001F7301" w:rsidRDefault="001F7301" w:rsidP="001F7301">
      <w:pPr>
        <w:spacing w:after="160" w:line="259" w:lineRule="auto"/>
        <w:contextualSpacing/>
        <w:rPr>
          <w:rFonts w:ascii="Arial" w:eastAsia="Calibri" w:hAnsi="Arial" w:cs="Arial"/>
        </w:rPr>
      </w:pPr>
      <w:r w:rsidRPr="001F7301">
        <w:rPr>
          <w:rFonts w:ascii="Arial" w:eastAsia="Calibri" w:hAnsi="Arial" w:cs="Arial"/>
          <w:b/>
          <w:i/>
        </w:rPr>
        <w:t xml:space="preserve">Dive S095 – SW Base of West Mata </w:t>
      </w:r>
      <w:r w:rsidRPr="001F7301">
        <w:rPr>
          <w:rFonts w:ascii="Arial" w:eastAsia="Calibri" w:hAnsi="Arial" w:cs="Arial"/>
        </w:rPr>
        <w:t>(Figure 6.4-11)</w:t>
      </w:r>
      <w:r w:rsidRPr="001F7301">
        <w:rPr>
          <w:rFonts w:ascii="Arial" w:eastAsia="Calibri" w:hAnsi="Arial" w:cs="Arial"/>
          <w:i/>
        </w:rPr>
        <w:t>.</w:t>
      </w:r>
      <w:r w:rsidRPr="001F7301">
        <w:rPr>
          <w:rFonts w:ascii="Arial" w:eastAsia="Calibri" w:hAnsi="Arial" w:cs="Arial"/>
        </w:rPr>
        <w:t xml:space="preserve">  This was a geology-focused dive and we did not observe much biology.  We saw, a few anemones, a crinoid, a stalked crinoid, two swimming holothurians, and a coral on a rock near the rippled sediment.  Collections included a total of 3 individuals: pennatulid sea pen (1), stalked sponge (1), worm in a tube (1).</w:t>
      </w:r>
    </w:p>
    <w:p w:rsidR="001F7301" w:rsidRPr="001F7301" w:rsidRDefault="001F7301" w:rsidP="001F7301">
      <w:pPr>
        <w:spacing w:after="160" w:line="259" w:lineRule="auto"/>
        <w:contextualSpacing/>
        <w:rPr>
          <w:rFonts w:ascii="Arial" w:eastAsia="Calibri" w:hAnsi="Arial" w:cs="Arial"/>
        </w:rPr>
      </w:pPr>
    </w:p>
    <w:p w:rsidR="001F7301" w:rsidRPr="001F7301" w:rsidRDefault="001F7301" w:rsidP="001F7301">
      <w:pPr>
        <w:spacing w:after="160" w:line="259" w:lineRule="auto"/>
        <w:contextualSpacing/>
        <w:rPr>
          <w:rFonts w:ascii="Arial" w:eastAsia="Calibri" w:hAnsi="Arial" w:cs="Arial"/>
        </w:rPr>
      </w:pPr>
      <w:r w:rsidRPr="001F7301">
        <w:rPr>
          <w:rFonts w:ascii="Arial" w:eastAsia="Calibri" w:hAnsi="Arial" w:cs="Arial"/>
          <w:b/>
          <w:i/>
        </w:rPr>
        <w:t xml:space="preserve">Dive S096 – Mata Fa </w:t>
      </w:r>
      <w:r w:rsidRPr="001F7301">
        <w:rPr>
          <w:rFonts w:ascii="Arial" w:eastAsia="Calibri" w:hAnsi="Arial" w:cs="Arial"/>
        </w:rPr>
        <w:t>(Figure 6.4-12)</w:t>
      </w:r>
      <w:r w:rsidRPr="001F7301">
        <w:rPr>
          <w:rFonts w:ascii="Arial" w:eastAsia="Calibri" w:hAnsi="Arial" w:cs="Arial"/>
          <w:i/>
        </w:rPr>
        <w:t>.</w:t>
      </w:r>
      <w:r w:rsidRPr="001F7301">
        <w:rPr>
          <w:rFonts w:ascii="Arial" w:eastAsia="Calibri" w:hAnsi="Arial" w:cs="Arial"/>
        </w:rPr>
        <w:t xml:space="preserve">  This was an exploration dive.  The ROV came down on a rocky area where there was not much biology to note.  There was an anemone on loose rocks.  As the dive progressed and we approached the middle mound area we began to observe more branching bamboo corals, like </w:t>
      </w:r>
      <w:r w:rsidRPr="001F7301">
        <w:rPr>
          <w:rFonts w:ascii="Arial" w:eastAsia="Calibri" w:hAnsi="Arial" w:cs="Arial"/>
          <w:i/>
        </w:rPr>
        <w:t>Keratoisis</w:t>
      </w:r>
      <w:r w:rsidRPr="001F7301">
        <w:rPr>
          <w:rFonts w:ascii="Arial" w:eastAsia="Calibri" w:hAnsi="Arial" w:cs="Arial"/>
        </w:rPr>
        <w:t xml:space="preserve"> sp. coral, a small </w:t>
      </w:r>
      <w:r w:rsidRPr="001F7301">
        <w:rPr>
          <w:rFonts w:ascii="Arial" w:eastAsia="Calibri" w:hAnsi="Arial" w:cs="Arial"/>
          <w:i/>
        </w:rPr>
        <w:t>Iridigorgia</w:t>
      </w:r>
      <w:r w:rsidRPr="001F7301">
        <w:rPr>
          <w:rFonts w:ascii="Arial" w:eastAsia="Calibri" w:hAnsi="Arial" w:cs="Arial"/>
        </w:rPr>
        <w:t xml:space="preserve"> sp. coral, and some single stalked bamboo corals (</w:t>
      </w:r>
      <w:r w:rsidRPr="001F7301">
        <w:rPr>
          <w:rFonts w:ascii="Arial" w:eastAsia="Calibri" w:hAnsi="Arial" w:cs="Arial"/>
          <w:i/>
        </w:rPr>
        <w:t xml:space="preserve">Lepidisis </w:t>
      </w:r>
      <w:r w:rsidRPr="001F7301">
        <w:rPr>
          <w:rFonts w:ascii="Arial" w:eastAsia="Calibri" w:hAnsi="Arial" w:cs="Arial"/>
        </w:rPr>
        <w:t xml:space="preserve">sp.).   Additionally, we observed holothurians and sea urchins.  We also observed a sea star eating a branched bamboo coral.  We collected a bamboo skeleton with ophiuroid brittle stars on it.  The tops of the summits seem to be sedimented area with corals growing on them.  </w:t>
      </w:r>
      <w:r w:rsidRPr="001F7301">
        <w:rPr>
          <w:rFonts w:ascii="Arial" w:eastAsia="Calibri" w:hAnsi="Arial" w:cs="Arial"/>
          <w:i/>
        </w:rPr>
        <w:t>Ophiomusium</w:t>
      </w:r>
      <w:r w:rsidRPr="001F7301">
        <w:rPr>
          <w:rFonts w:ascii="Arial" w:eastAsia="Calibri" w:hAnsi="Arial" w:cs="Arial"/>
        </w:rPr>
        <w:t xml:space="preserve">-like brittle stars were observed on the sedimented areas.  Near the end of dive we saw off impressions in a thin layer of sediment on a hard rock.  The layer had a distinct pattern of impressions, similar to </w:t>
      </w:r>
      <w:r w:rsidRPr="001F7301">
        <w:rPr>
          <w:rFonts w:ascii="Arial" w:eastAsia="Calibri" w:hAnsi="Arial" w:cs="Arial"/>
          <w:i/>
        </w:rPr>
        <w:t>Paleodictyon nodosum</w:t>
      </w:r>
      <w:r w:rsidRPr="001F7301">
        <w:rPr>
          <w:rFonts w:ascii="Arial" w:eastAsia="Calibri" w:hAnsi="Arial" w:cs="Arial"/>
        </w:rPr>
        <w:t xml:space="preserve">.  Collections included a total of 8 individuals: bamboo coral skeleton (1), Chirostylid crab (1), </w:t>
      </w:r>
      <w:r w:rsidRPr="001F7301">
        <w:rPr>
          <w:rFonts w:ascii="Arial" w:eastAsia="Calibri" w:hAnsi="Arial" w:cs="Arial"/>
          <w:i/>
        </w:rPr>
        <w:t>Chrysogorgia</w:t>
      </w:r>
      <w:r w:rsidRPr="001F7301">
        <w:rPr>
          <w:rFonts w:ascii="Arial" w:eastAsia="Calibri" w:hAnsi="Arial" w:cs="Arial"/>
        </w:rPr>
        <w:tab/>
        <w:t xml:space="preserve"> sp. coral (1), Hydroid (2), </w:t>
      </w:r>
      <w:r w:rsidRPr="001F7301">
        <w:rPr>
          <w:rFonts w:ascii="Arial" w:eastAsia="Calibri" w:hAnsi="Arial" w:cs="Arial"/>
          <w:i/>
        </w:rPr>
        <w:t>Ophiomusium</w:t>
      </w:r>
      <w:r w:rsidRPr="001F7301">
        <w:rPr>
          <w:rFonts w:ascii="Arial" w:eastAsia="Calibri" w:hAnsi="Arial" w:cs="Arial"/>
        </w:rPr>
        <w:t xml:space="preserve"> brittle star (1), </w:t>
      </w:r>
      <w:r w:rsidRPr="001F7301">
        <w:rPr>
          <w:rFonts w:ascii="Arial" w:eastAsia="Calibri" w:hAnsi="Arial" w:cs="Arial"/>
          <w:i/>
        </w:rPr>
        <w:t>Ophioplinthaca</w:t>
      </w:r>
      <w:r w:rsidRPr="001F7301">
        <w:rPr>
          <w:rFonts w:ascii="Arial" w:eastAsia="Calibri" w:hAnsi="Arial" w:cs="Arial"/>
        </w:rPr>
        <w:t xml:space="preserve"> sp. brittle star (2).</w:t>
      </w:r>
    </w:p>
    <w:p w:rsidR="001F7301" w:rsidRPr="001F7301" w:rsidRDefault="001F7301" w:rsidP="001F7301">
      <w:pPr>
        <w:spacing w:after="160" w:line="259" w:lineRule="auto"/>
        <w:contextualSpacing/>
        <w:rPr>
          <w:rFonts w:ascii="Arial" w:eastAsia="Calibri" w:hAnsi="Arial" w:cs="Arial"/>
        </w:rPr>
      </w:pPr>
    </w:p>
    <w:p w:rsidR="001F7301" w:rsidRPr="001F7301" w:rsidRDefault="001F7301" w:rsidP="001F7301">
      <w:pPr>
        <w:spacing w:after="160" w:line="259" w:lineRule="auto"/>
        <w:contextualSpacing/>
        <w:rPr>
          <w:rFonts w:ascii="Arial" w:eastAsia="Calibri" w:hAnsi="Arial" w:cs="Arial"/>
        </w:rPr>
      </w:pPr>
      <w:r w:rsidRPr="001F7301">
        <w:rPr>
          <w:rFonts w:ascii="Arial" w:eastAsia="Calibri" w:hAnsi="Arial" w:cs="Arial"/>
          <w:b/>
          <w:i/>
        </w:rPr>
        <w:t xml:space="preserve">Dive S097 – Mata Fitu </w:t>
      </w:r>
      <w:r w:rsidRPr="001F7301">
        <w:rPr>
          <w:rFonts w:ascii="Arial" w:eastAsia="Calibri" w:hAnsi="Arial" w:cs="Arial"/>
        </w:rPr>
        <w:t>(Figure 6.4-13)</w:t>
      </w:r>
      <w:r w:rsidRPr="001F7301">
        <w:rPr>
          <w:rFonts w:ascii="Arial" w:eastAsia="Calibri" w:hAnsi="Arial" w:cs="Arial"/>
          <w:i/>
        </w:rPr>
        <w:t>.</w:t>
      </w:r>
      <w:r w:rsidRPr="001F7301">
        <w:rPr>
          <w:rFonts w:ascii="Arial" w:eastAsia="Calibri" w:hAnsi="Arial" w:cs="Arial"/>
        </w:rPr>
        <w:t xml:space="preserve">  This dive started with a geology transect before returning to a hydrothermal vent site visited in 2012.  We came upon an active hydrothermal chimney at a greater depth than expected in an area with inactive chimneys.  We observed bacterial mats, some shrimps, polynoids, brachyuran crabs (some were coated and covered and appeared dark and black), and a few galatheid squat lobsters.  These vent-associated fauna were observed very near an area with brisingid sea stars.  We then transited to a sedimented area with ophiuroid brittle stars, some whip corals, hydroids, and xenophyophores.  We continued to move through an area of extinct chimneys.  There were no observations of living organisms except for a single brisingid sea star, which was usually located on the highest chimney.  We continued on to the largerhydrothermal vent field visited in 2012 and surveyed the area.  The black smokers were very tall with many of them not having a wide base at the bottom.  We observed small clusters of </w:t>
      </w:r>
      <w:r w:rsidRPr="001F7301">
        <w:rPr>
          <w:rFonts w:ascii="Arial" w:eastAsia="Calibri" w:hAnsi="Arial" w:cs="Arial"/>
          <w:i/>
        </w:rPr>
        <w:t>Opaepele</w:t>
      </w:r>
      <w:r w:rsidRPr="001F7301">
        <w:rPr>
          <w:rFonts w:ascii="Arial" w:eastAsia="Calibri" w:hAnsi="Arial" w:cs="Arial"/>
        </w:rPr>
        <w:t xml:space="preserve"> sp. shrimp, clumps of </w:t>
      </w:r>
      <w:r w:rsidRPr="001F7301">
        <w:rPr>
          <w:rFonts w:ascii="Arial" w:eastAsia="Calibri" w:hAnsi="Arial" w:cs="Arial"/>
          <w:i/>
        </w:rPr>
        <w:t>Vulcanolepas</w:t>
      </w:r>
      <w:r w:rsidRPr="001F7301">
        <w:rPr>
          <w:rFonts w:ascii="Arial" w:eastAsia="Calibri" w:hAnsi="Arial" w:cs="Arial"/>
        </w:rPr>
        <w:t xml:space="preserve"> sp. barnacles along the edges of chimneys, a few </w:t>
      </w:r>
      <w:r w:rsidRPr="001F7301">
        <w:rPr>
          <w:rFonts w:ascii="Arial" w:eastAsia="Calibri" w:hAnsi="Arial" w:cs="Arial"/>
          <w:i/>
        </w:rPr>
        <w:t>Ifremeria nautilei</w:t>
      </w:r>
      <w:r w:rsidRPr="001F7301">
        <w:rPr>
          <w:rFonts w:ascii="Arial" w:eastAsia="Calibri" w:hAnsi="Arial" w:cs="Arial"/>
        </w:rPr>
        <w:t xml:space="preserve"> snails (some of which very close to chimney tops), large polynoids, and brachyuran crabs.  We also observed holothurians, similar to </w:t>
      </w:r>
      <w:r w:rsidRPr="001F7301">
        <w:rPr>
          <w:rFonts w:ascii="Arial" w:eastAsia="Calibri" w:hAnsi="Arial" w:cs="Arial"/>
          <w:i/>
        </w:rPr>
        <w:t>Chiridota hydrothermica</w:t>
      </w:r>
      <w:r w:rsidRPr="001F7301">
        <w:rPr>
          <w:rFonts w:ascii="Arial" w:eastAsia="Calibri" w:hAnsi="Arial" w:cs="Arial"/>
        </w:rPr>
        <w:t>, vent-associated holothurians previously described at Manus Basin, North Fiji Basin, and the South East Pacific Rise.  Collections included a total of 130 individuals: Gastropod</w:t>
      </w:r>
      <w:r w:rsidRPr="001F7301">
        <w:rPr>
          <w:rFonts w:ascii="Arial" w:eastAsia="Calibri" w:hAnsi="Arial" w:cs="Arial"/>
        </w:rPr>
        <w:tab/>
        <w:t xml:space="preserve">(6), Hydroid (2), </w:t>
      </w:r>
      <w:r w:rsidRPr="001F7301">
        <w:rPr>
          <w:rFonts w:ascii="Arial" w:eastAsia="Calibri" w:hAnsi="Arial" w:cs="Arial"/>
          <w:i/>
        </w:rPr>
        <w:t xml:space="preserve">Ifremeria nautilei </w:t>
      </w:r>
      <w:r w:rsidRPr="001F7301">
        <w:rPr>
          <w:rFonts w:ascii="Arial" w:eastAsia="Calibri" w:hAnsi="Arial" w:cs="Arial"/>
        </w:rPr>
        <w:t>snail</w:t>
      </w:r>
      <w:r w:rsidRPr="001F7301">
        <w:rPr>
          <w:rFonts w:ascii="Arial" w:eastAsia="Calibri" w:hAnsi="Arial" w:cs="Arial"/>
          <w:i/>
        </w:rPr>
        <w:t xml:space="preserve"> </w:t>
      </w:r>
      <w:r w:rsidRPr="001F7301">
        <w:rPr>
          <w:rFonts w:ascii="Arial" w:eastAsia="Calibri" w:hAnsi="Arial" w:cs="Arial"/>
        </w:rPr>
        <w:t xml:space="preserve">(2), </w:t>
      </w:r>
      <w:r w:rsidRPr="001F7301">
        <w:rPr>
          <w:rFonts w:ascii="Arial" w:eastAsia="Calibri" w:hAnsi="Arial" w:cs="Arial"/>
          <w:i/>
        </w:rPr>
        <w:lastRenderedPageBreak/>
        <w:t>Opaepele</w:t>
      </w:r>
      <w:r w:rsidRPr="001F7301">
        <w:rPr>
          <w:rFonts w:ascii="Arial" w:eastAsia="Calibri" w:hAnsi="Arial" w:cs="Arial"/>
        </w:rPr>
        <w:t xml:space="preserve"> sp. shrimp (17), Polychaete (1), Polynoid (2), Polynoid Small (1), stalked barnacle (1), </w:t>
      </w:r>
      <w:r w:rsidRPr="001F7301">
        <w:rPr>
          <w:rFonts w:ascii="Arial" w:eastAsia="Calibri" w:hAnsi="Arial" w:cs="Arial"/>
          <w:i/>
        </w:rPr>
        <w:t>Vulcanolepas</w:t>
      </w:r>
      <w:r w:rsidRPr="001F7301">
        <w:rPr>
          <w:rFonts w:ascii="Arial" w:eastAsia="Calibri" w:hAnsi="Arial" w:cs="Arial"/>
        </w:rPr>
        <w:t xml:space="preserve"> sp. stalked barnacle (98).</w:t>
      </w:r>
    </w:p>
    <w:p w:rsidR="001F7301" w:rsidRPr="001F7301" w:rsidRDefault="001F7301" w:rsidP="001F7301">
      <w:pPr>
        <w:spacing w:after="160" w:line="259" w:lineRule="auto"/>
        <w:contextualSpacing/>
        <w:rPr>
          <w:rFonts w:ascii="Arial" w:eastAsia="Calibri" w:hAnsi="Arial" w:cs="Arial"/>
        </w:rPr>
      </w:pPr>
    </w:p>
    <w:p w:rsidR="001F7301" w:rsidRPr="001F7301" w:rsidRDefault="001F7301" w:rsidP="001F7301">
      <w:pPr>
        <w:spacing w:after="160" w:line="259" w:lineRule="auto"/>
        <w:contextualSpacing/>
        <w:rPr>
          <w:rFonts w:ascii="Arial" w:eastAsia="Calibri" w:hAnsi="Arial" w:cs="Arial"/>
        </w:rPr>
      </w:pPr>
      <w:r w:rsidRPr="001F7301">
        <w:rPr>
          <w:rFonts w:ascii="Arial" w:eastAsia="Calibri" w:hAnsi="Arial" w:cs="Arial"/>
          <w:b/>
          <w:i/>
        </w:rPr>
        <w:t xml:space="preserve">Dive S098 – NELSC (Northeast Lau Spreading Center) South Tafu </w:t>
      </w:r>
      <w:r w:rsidRPr="001F7301">
        <w:rPr>
          <w:rFonts w:ascii="Arial" w:eastAsia="Calibri" w:hAnsi="Arial" w:cs="Arial"/>
        </w:rPr>
        <w:t>(Figure 6.4-14)</w:t>
      </w:r>
      <w:r w:rsidRPr="001F7301">
        <w:rPr>
          <w:rFonts w:ascii="Arial" w:eastAsia="Calibri" w:hAnsi="Arial" w:cs="Arial"/>
          <w:i/>
        </w:rPr>
        <w:t>.</w:t>
      </w:r>
      <w:r w:rsidRPr="001F7301">
        <w:rPr>
          <w:rFonts w:ascii="Arial" w:eastAsia="Calibri" w:hAnsi="Arial" w:cs="Arial"/>
        </w:rPr>
        <w:t xml:space="preserve">  The ROV came down into a sedimented area.  Faunal observations were rare, but we did see a deep-sea red shrimp and a grenadier.  We also observed swimming polychaetes throughout the dive.  We observed a sedimented area with rocks and passed an area of a lot of yellow flocculent material.  We did see cloudy water at different points along the top of the ridge, as well as possible vent-related shrimp (possibly </w:t>
      </w:r>
      <w:r w:rsidRPr="001F7301">
        <w:rPr>
          <w:rFonts w:ascii="Arial" w:eastAsia="Calibri" w:hAnsi="Arial" w:cs="Arial"/>
          <w:i/>
        </w:rPr>
        <w:t>Nautilocaris</w:t>
      </w:r>
      <w:r w:rsidRPr="001F7301">
        <w:rPr>
          <w:rFonts w:ascii="Arial" w:eastAsia="Calibri" w:hAnsi="Arial" w:cs="Arial"/>
        </w:rPr>
        <w:t xml:space="preserve"> sp.), galatheid squat lobsters, and eel-pout fish.   However, there was no visible shimmering water or any large bacterial mats.   We slurped a few of the shrimp.  Collections included a total of 2 individuals: </w:t>
      </w:r>
      <w:r w:rsidRPr="001F7301">
        <w:rPr>
          <w:rFonts w:ascii="Arial" w:eastAsia="Calibri" w:hAnsi="Arial" w:cs="Arial"/>
          <w:i/>
        </w:rPr>
        <w:t>Nautilocaris</w:t>
      </w:r>
      <w:r w:rsidRPr="001F7301">
        <w:rPr>
          <w:rFonts w:ascii="Arial" w:eastAsia="Calibri" w:hAnsi="Arial" w:cs="Arial"/>
        </w:rPr>
        <w:t xml:space="preserve"> sp. shrimp (2).</w:t>
      </w:r>
    </w:p>
    <w:p w:rsidR="001F7301" w:rsidRPr="001F7301" w:rsidRDefault="001F7301" w:rsidP="001F7301">
      <w:pPr>
        <w:spacing w:after="160" w:line="259" w:lineRule="auto"/>
        <w:contextualSpacing/>
        <w:rPr>
          <w:rFonts w:ascii="Arial" w:eastAsia="Calibri" w:hAnsi="Arial" w:cs="Arial"/>
        </w:rPr>
      </w:pPr>
    </w:p>
    <w:p w:rsidR="001F7301" w:rsidRPr="001F7301" w:rsidRDefault="001F7301" w:rsidP="001F7301">
      <w:pPr>
        <w:spacing w:after="160" w:line="259" w:lineRule="auto"/>
        <w:contextualSpacing/>
        <w:rPr>
          <w:rFonts w:ascii="Arial" w:eastAsia="Calibri" w:hAnsi="Arial" w:cs="Arial"/>
        </w:rPr>
      </w:pPr>
      <w:r w:rsidRPr="001F7301">
        <w:rPr>
          <w:rFonts w:ascii="Arial" w:eastAsia="Calibri" w:hAnsi="Arial" w:cs="Arial"/>
          <w:b/>
          <w:i/>
        </w:rPr>
        <w:t xml:space="preserve">Dive S099 -  North Tafu </w:t>
      </w:r>
      <w:r w:rsidRPr="001F7301">
        <w:rPr>
          <w:rFonts w:ascii="Arial" w:eastAsia="Calibri" w:hAnsi="Arial" w:cs="Arial"/>
        </w:rPr>
        <w:t>(Figure 6.4-15)</w:t>
      </w:r>
      <w:r w:rsidRPr="001F7301">
        <w:rPr>
          <w:rFonts w:ascii="Arial" w:eastAsia="Calibri" w:hAnsi="Arial" w:cs="Arial"/>
          <w:i/>
        </w:rPr>
        <w:t>.</w:t>
      </w:r>
      <w:r w:rsidRPr="001F7301">
        <w:rPr>
          <w:rFonts w:ascii="Arial" w:eastAsia="Calibri" w:hAnsi="Arial" w:cs="Arial"/>
        </w:rPr>
        <w:t xml:space="preserve">  The ROV entered a hard substrate area with bamboo corals (branched and unbranched forms), anemones, grenadier fish, and galatheid squat lobsters.  We observed small areas with shimmering water with bacterial mats, polynoids, galatheid squat lobsters, possibly </w:t>
      </w:r>
      <w:r w:rsidRPr="001F7301">
        <w:rPr>
          <w:rFonts w:ascii="Arial" w:eastAsia="Calibri" w:hAnsi="Arial" w:cs="Arial"/>
          <w:i/>
        </w:rPr>
        <w:t>Alvinocaris</w:t>
      </w:r>
      <w:r w:rsidRPr="001F7301">
        <w:rPr>
          <w:rFonts w:ascii="Arial" w:eastAsia="Calibri" w:hAnsi="Arial" w:cs="Arial"/>
        </w:rPr>
        <w:t xml:space="preserve"> sp. shrimp with nodules on them (possibly parasites?), and whelks.  The ROV also came to the top of a feature and saw a lot of orange staining, seeming to indicate that it was dominated by iron.  We also observed a lot of shimmering water, but no fauna.  Collections included a total of 8 individuals: </w:t>
      </w:r>
      <w:r w:rsidRPr="001F7301">
        <w:rPr>
          <w:rFonts w:ascii="Arial" w:eastAsia="Calibri" w:hAnsi="Arial" w:cs="Arial"/>
          <w:i/>
        </w:rPr>
        <w:t>Alvinocaris</w:t>
      </w:r>
      <w:r w:rsidRPr="001F7301">
        <w:rPr>
          <w:rFonts w:ascii="Arial" w:eastAsia="Calibri" w:hAnsi="Arial" w:cs="Arial"/>
        </w:rPr>
        <w:t xml:space="preserve"> sp. shrimp (2), Bivalve (1), Chirostylid crab (1), </w:t>
      </w:r>
      <w:r w:rsidRPr="001F7301">
        <w:rPr>
          <w:rFonts w:ascii="Arial" w:eastAsia="Calibri" w:hAnsi="Arial" w:cs="Arial"/>
          <w:i/>
        </w:rPr>
        <w:t>Chrysogorgia</w:t>
      </w:r>
      <w:r w:rsidRPr="001F7301">
        <w:rPr>
          <w:rFonts w:ascii="Arial" w:eastAsia="Calibri" w:hAnsi="Arial" w:cs="Arial"/>
        </w:rPr>
        <w:t xml:space="preserve"> sp. coral (1) </w:t>
      </w:r>
      <w:r w:rsidRPr="001F7301">
        <w:rPr>
          <w:rFonts w:ascii="Arial" w:eastAsia="Calibri" w:hAnsi="Arial" w:cs="Arial"/>
          <w:i/>
        </w:rPr>
        <w:t xml:space="preserve">Munidopsis lauensis </w:t>
      </w:r>
      <w:r w:rsidRPr="001F7301">
        <w:rPr>
          <w:rFonts w:ascii="Arial" w:eastAsia="Calibri" w:hAnsi="Arial" w:cs="Arial"/>
        </w:rPr>
        <w:t>squat lobster (1), Polynoid (1), Whelk (1).</w:t>
      </w:r>
    </w:p>
    <w:p w:rsidR="001F7301" w:rsidRPr="001F7301" w:rsidRDefault="001F7301" w:rsidP="001F7301">
      <w:pPr>
        <w:spacing w:after="160" w:line="259" w:lineRule="auto"/>
        <w:contextualSpacing/>
        <w:rPr>
          <w:rFonts w:ascii="Arial" w:eastAsia="Calibri" w:hAnsi="Arial" w:cs="Arial"/>
        </w:rPr>
      </w:pPr>
    </w:p>
    <w:p w:rsidR="001F7301" w:rsidRPr="001F7301" w:rsidRDefault="001F7301" w:rsidP="001F7301">
      <w:pPr>
        <w:spacing w:after="160" w:line="259" w:lineRule="auto"/>
        <w:contextualSpacing/>
        <w:rPr>
          <w:rFonts w:ascii="Arial" w:eastAsia="Calibri" w:hAnsi="Arial" w:cs="Arial"/>
        </w:rPr>
      </w:pPr>
      <w:r w:rsidRPr="001F7301">
        <w:rPr>
          <w:rFonts w:ascii="Arial" w:eastAsia="Calibri" w:hAnsi="Arial" w:cs="Arial"/>
          <w:b/>
          <w:i/>
        </w:rPr>
        <w:t xml:space="preserve">Dive S100 – Mata Ua </w:t>
      </w:r>
      <w:r w:rsidRPr="001F7301">
        <w:rPr>
          <w:rFonts w:ascii="Arial" w:eastAsia="Calibri" w:hAnsi="Arial" w:cs="Arial"/>
        </w:rPr>
        <w:t>(Figure 6.4-16)</w:t>
      </w:r>
      <w:r w:rsidRPr="001F7301">
        <w:rPr>
          <w:rFonts w:ascii="Arial" w:eastAsia="Calibri" w:hAnsi="Arial" w:cs="Arial"/>
          <w:i/>
        </w:rPr>
        <w:t>.</w:t>
      </w:r>
      <w:r w:rsidRPr="001F7301">
        <w:rPr>
          <w:rFonts w:ascii="Arial" w:eastAsia="Calibri" w:hAnsi="Arial" w:cs="Arial"/>
        </w:rPr>
        <w:t xml:space="preserve">  Biological observations during this dive include a few sea urchins and cusk eels as we were entering a new hydrothermal vent field.  The hydrothermal vent areas were dominated by stalked barnacles on inactive chimneys that were located near active chimneys.  Active chimneys had </w:t>
      </w:r>
      <w:r w:rsidRPr="001F7301">
        <w:rPr>
          <w:rFonts w:ascii="Arial" w:eastAsia="Calibri" w:hAnsi="Arial" w:cs="Arial"/>
          <w:i/>
        </w:rPr>
        <w:t xml:space="preserve">Alviniconcha sp. </w:t>
      </w:r>
      <w:r w:rsidRPr="001F7301">
        <w:rPr>
          <w:rFonts w:ascii="Arial" w:eastAsia="Calibri" w:hAnsi="Arial" w:cs="Arial"/>
        </w:rPr>
        <w:t xml:space="preserve">shrimp, </w:t>
      </w:r>
      <w:r w:rsidRPr="001F7301">
        <w:rPr>
          <w:rFonts w:ascii="Arial" w:eastAsia="Calibri" w:hAnsi="Arial" w:cs="Arial"/>
          <w:i/>
        </w:rPr>
        <w:t xml:space="preserve">Ifremeria nautilei </w:t>
      </w:r>
      <w:r w:rsidRPr="001F7301">
        <w:rPr>
          <w:rFonts w:ascii="Arial" w:eastAsia="Calibri" w:hAnsi="Arial" w:cs="Arial"/>
        </w:rPr>
        <w:t xml:space="preserve">snails, some individual large mussels (probably </w:t>
      </w:r>
      <w:r w:rsidRPr="001F7301">
        <w:rPr>
          <w:rFonts w:ascii="Arial" w:eastAsia="Calibri" w:hAnsi="Arial" w:cs="Arial"/>
          <w:i/>
        </w:rPr>
        <w:t>Bathymodiolus brevior</w:t>
      </w:r>
      <w:r w:rsidRPr="001F7301">
        <w:rPr>
          <w:rFonts w:ascii="Arial" w:eastAsia="Calibri" w:hAnsi="Arial" w:cs="Arial"/>
        </w:rPr>
        <w:t xml:space="preserve">), some </w:t>
      </w:r>
      <w:r w:rsidRPr="001F7301">
        <w:rPr>
          <w:rFonts w:ascii="Arial" w:eastAsia="Calibri" w:hAnsi="Arial" w:cs="Arial"/>
          <w:i/>
        </w:rPr>
        <w:t>Opaepele</w:t>
      </w:r>
      <w:r w:rsidRPr="001F7301">
        <w:rPr>
          <w:rFonts w:ascii="Arial" w:eastAsia="Calibri" w:hAnsi="Arial" w:cs="Arial"/>
        </w:rPr>
        <w:t xml:space="preserve"> sp. shrimp, brachyuran crabs, galatheid squat lobsters, large polynoids, and paralvinellid worms.  Collections included a total of 121 individuals: </w:t>
      </w:r>
      <w:r w:rsidRPr="001F7301">
        <w:rPr>
          <w:rFonts w:ascii="Arial" w:eastAsia="Calibri" w:hAnsi="Arial" w:cs="Arial"/>
          <w:i/>
        </w:rPr>
        <w:t>Alviniconcha</w:t>
      </w:r>
      <w:r w:rsidRPr="001F7301">
        <w:rPr>
          <w:rFonts w:ascii="Arial" w:eastAsia="Calibri" w:hAnsi="Arial" w:cs="Arial"/>
        </w:rPr>
        <w:t xml:space="preserve"> sp. shrimp (5), </w:t>
      </w:r>
      <w:r w:rsidRPr="001F7301">
        <w:rPr>
          <w:rFonts w:ascii="Arial" w:eastAsia="Calibri" w:hAnsi="Arial" w:cs="Arial"/>
          <w:i/>
        </w:rPr>
        <w:t>Bathymodiolus brevior</w:t>
      </w:r>
      <w:r w:rsidRPr="001F7301">
        <w:rPr>
          <w:rFonts w:ascii="Arial" w:eastAsia="Calibri" w:hAnsi="Arial" w:cs="Arial"/>
        </w:rPr>
        <w:t xml:space="preserve"> mussel (1), </w:t>
      </w:r>
      <w:r w:rsidRPr="001F7301">
        <w:rPr>
          <w:rFonts w:ascii="Arial" w:eastAsia="Calibri" w:hAnsi="Arial" w:cs="Arial"/>
          <w:i/>
        </w:rPr>
        <w:t>Eochionelasmus</w:t>
      </w:r>
      <w:r w:rsidRPr="001F7301">
        <w:rPr>
          <w:rFonts w:ascii="Arial" w:eastAsia="Calibri" w:hAnsi="Arial" w:cs="Arial"/>
        </w:rPr>
        <w:t xml:space="preserve"> sp. barnacle (6), Gastropod (1), </w:t>
      </w:r>
      <w:r w:rsidRPr="001F7301">
        <w:rPr>
          <w:rFonts w:ascii="Arial" w:eastAsia="Calibri" w:hAnsi="Arial" w:cs="Arial"/>
          <w:i/>
        </w:rPr>
        <w:t xml:space="preserve">Ifremeria nautilei </w:t>
      </w:r>
      <w:r w:rsidRPr="001F7301">
        <w:rPr>
          <w:rFonts w:ascii="Arial" w:eastAsia="Calibri" w:hAnsi="Arial" w:cs="Arial"/>
        </w:rPr>
        <w:t xml:space="preserve">snail (2), Limpet sp. 2 (8), </w:t>
      </w:r>
      <w:r w:rsidRPr="001F7301">
        <w:rPr>
          <w:rFonts w:ascii="Arial" w:eastAsia="Calibri" w:hAnsi="Arial" w:cs="Arial"/>
          <w:i/>
        </w:rPr>
        <w:t>Opaepele</w:t>
      </w:r>
      <w:r w:rsidRPr="001F7301">
        <w:rPr>
          <w:rFonts w:ascii="Arial" w:eastAsia="Calibri" w:hAnsi="Arial" w:cs="Arial"/>
        </w:rPr>
        <w:t xml:space="preserve"> sp. shrimp (11), </w:t>
      </w:r>
      <w:r w:rsidRPr="001F7301">
        <w:rPr>
          <w:rFonts w:ascii="Arial" w:eastAsia="Calibri" w:hAnsi="Arial" w:cs="Arial"/>
          <w:i/>
        </w:rPr>
        <w:t>Paralvinella</w:t>
      </w:r>
      <w:r w:rsidRPr="001F7301">
        <w:rPr>
          <w:rFonts w:ascii="Arial" w:eastAsia="Calibri" w:hAnsi="Arial" w:cs="Arial"/>
        </w:rPr>
        <w:t xml:space="preserve"> sp. worm (4), polychaetes (2), polynoid Large (6), polynoid Small (2), </w:t>
      </w:r>
      <w:r w:rsidRPr="001F7301">
        <w:rPr>
          <w:rFonts w:ascii="Arial" w:eastAsia="Calibri" w:hAnsi="Arial" w:cs="Arial"/>
          <w:i/>
        </w:rPr>
        <w:t>Vulcanolepas</w:t>
      </w:r>
      <w:r w:rsidRPr="001F7301">
        <w:rPr>
          <w:rFonts w:ascii="Arial" w:eastAsia="Calibri" w:hAnsi="Arial" w:cs="Arial"/>
        </w:rPr>
        <w:t xml:space="preserve"> sp. stalked barnacle (73).</w:t>
      </w:r>
    </w:p>
    <w:p w:rsidR="001F7301" w:rsidRPr="001F7301" w:rsidRDefault="001F7301" w:rsidP="001F7301">
      <w:pPr>
        <w:spacing w:after="160" w:line="259" w:lineRule="auto"/>
        <w:contextualSpacing/>
        <w:rPr>
          <w:rFonts w:ascii="Arial" w:eastAsia="Calibri" w:hAnsi="Arial" w:cs="Arial"/>
        </w:rPr>
      </w:pPr>
    </w:p>
    <w:p w:rsidR="001F7301" w:rsidRPr="001F7301" w:rsidRDefault="001F7301" w:rsidP="001F7301">
      <w:pPr>
        <w:spacing w:after="160" w:line="259" w:lineRule="auto"/>
        <w:contextualSpacing/>
        <w:rPr>
          <w:rFonts w:ascii="Arial" w:eastAsia="Calibri" w:hAnsi="Arial" w:cs="Arial"/>
        </w:rPr>
      </w:pPr>
      <w:r w:rsidRPr="001F7301">
        <w:rPr>
          <w:rFonts w:ascii="Arial" w:eastAsia="Calibri" w:hAnsi="Arial" w:cs="Arial"/>
          <w:b/>
          <w:i/>
        </w:rPr>
        <w:t xml:space="preserve">Dive S101 – Mata Ono </w:t>
      </w:r>
      <w:r w:rsidRPr="001F7301">
        <w:rPr>
          <w:rFonts w:ascii="Arial" w:eastAsia="Calibri" w:hAnsi="Arial" w:cs="Arial"/>
        </w:rPr>
        <w:t>(Figure 6.4-17)</w:t>
      </w:r>
      <w:r w:rsidRPr="001F7301">
        <w:rPr>
          <w:rFonts w:ascii="Arial" w:eastAsia="Calibri" w:hAnsi="Arial" w:cs="Arial"/>
          <w:i/>
        </w:rPr>
        <w:t>.</w:t>
      </w:r>
      <w:r w:rsidRPr="001F7301">
        <w:rPr>
          <w:rFonts w:ascii="Arial" w:eastAsia="Calibri" w:hAnsi="Arial" w:cs="Arial"/>
        </w:rPr>
        <w:t xml:space="preserve">  The ROV came down on a sedimented area over cooled lavas.  The biological observations appeared to mainly be typical non-vent deep-sea fauna.  We made several observations of the bony-eared assfish (</w:t>
      </w:r>
      <w:r w:rsidRPr="001F7301">
        <w:rPr>
          <w:rFonts w:ascii="Arial" w:eastAsia="Calibri" w:hAnsi="Arial" w:cs="Arial"/>
          <w:i/>
        </w:rPr>
        <w:t>Acanthonus armatus</w:t>
      </w:r>
      <w:r w:rsidRPr="001F7301">
        <w:rPr>
          <w:rFonts w:ascii="Arial" w:eastAsia="Calibri" w:hAnsi="Arial" w:cs="Arial"/>
        </w:rPr>
        <w:t xml:space="preserve">), a large </w:t>
      </w:r>
      <w:r w:rsidRPr="001F7301">
        <w:rPr>
          <w:rFonts w:ascii="Arial" w:eastAsia="Calibri" w:hAnsi="Arial" w:cs="Arial"/>
          <w:i/>
        </w:rPr>
        <w:t>Chrysogorgia</w:t>
      </w:r>
      <w:r w:rsidRPr="001F7301">
        <w:rPr>
          <w:rFonts w:ascii="Arial" w:eastAsia="Calibri" w:hAnsi="Arial" w:cs="Arial"/>
        </w:rPr>
        <w:t xml:space="preserve"> sp. coral with a galatheid squat lobster associates and multiple individuals of platyctenida (benthic ctenophores).  We also observed an echiuran on a rock, a large anemone, scattered holothurians.  We came upon an area with diffuse flow dominated by anemones.  We also observed a lot of cusk eels gathering in this area.  We entered an active venting site at the summit of Mata Ono with high temperature vents dominated by snails.  We observed both </w:t>
      </w:r>
      <w:r w:rsidRPr="001F7301">
        <w:rPr>
          <w:rFonts w:ascii="Arial" w:eastAsia="Calibri" w:hAnsi="Arial" w:cs="Arial"/>
          <w:i/>
        </w:rPr>
        <w:t>Ifremeria nautilei</w:t>
      </w:r>
      <w:r w:rsidRPr="001F7301">
        <w:rPr>
          <w:rFonts w:ascii="Arial" w:eastAsia="Calibri" w:hAnsi="Arial" w:cs="Arial"/>
        </w:rPr>
        <w:t xml:space="preserve"> and </w:t>
      </w:r>
      <w:r w:rsidRPr="001F7301">
        <w:rPr>
          <w:rFonts w:ascii="Arial" w:eastAsia="Calibri" w:hAnsi="Arial" w:cs="Arial"/>
          <w:i/>
        </w:rPr>
        <w:t xml:space="preserve">Alviniconcha </w:t>
      </w:r>
      <w:r w:rsidRPr="001F7301">
        <w:rPr>
          <w:rFonts w:ascii="Arial" w:eastAsia="Calibri" w:hAnsi="Arial" w:cs="Arial"/>
        </w:rPr>
        <w:t xml:space="preserve">sp. snails as well as polynoids, brachyuran crabs, some galatheid squat lobsters and some shrimp (probably </w:t>
      </w:r>
      <w:r w:rsidRPr="001F7301">
        <w:rPr>
          <w:rFonts w:ascii="Arial" w:eastAsia="Calibri" w:hAnsi="Arial" w:cs="Arial"/>
          <w:i/>
        </w:rPr>
        <w:t>Opaepele</w:t>
      </w:r>
      <w:r w:rsidRPr="001F7301">
        <w:rPr>
          <w:rFonts w:ascii="Arial" w:eastAsia="Calibri" w:hAnsi="Arial" w:cs="Arial"/>
        </w:rPr>
        <w:t xml:space="preserve"> sp.).  Collections included a total of 25 individuals: Brachyuran crab (1), Hydroid (1), </w:t>
      </w:r>
      <w:r w:rsidRPr="001F7301">
        <w:rPr>
          <w:rFonts w:ascii="Arial" w:eastAsia="Calibri" w:hAnsi="Arial" w:cs="Arial"/>
          <w:i/>
        </w:rPr>
        <w:t xml:space="preserve">Ifremeria nautilei </w:t>
      </w:r>
      <w:r w:rsidRPr="001F7301">
        <w:rPr>
          <w:rFonts w:ascii="Arial" w:eastAsia="Calibri" w:hAnsi="Arial" w:cs="Arial"/>
        </w:rPr>
        <w:t>snail</w:t>
      </w:r>
      <w:r w:rsidRPr="001F7301">
        <w:rPr>
          <w:rFonts w:ascii="Arial" w:eastAsia="Calibri" w:hAnsi="Arial" w:cs="Arial"/>
          <w:i/>
        </w:rPr>
        <w:t xml:space="preserve"> </w:t>
      </w:r>
      <w:r w:rsidRPr="001F7301">
        <w:rPr>
          <w:rFonts w:ascii="Arial" w:eastAsia="Calibri" w:hAnsi="Arial" w:cs="Arial"/>
        </w:rPr>
        <w:t xml:space="preserve">(6), Limpet sp. 1 (3), </w:t>
      </w:r>
      <w:r w:rsidRPr="001F7301">
        <w:rPr>
          <w:rFonts w:ascii="Arial" w:eastAsia="Calibri" w:hAnsi="Arial" w:cs="Arial"/>
          <w:i/>
        </w:rPr>
        <w:t>Opaepele</w:t>
      </w:r>
      <w:r w:rsidRPr="001F7301">
        <w:rPr>
          <w:rFonts w:ascii="Arial" w:eastAsia="Calibri" w:hAnsi="Arial" w:cs="Arial"/>
        </w:rPr>
        <w:t xml:space="preserve"> sp. shrimp (1), polynoid worm (13).</w:t>
      </w:r>
    </w:p>
    <w:p w:rsidR="001F7301" w:rsidRPr="001F7301" w:rsidRDefault="001F7301" w:rsidP="001F7301">
      <w:pPr>
        <w:spacing w:after="160" w:line="259" w:lineRule="auto"/>
        <w:contextualSpacing/>
        <w:rPr>
          <w:rFonts w:ascii="Arial" w:eastAsia="Calibri" w:hAnsi="Arial" w:cs="Arial"/>
        </w:rPr>
      </w:pPr>
    </w:p>
    <w:p w:rsidR="007E7768" w:rsidRDefault="007E7768">
      <w:pPr>
        <w:rPr>
          <w:rFonts w:ascii="Arial" w:eastAsia="Calibri" w:hAnsi="Arial" w:cs="Arial"/>
          <w:b/>
          <w:i/>
        </w:rPr>
      </w:pPr>
      <w:r>
        <w:rPr>
          <w:rFonts w:ascii="Arial" w:eastAsia="Calibri" w:hAnsi="Arial" w:cs="Arial"/>
          <w:b/>
          <w:i/>
        </w:rPr>
        <w:br w:type="page"/>
      </w:r>
    </w:p>
    <w:p w:rsidR="001F7301" w:rsidRPr="001F7301" w:rsidRDefault="001F7301" w:rsidP="001F7301">
      <w:pPr>
        <w:spacing w:after="160" w:line="259" w:lineRule="auto"/>
        <w:contextualSpacing/>
        <w:rPr>
          <w:rFonts w:ascii="Arial" w:eastAsia="Calibri" w:hAnsi="Arial" w:cs="Arial"/>
        </w:rPr>
      </w:pPr>
      <w:r w:rsidRPr="001F7301">
        <w:rPr>
          <w:rFonts w:ascii="Arial" w:eastAsia="Calibri" w:hAnsi="Arial" w:cs="Arial"/>
          <w:b/>
          <w:i/>
        </w:rPr>
        <w:lastRenderedPageBreak/>
        <w:t xml:space="preserve">Dive S102 – Mata Ono </w:t>
      </w:r>
      <w:r w:rsidRPr="001F7301">
        <w:rPr>
          <w:rFonts w:ascii="Arial" w:eastAsia="Calibri" w:hAnsi="Arial" w:cs="Arial"/>
        </w:rPr>
        <w:t>(Figure 6.4-18)</w:t>
      </w:r>
      <w:r w:rsidRPr="001F7301">
        <w:rPr>
          <w:rFonts w:ascii="Arial" w:eastAsia="Calibri" w:hAnsi="Arial" w:cs="Arial"/>
          <w:i/>
        </w:rPr>
        <w:t>.</w:t>
      </w:r>
      <w:r w:rsidRPr="001F7301">
        <w:rPr>
          <w:rFonts w:ascii="Arial" w:eastAsia="Calibri" w:hAnsi="Arial" w:cs="Arial"/>
        </w:rPr>
        <w:t xml:space="preserve">  This dive was focused on exploring Mata Ono in an attempt to identify more hydrothermal vent sites.  There were not many more high temperature sites observed.  The </w:t>
      </w:r>
      <w:r w:rsidRPr="001F7301">
        <w:rPr>
          <w:rFonts w:ascii="Arial" w:eastAsia="Calibri" w:hAnsi="Arial" w:cs="Arial"/>
          <w:i/>
        </w:rPr>
        <w:t>Opaepele</w:t>
      </w:r>
      <w:r w:rsidRPr="001F7301">
        <w:rPr>
          <w:rFonts w:ascii="Arial" w:eastAsia="Calibri" w:hAnsi="Arial" w:cs="Arial"/>
        </w:rPr>
        <w:t xml:space="preserve"> sp. shrimp were less apparent and appeared to stay within snail clusters.  We collected both </w:t>
      </w:r>
      <w:r w:rsidRPr="001F7301">
        <w:rPr>
          <w:rFonts w:ascii="Arial" w:eastAsia="Calibri" w:hAnsi="Arial" w:cs="Arial"/>
          <w:i/>
        </w:rPr>
        <w:t>Alviniconcha</w:t>
      </w:r>
      <w:r w:rsidRPr="001F7301">
        <w:rPr>
          <w:rFonts w:ascii="Arial" w:eastAsia="Calibri" w:hAnsi="Arial" w:cs="Arial"/>
        </w:rPr>
        <w:t xml:space="preserve"> sp. and </w:t>
      </w:r>
      <w:r w:rsidRPr="001F7301">
        <w:rPr>
          <w:rFonts w:ascii="Arial" w:eastAsia="Calibri" w:hAnsi="Arial" w:cs="Arial"/>
          <w:i/>
        </w:rPr>
        <w:t>Ifremeria nautilei</w:t>
      </w:r>
      <w:r w:rsidRPr="001F7301">
        <w:rPr>
          <w:rFonts w:ascii="Arial" w:eastAsia="Calibri" w:hAnsi="Arial" w:cs="Arial"/>
        </w:rPr>
        <w:t xml:space="preserve"> sp. snails.  Collections included a total of 62 individuals:  </w:t>
      </w:r>
      <w:r w:rsidRPr="001F7301">
        <w:rPr>
          <w:rFonts w:ascii="Arial" w:eastAsia="Calibri" w:hAnsi="Arial" w:cs="Arial"/>
          <w:i/>
        </w:rPr>
        <w:t>Alviniconcha</w:t>
      </w:r>
      <w:r w:rsidRPr="001F7301">
        <w:rPr>
          <w:rFonts w:ascii="Arial" w:eastAsia="Calibri" w:hAnsi="Arial" w:cs="Arial"/>
        </w:rPr>
        <w:t xml:space="preserve"> sp. snail (3), Anemone (3), Brachyuran crab (1), Hydroid (2), </w:t>
      </w:r>
      <w:r w:rsidRPr="001F7301">
        <w:rPr>
          <w:rFonts w:ascii="Arial" w:eastAsia="Calibri" w:hAnsi="Arial" w:cs="Arial"/>
          <w:i/>
        </w:rPr>
        <w:t>Ifremeria nautilei</w:t>
      </w:r>
      <w:r w:rsidRPr="001F7301">
        <w:rPr>
          <w:rFonts w:ascii="Arial" w:eastAsia="Calibri" w:hAnsi="Arial" w:cs="Arial"/>
        </w:rPr>
        <w:t xml:space="preserve"> snail (7), Limpet (14), Limpet sp. 1 (6), Limpet sp. 1? (5), Limpet sp. 2 (7), </w:t>
      </w:r>
      <w:r w:rsidRPr="001F7301">
        <w:rPr>
          <w:rFonts w:ascii="Arial" w:eastAsia="Calibri" w:hAnsi="Arial" w:cs="Arial"/>
          <w:i/>
        </w:rPr>
        <w:t>Opaepele</w:t>
      </w:r>
      <w:r w:rsidRPr="001F7301">
        <w:rPr>
          <w:rFonts w:ascii="Arial" w:eastAsia="Calibri" w:hAnsi="Arial" w:cs="Arial"/>
        </w:rPr>
        <w:t xml:space="preserve"> sp. shrimp (11), Polynoid Large (2).</w:t>
      </w:r>
      <w:r w:rsidRPr="001F7301">
        <w:rPr>
          <w:rFonts w:ascii="Arial" w:eastAsia="Calibri" w:hAnsi="Arial" w:cs="Arial"/>
        </w:rPr>
        <w:tab/>
      </w:r>
    </w:p>
    <w:p w:rsidR="001F7301" w:rsidRPr="001F7301" w:rsidRDefault="001F7301" w:rsidP="001F7301">
      <w:pPr>
        <w:spacing w:after="160" w:line="259" w:lineRule="auto"/>
        <w:contextualSpacing/>
        <w:rPr>
          <w:rFonts w:ascii="Arial" w:eastAsia="Calibri" w:hAnsi="Arial" w:cs="Arial"/>
        </w:rPr>
      </w:pPr>
    </w:p>
    <w:p w:rsidR="001F7301" w:rsidRPr="001F7301" w:rsidRDefault="001F7301" w:rsidP="001F7301">
      <w:pPr>
        <w:spacing w:after="160" w:line="259" w:lineRule="auto"/>
        <w:contextualSpacing/>
        <w:rPr>
          <w:rFonts w:ascii="Arial" w:eastAsia="Calibri" w:hAnsi="Arial" w:cs="Arial"/>
        </w:rPr>
      </w:pPr>
      <w:r w:rsidRPr="001F7301">
        <w:rPr>
          <w:rFonts w:ascii="Arial" w:eastAsia="Calibri" w:hAnsi="Arial" w:cs="Arial"/>
          <w:b/>
          <w:i/>
        </w:rPr>
        <w:t xml:space="preserve">Dive S103 – West Mata, Upper East Rift </w:t>
      </w:r>
      <w:r w:rsidRPr="001F7301">
        <w:rPr>
          <w:rFonts w:ascii="Arial" w:eastAsia="Calibri" w:hAnsi="Arial" w:cs="Arial"/>
        </w:rPr>
        <w:t>(Figure 6.4-19)</w:t>
      </w:r>
      <w:r w:rsidRPr="001F7301">
        <w:rPr>
          <w:rFonts w:ascii="Arial" w:eastAsia="Calibri" w:hAnsi="Arial" w:cs="Arial"/>
          <w:i/>
        </w:rPr>
        <w:t>.</w:t>
      </w:r>
      <w:r w:rsidRPr="001F7301">
        <w:rPr>
          <w:rFonts w:ascii="Arial" w:eastAsia="Calibri" w:hAnsi="Arial" w:cs="Arial"/>
        </w:rPr>
        <w:t xml:space="preserve">  The ROV landed in a sedimented area with old lava flows.  We observed bamboo corals, anemones, cusk eels, and deep-sea shrimp.  We also observed small </w:t>
      </w:r>
      <w:r w:rsidRPr="001F7301">
        <w:rPr>
          <w:rFonts w:ascii="Arial" w:eastAsia="Calibri" w:hAnsi="Arial" w:cs="Arial"/>
          <w:i/>
        </w:rPr>
        <w:t>Chrysogorgia</w:t>
      </w:r>
      <w:r w:rsidRPr="001F7301">
        <w:rPr>
          <w:rFonts w:ascii="Arial" w:eastAsia="Calibri" w:hAnsi="Arial" w:cs="Arial"/>
        </w:rPr>
        <w:t xml:space="preserve"> sp. corals.  As we neared the summit we entered areas with vent fauna including galatheid squat lobsters, brachyuran crabs, and shrimp.  There appeared to be multiple species of shrimp including </w:t>
      </w:r>
      <w:r w:rsidRPr="001F7301">
        <w:rPr>
          <w:rFonts w:ascii="Arial" w:eastAsia="Calibri" w:hAnsi="Arial" w:cs="Arial"/>
          <w:i/>
        </w:rPr>
        <w:t>Opaepele</w:t>
      </w:r>
      <w:r w:rsidRPr="001F7301">
        <w:rPr>
          <w:rFonts w:ascii="Arial" w:eastAsia="Calibri" w:hAnsi="Arial" w:cs="Arial"/>
        </w:rPr>
        <w:t xml:space="preserve"> sp. and </w:t>
      </w:r>
      <w:r w:rsidRPr="001F7301">
        <w:rPr>
          <w:rFonts w:ascii="Arial" w:eastAsia="Calibri" w:hAnsi="Arial" w:cs="Arial"/>
          <w:i/>
        </w:rPr>
        <w:t>Alvinocaris</w:t>
      </w:r>
      <w:r w:rsidRPr="001F7301">
        <w:rPr>
          <w:rFonts w:ascii="Arial" w:eastAsia="Calibri" w:hAnsi="Arial" w:cs="Arial"/>
        </w:rPr>
        <w:t xml:space="preserve"> sp., and potentially a few different kinds as well.  It seemed that some areas had more </w:t>
      </w:r>
      <w:r w:rsidRPr="001F7301">
        <w:rPr>
          <w:rFonts w:ascii="Arial" w:eastAsia="Calibri" w:hAnsi="Arial" w:cs="Arial"/>
          <w:i/>
        </w:rPr>
        <w:t>Alvinocaris</w:t>
      </w:r>
      <w:r w:rsidRPr="001F7301">
        <w:rPr>
          <w:rFonts w:ascii="Arial" w:eastAsia="Calibri" w:hAnsi="Arial" w:cs="Arial"/>
        </w:rPr>
        <w:t xml:space="preserve"> sp.  than before.  However, there was no real apparent diffuse flow, except when we got closer to the summit.  As we did so, the shrimp increased in density and we began observing shimmering water around cracked lava flows, but no concentrated flows.  Collections included a total of 30 individuals: </w:t>
      </w:r>
      <w:r w:rsidRPr="001F7301">
        <w:rPr>
          <w:rFonts w:ascii="Arial" w:eastAsia="Calibri" w:hAnsi="Arial" w:cs="Arial"/>
          <w:i/>
        </w:rPr>
        <w:t>Alvinocaris</w:t>
      </w:r>
      <w:r w:rsidRPr="001F7301">
        <w:rPr>
          <w:rFonts w:ascii="Arial" w:eastAsia="Calibri" w:hAnsi="Arial" w:cs="Arial"/>
        </w:rPr>
        <w:t xml:space="preserve"> sp. shrimp (1), Bacteria sac? (2), Gastropod (1), </w:t>
      </w:r>
      <w:r w:rsidRPr="001F7301">
        <w:rPr>
          <w:rFonts w:ascii="Arial" w:eastAsia="Calibri" w:hAnsi="Arial" w:cs="Arial"/>
          <w:i/>
        </w:rPr>
        <w:t>Opaepele</w:t>
      </w:r>
      <w:r w:rsidRPr="001F7301">
        <w:rPr>
          <w:rFonts w:ascii="Arial" w:eastAsia="Calibri" w:hAnsi="Arial" w:cs="Arial"/>
        </w:rPr>
        <w:t xml:space="preserve"> sp. shrimp (13), Polynoid Large (1), Polynoid Small (12).</w:t>
      </w:r>
    </w:p>
    <w:p w:rsidR="001F7301" w:rsidRPr="001F7301" w:rsidRDefault="001F7301" w:rsidP="001F7301">
      <w:pPr>
        <w:spacing w:after="160" w:line="259" w:lineRule="auto"/>
        <w:contextualSpacing/>
        <w:rPr>
          <w:rFonts w:ascii="Arial" w:eastAsia="Calibri" w:hAnsi="Arial" w:cs="Arial"/>
        </w:rPr>
      </w:pPr>
    </w:p>
    <w:p w:rsidR="001F7301" w:rsidRPr="001F7301" w:rsidRDefault="001F7301" w:rsidP="001F7301">
      <w:pPr>
        <w:spacing w:after="160" w:line="259" w:lineRule="auto"/>
        <w:contextualSpacing/>
        <w:rPr>
          <w:rFonts w:ascii="Arial" w:eastAsia="Calibri" w:hAnsi="Arial" w:cs="Arial"/>
        </w:rPr>
      </w:pPr>
      <w:r w:rsidRPr="001F7301">
        <w:rPr>
          <w:rFonts w:ascii="Arial" w:eastAsia="Calibri" w:hAnsi="Arial" w:cs="Arial"/>
          <w:b/>
          <w:i/>
        </w:rPr>
        <w:t xml:space="preserve">Dive S104 – Mata Taha </w:t>
      </w:r>
      <w:r w:rsidRPr="001F7301">
        <w:rPr>
          <w:rFonts w:ascii="Arial" w:eastAsia="Calibri" w:hAnsi="Arial" w:cs="Arial"/>
        </w:rPr>
        <w:t>(Figure 6.4-20)</w:t>
      </w:r>
      <w:r w:rsidRPr="001F7301">
        <w:rPr>
          <w:rFonts w:ascii="Arial" w:eastAsia="Calibri" w:hAnsi="Arial" w:cs="Arial"/>
          <w:i/>
        </w:rPr>
        <w:t>.</w:t>
      </w:r>
      <w:r w:rsidRPr="001F7301">
        <w:rPr>
          <w:rFonts w:ascii="Arial" w:eastAsia="Calibri" w:hAnsi="Arial" w:cs="Arial"/>
        </w:rPr>
        <w:t xml:space="preserve">  When the ROV first landed we observed ophiuroid brittle stars on sediment.  We observed old hydrothermal vent chimney structures that had a mix of branching bamboo corals, </w:t>
      </w:r>
      <w:r w:rsidRPr="001F7301">
        <w:rPr>
          <w:rFonts w:ascii="Arial" w:eastAsia="Calibri" w:hAnsi="Arial" w:cs="Arial"/>
          <w:i/>
        </w:rPr>
        <w:t>Chrysogorgia</w:t>
      </w:r>
      <w:r w:rsidRPr="001F7301">
        <w:rPr>
          <w:rFonts w:ascii="Arial" w:eastAsia="Calibri" w:hAnsi="Arial" w:cs="Arial"/>
        </w:rPr>
        <w:t xml:space="preserve"> sp. corals with galatheid squat lobster associates, and possibly </w:t>
      </w:r>
      <w:r w:rsidRPr="001F7301">
        <w:rPr>
          <w:rFonts w:ascii="Arial" w:eastAsia="Calibri" w:hAnsi="Arial" w:cs="Arial"/>
          <w:i/>
        </w:rPr>
        <w:t>Stichopathes</w:t>
      </w:r>
      <w:r w:rsidRPr="001F7301">
        <w:rPr>
          <w:rFonts w:ascii="Arial" w:eastAsia="Calibri" w:hAnsi="Arial" w:cs="Arial"/>
        </w:rPr>
        <w:t xml:space="preserve"> sp. whip corals.  Collections included a total of 14 individuals: Amphipod (1), Barnacle (1), Chirostylid crab (1), </w:t>
      </w:r>
      <w:r w:rsidRPr="001F7301">
        <w:rPr>
          <w:rFonts w:ascii="Arial" w:eastAsia="Calibri" w:hAnsi="Arial" w:cs="Arial"/>
          <w:i/>
        </w:rPr>
        <w:t>Chrysogorgia</w:t>
      </w:r>
      <w:r w:rsidRPr="001F7301">
        <w:rPr>
          <w:rFonts w:ascii="Arial" w:eastAsia="Calibri" w:hAnsi="Arial" w:cs="Arial"/>
        </w:rPr>
        <w:t xml:space="preserve"> sp. coral (1), Coral (1), Hydroid (4), Polychelida crustacean (1), Sponge 1 (1), Sponge 2 (3).</w:t>
      </w:r>
    </w:p>
    <w:p w:rsidR="001F7301" w:rsidRPr="001F7301" w:rsidRDefault="001F7301" w:rsidP="001F7301">
      <w:pPr>
        <w:spacing w:after="160" w:line="259" w:lineRule="auto"/>
        <w:contextualSpacing/>
        <w:rPr>
          <w:rFonts w:ascii="Arial" w:eastAsia="Calibri" w:hAnsi="Arial" w:cs="Arial"/>
        </w:rPr>
      </w:pPr>
    </w:p>
    <w:p w:rsidR="001F7301" w:rsidRPr="001F7301" w:rsidRDefault="001F7301" w:rsidP="001F7301">
      <w:pPr>
        <w:spacing w:after="160" w:line="259" w:lineRule="auto"/>
        <w:contextualSpacing/>
        <w:rPr>
          <w:rFonts w:ascii="Arial" w:eastAsia="Calibri" w:hAnsi="Arial" w:cs="Arial"/>
        </w:rPr>
        <w:sectPr w:rsidR="001F7301" w:rsidRPr="001F7301">
          <w:pgSz w:w="12240" w:h="15840"/>
          <w:pgMar w:top="1400" w:right="960" w:bottom="1200" w:left="940" w:header="0" w:footer="1012" w:gutter="0"/>
          <w:cols w:space="720"/>
        </w:sectPr>
      </w:pPr>
      <w:r w:rsidRPr="001F7301">
        <w:rPr>
          <w:rFonts w:ascii="Arial" w:eastAsia="Calibri" w:hAnsi="Arial" w:cs="Arial"/>
          <w:b/>
          <w:i/>
        </w:rPr>
        <w:t xml:space="preserve">Dive S105 – Northern Dacite </w:t>
      </w:r>
      <w:r w:rsidRPr="001F7301">
        <w:rPr>
          <w:rFonts w:ascii="Arial" w:eastAsia="Calibri" w:hAnsi="Arial" w:cs="Arial"/>
        </w:rPr>
        <w:t>(Figure 6.4-21)</w:t>
      </w:r>
      <w:r w:rsidRPr="001F7301">
        <w:rPr>
          <w:rFonts w:ascii="Arial" w:eastAsia="Calibri" w:hAnsi="Arial" w:cs="Arial"/>
          <w:i/>
        </w:rPr>
        <w:t>.</w:t>
      </w:r>
      <w:r w:rsidRPr="001F7301">
        <w:rPr>
          <w:rFonts w:ascii="Arial" w:eastAsia="Calibri" w:hAnsi="Arial" w:cs="Arial"/>
        </w:rPr>
        <w:t xml:space="preserve"> This dive was focused on exploring a deep dacite flow near the Mata volcanoes.  The biological observations were of non-vent fauna and included brittle stars, burrows, and stalked corals.  Many typical deep-sea fauna were observed on a field of blocky talus including crinoids, </w:t>
      </w:r>
      <w:r w:rsidRPr="001F7301">
        <w:rPr>
          <w:rFonts w:ascii="Arial" w:eastAsia="Calibri" w:hAnsi="Arial" w:cs="Arial"/>
          <w:i/>
        </w:rPr>
        <w:t>Chrysogorgia</w:t>
      </w:r>
      <w:r w:rsidRPr="001F7301">
        <w:rPr>
          <w:rFonts w:ascii="Arial" w:eastAsia="Calibri" w:hAnsi="Arial" w:cs="Arial"/>
        </w:rPr>
        <w:t xml:space="preserve"> sp. corals, branching bamboo corals, and whip corals.  Some corals were observed with associates, such as ophiuroid brittle stars on a branching corals and galatheid squat lobsters.  Sponges were observed on pillow structures as well as additional corals growing on broken pillow debris including </w:t>
      </w:r>
      <w:r w:rsidRPr="001F7301">
        <w:rPr>
          <w:rFonts w:ascii="Arial" w:eastAsia="Calibri" w:hAnsi="Arial" w:cs="Arial"/>
          <w:i/>
        </w:rPr>
        <w:t xml:space="preserve">Chrysogorgia </w:t>
      </w:r>
      <w:r w:rsidRPr="001F7301">
        <w:rPr>
          <w:rFonts w:ascii="Arial" w:eastAsia="Calibri" w:hAnsi="Arial" w:cs="Arial"/>
        </w:rPr>
        <w:t>sp.</w:t>
      </w:r>
      <w:r w:rsidRPr="001F7301">
        <w:rPr>
          <w:rFonts w:ascii="Arial" w:eastAsia="Calibri" w:hAnsi="Arial" w:cs="Arial"/>
          <w:i/>
        </w:rPr>
        <w:t xml:space="preserve"> </w:t>
      </w:r>
      <w:r w:rsidRPr="001F7301">
        <w:rPr>
          <w:rFonts w:ascii="Arial" w:eastAsia="Calibri" w:hAnsi="Arial" w:cs="Arial"/>
        </w:rPr>
        <w:t xml:space="preserve">and whip corals.  Additional biological observations included large sponges, holothurians, rattail fish, glass sponges and another observation of the fossil pattern of </w:t>
      </w:r>
      <w:r w:rsidRPr="001F7301">
        <w:rPr>
          <w:rFonts w:ascii="Arial" w:eastAsia="Calibri" w:hAnsi="Arial" w:cs="Arial"/>
          <w:i/>
        </w:rPr>
        <w:t>Paleodictyon nodosum</w:t>
      </w:r>
      <w:r w:rsidRPr="001F7301">
        <w:rPr>
          <w:rFonts w:ascii="Arial" w:eastAsia="Calibri" w:hAnsi="Arial" w:cs="Arial"/>
        </w:rPr>
        <w:t xml:space="preserve">, similar to what was observed on Dive S096 at Mata Fa.  The pattern occurred on a very thin layer of sediment.  We next entered an area of sediment-talus contact and observed some stalked corals and sponges including more </w:t>
      </w:r>
      <w:r w:rsidRPr="001F7301">
        <w:rPr>
          <w:rFonts w:ascii="Arial" w:eastAsia="Calibri" w:hAnsi="Arial" w:cs="Arial"/>
          <w:i/>
        </w:rPr>
        <w:t xml:space="preserve">Chrysogorgia </w:t>
      </w:r>
      <w:r w:rsidRPr="001F7301">
        <w:rPr>
          <w:rFonts w:ascii="Arial" w:eastAsia="Calibri" w:hAnsi="Arial" w:cs="Arial"/>
        </w:rPr>
        <w:t>sp.</w:t>
      </w:r>
      <w:r w:rsidRPr="001F7301">
        <w:rPr>
          <w:rFonts w:ascii="Arial" w:eastAsia="Calibri" w:hAnsi="Arial" w:cs="Arial"/>
          <w:i/>
        </w:rPr>
        <w:t xml:space="preserve"> </w:t>
      </w:r>
      <w:r w:rsidRPr="001F7301">
        <w:rPr>
          <w:rFonts w:ascii="Arial" w:eastAsia="Calibri" w:hAnsi="Arial" w:cs="Arial"/>
        </w:rPr>
        <w:t xml:space="preserve">corals.  We also observed more holothurians, hydroids, brisingid sea stars, stalked crinoids and a few sea urchins.  We then moved into a relatively flat area with bigger blocks and observed brisingid sea stars, corals, sponges, crinoids, shrimp, and a few sea urchins.  The area appeared to be dominated by relatively old lava as we observed relatively larger corals here than in earlier parts of the dive.  Collections included a total of 2 individuals: Chirostylid crab (1), </w:t>
      </w:r>
      <w:r w:rsidRPr="001F7301">
        <w:rPr>
          <w:rFonts w:ascii="Arial" w:eastAsia="Calibri" w:hAnsi="Arial" w:cs="Arial"/>
          <w:i/>
        </w:rPr>
        <w:t>Pseudochrysogorgia</w:t>
      </w:r>
      <w:r w:rsidRPr="001F7301">
        <w:rPr>
          <w:rFonts w:ascii="Arial" w:eastAsia="Calibri" w:hAnsi="Arial" w:cs="Arial"/>
        </w:rPr>
        <w:t xml:space="preserve"> sp. coral (1).</w:t>
      </w:r>
    </w:p>
    <w:p w:rsidR="001F7301" w:rsidRPr="001F7301" w:rsidRDefault="001F7301" w:rsidP="002D4178">
      <w:pPr>
        <w:widowControl w:val="0"/>
        <w:tabs>
          <w:tab w:val="left" w:pos="1439"/>
        </w:tabs>
        <w:autoSpaceDE w:val="0"/>
        <w:autoSpaceDN w:val="0"/>
        <w:spacing w:before="39" w:after="0" w:line="240" w:lineRule="auto"/>
        <w:ind w:right="380"/>
        <w:outlineLvl w:val="0"/>
        <w:rPr>
          <w:rFonts w:ascii="Arial" w:eastAsia="Calibri" w:hAnsi="Arial" w:cs="Arial"/>
          <w:b/>
          <w:bCs/>
          <w:sz w:val="24"/>
          <w:szCs w:val="24"/>
        </w:rPr>
      </w:pPr>
      <w:r w:rsidRPr="001F7301">
        <w:rPr>
          <w:rFonts w:ascii="Arial" w:eastAsia="Calibri" w:hAnsi="Arial" w:cs="Arial"/>
          <w:b/>
          <w:bCs/>
          <w:sz w:val="24"/>
          <w:szCs w:val="24"/>
        </w:rPr>
        <w:lastRenderedPageBreak/>
        <w:t>Table</w:t>
      </w:r>
      <w:r w:rsidRPr="001F7301">
        <w:rPr>
          <w:rFonts w:ascii="Arial" w:eastAsia="Calibri" w:hAnsi="Arial" w:cs="Arial"/>
          <w:b/>
          <w:bCs/>
          <w:spacing w:val="-1"/>
          <w:sz w:val="24"/>
          <w:szCs w:val="24"/>
        </w:rPr>
        <w:t xml:space="preserve"> </w:t>
      </w:r>
      <w:r w:rsidRPr="001F7301">
        <w:rPr>
          <w:rFonts w:ascii="Arial" w:eastAsia="Calibri" w:hAnsi="Arial" w:cs="Arial"/>
          <w:b/>
          <w:bCs/>
          <w:sz w:val="24"/>
          <w:szCs w:val="24"/>
        </w:rPr>
        <w:t>4.5-2</w:t>
      </w:r>
      <w:r w:rsidRPr="001F7301">
        <w:rPr>
          <w:rFonts w:ascii="Arial" w:eastAsia="Calibri" w:hAnsi="Arial" w:cs="Arial"/>
          <w:b/>
          <w:bCs/>
          <w:sz w:val="24"/>
          <w:szCs w:val="24"/>
        </w:rPr>
        <w:tab/>
        <w:t>Macrobiological Samples</w:t>
      </w:r>
    </w:p>
    <w:p w:rsidR="001F7301" w:rsidRPr="001F7301" w:rsidRDefault="001F7301" w:rsidP="001F7301">
      <w:pPr>
        <w:widowControl w:val="0"/>
        <w:autoSpaceDE w:val="0"/>
        <w:autoSpaceDN w:val="0"/>
        <w:spacing w:after="0" w:line="240" w:lineRule="auto"/>
        <w:rPr>
          <w:rFonts w:ascii="Arial" w:eastAsia="Calibri" w:hAnsi="Arial" w:cs="Arial"/>
          <w:b/>
          <w:sz w:val="20"/>
        </w:rPr>
      </w:pPr>
    </w:p>
    <w:tbl>
      <w:tblPr>
        <w:tblW w:w="14000" w:type="dxa"/>
        <w:tblInd w:w="93" w:type="dxa"/>
        <w:tblLayout w:type="fixed"/>
        <w:tblLook w:val="04A0" w:firstRow="1" w:lastRow="0" w:firstColumn="1" w:lastColumn="0" w:noHBand="0" w:noVBand="1"/>
      </w:tblPr>
      <w:tblGrid>
        <w:gridCol w:w="465"/>
        <w:gridCol w:w="900"/>
        <w:gridCol w:w="990"/>
        <w:gridCol w:w="810"/>
        <w:gridCol w:w="630"/>
        <w:gridCol w:w="1080"/>
        <w:gridCol w:w="1108"/>
        <w:gridCol w:w="962"/>
        <w:gridCol w:w="990"/>
        <w:gridCol w:w="720"/>
        <w:gridCol w:w="1440"/>
        <w:gridCol w:w="450"/>
        <w:gridCol w:w="1170"/>
        <w:gridCol w:w="1306"/>
        <w:gridCol w:w="979"/>
      </w:tblGrid>
      <w:tr w:rsidR="00F35C44" w:rsidRPr="00F35C44" w:rsidTr="00B527E6">
        <w:trPr>
          <w:cantSplit/>
          <w:trHeight w:val="375"/>
          <w:tblHeader/>
        </w:trPr>
        <w:tc>
          <w:tcPr>
            <w:tcW w:w="465"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b/>
                <w:bCs/>
                <w:color w:val="000000"/>
                <w:sz w:val="14"/>
                <w:szCs w:val="14"/>
              </w:rPr>
            </w:pPr>
            <w:r w:rsidRPr="00F35C44">
              <w:rPr>
                <w:rFonts w:ascii="Arial" w:eastAsia="Times New Roman" w:hAnsi="Arial" w:cs="Arial"/>
                <w:b/>
                <w:bCs/>
                <w:color w:val="000000"/>
                <w:sz w:val="14"/>
                <w:szCs w:val="14"/>
              </w:rPr>
              <w:t>ID</w:t>
            </w:r>
          </w:p>
        </w:tc>
        <w:tc>
          <w:tcPr>
            <w:tcW w:w="900" w:type="dxa"/>
            <w:tcBorders>
              <w:top w:val="single" w:sz="8" w:space="0" w:color="auto"/>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b/>
                <w:bCs/>
                <w:color w:val="000000"/>
                <w:sz w:val="14"/>
                <w:szCs w:val="14"/>
              </w:rPr>
            </w:pPr>
            <w:r w:rsidRPr="00F35C44">
              <w:rPr>
                <w:rFonts w:ascii="Arial" w:eastAsia="Times New Roman" w:hAnsi="Arial" w:cs="Arial"/>
                <w:b/>
                <w:bCs/>
                <w:color w:val="000000"/>
                <w:sz w:val="14"/>
                <w:szCs w:val="14"/>
              </w:rPr>
              <w:t>Site</w:t>
            </w:r>
          </w:p>
        </w:tc>
        <w:tc>
          <w:tcPr>
            <w:tcW w:w="990" w:type="dxa"/>
            <w:tcBorders>
              <w:top w:val="single" w:sz="8" w:space="0" w:color="auto"/>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b/>
                <w:bCs/>
                <w:color w:val="000000"/>
                <w:sz w:val="14"/>
                <w:szCs w:val="14"/>
              </w:rPr>
            </w:pPr>
            <w:r w:rsidRPr="00F35C44">
              <w:rPr>
                <w:rFonts w:ascii="Arial" w:eastAsia="Times New Roman" w:hAnsi="Arial" w:cs="Arial"/>
                <w:b/>
                <w:bCs/>
                <w:color w:val="000000"/>
                <w:sz w:val="14"/>
                <w:szCs w:val="14"/>
              </w:rPr>
              <w:t>Date</w:t>
            </w:r>
          </w:p>
        </w:tc>
        <w:tc>
          <w:tcPr>
            <w:tcW w:w="810" w:type="dxa"/>
            <w:tcBorders>
              <w:top w:val="single" w:sz="8" w:space="0" w:color="auto"/>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b/>
                <w:bCs/>
                <w:color w:val="000000"/>
                <w:sz w:val="14"/>
                <w:szCs w:val="14"/>
              </w:rPr>
            </w:pPr>
            <w:r w:rsidRPr="00F35C44">
              <w:rPr>
                <w:rFonts w:ascii="Arial" w:eastAsia="Times New Roman" w:hAnsi="Arial" w:cs="Arial"/>
                <w:b/>
                <w:bCs/>
                <w:color w:val="000000"/>
                <w:sz w:val="14"/>
                <w:szCs w:val="14"/>
              </w:rPr>
              <w:t>Time</w:t>
            </w:r>
          </w:p>
        </w:tc>
        <w:tc>
          <w:tcPr>
            <w:tcW w:w="630" w:type="dxa"/>
            <w:tcBorders>
              <w:top w:val="single" w:sz="8" w:space="0" w:color="auto"/>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b/>
                <w:bCs/>
                <w:color w:val="000000"/>
                <w:sz w:val="14"/>
                <w:szCs w:val="14"/>
              </w:rPr>
            </w:pPr>
            <w:r w:rsidRPr="00F35C44">
              <w:rPr>
                <w:rFonts w:ascii="Arial" w:eastAsia="Times New Roman" w:hAnsi="Arial" w:cs="Arial"/>
                <w:b/>
                <w:bCs/>
                <w:color w:val="000000"/>
                <w:sz w:val="14"/>
                <w:szCs w:val="14"/>
              </w:rPr>
              <w:t>Dive</w:t>
            </w:r>
          </w:p>
        </w:tc>
        <w:tc>
          <w:tcPr>
            <w:tcW w:w="1080" w:type="dxa"/>
            <w:tcBorders>
              <w:top w:val="single" w:sz="8" w:space="0" w:color="auto"/>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b/>
                <w:bCs/>
                <w:color w:val="000000"/>
                <w:sz w:val="14"/>
                <w:szCs w:val="14"/>
              </w:rPr>
            </w:pPr>
            <w:r w:rsidRPr="00F35C44">
              <w:rPr>
                <w:rFonts w:ascii="Arial" w:eastAsia="Times New Roman" w:hAnsi="Arial" w:cs="Arial"/>
                <w:b/>
                <w:bCs/>
                <w:color w:val="000000"/>
                <w:sz w:val="14"/>
                <w:szCs w:val="14"/>
              </w:rPr>
              <w:t>Sample ID</w:t>
            </w:r>
          </w:p>
        </w:tc>
        <w:tc>
          <w:tcPr>
            <w:tcW w:w="1108" w:type="dxa"/>
            <w:tcBorders>
              <w:top w:val="single" w:sz="8" w:space="0" w:color="auto"/>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b/>
                <w:bCs/>
                <w:color w:val="000000"/>
                <w:sz w:val="14"/>
                <w:szCs w:val="14"/>
              </w:rPr>
            </w:pPr>
            <w:r w:rsidRPr="00F35C44">
              <w:rPr>
                <w:rFonts w:ascii="Arial" w:eastAsia="Times New Roman" w:hAnsi="Arial" w:cs="Arial"/>
                <w:b/>
                <w:bCs/>
                <w:color w:val="000000"/>
                <w:sz w:val="14"/>
                <w:szCs w:val="14"/>
              </w:rPr>
              <w:t>Station</w:t>
            </w:r>
          </w:p>
        </w:tc>
        <w:tc>
          <w:tcPr>
            <w:tcW w:w="962" w:type="dxa"/>
            <w:tcBorders>
              <w:top w:val="single" w:sz="8" w:space="0" w:color="auto"/>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b/>
                <w:bCs/>
                <w:color w:val="000000"/>
                <w:sz w:val="14"/>
                <w:szCs w:val="14"/>
              </w:rPr>
            </w:pPr>
            <w:r w:rsidRPr="00F35C44">
              <w:rPr>
                <w:rFonts w:ascii="Arial" w:eastAsia="Times New Roman" w:hAnsi="Arial" w:cs="Arial"/>
                <w:b/>
                <w:bCs/>
                <w:color w:val="000000"/>
                <w:sz w:val="14"/>
                <w:szCs w:val="14"/>
              </w:rPr>
              <w:t>Latitude</w:t>
            </w:r>
          </w:p>
        </w:tc>
        <w:tc>
          <w:tcPr>
            <w:tcW w:w="990" w:type="dxa"/>
            <w:tcBorders>
              <w:top w:val="single" w:sz="8" w:space="0" w:color="auto"/>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b/>
                <w:bCs/>
                <w:color w:val="000000"/>
                <w:sz w:val="14"/>
                <w:szCs w:val="14"/>
              </w:rPr>
            </w:pPr>
            <w:r w:rsidRPr="00F35C44">
              <w:rPr>
                <w:rFonts w:ascii="Arial" w:eastAsia="Times New Roman" w:hAnsi="Arial" w:cs="Arial"/>
                <w:b/>
                <w:bCs/>
                <w:color w:val="000000"/>
                <w:sz w:val="14"/>
                <w:szCs w:val="14"/>
              </w:rPr>
              <w:t>Longitude</w:t>
            </w:r>
          </w:p>
        </w:tc>
        <w:tc>
          <w:tcPr>
            <w:tcW w:w="720" w:type="dxa"/>
            <w:tcBorders>
              <w:top w:val="single" w:sz="8" w:space="0" w:color="auto"/>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b/>
                <w:bCs/>
                <w:color w:val="000000"/>
                <w:sz w:val="14"/>
                <w:szCs w:val="14"/>
              </w:rPr>
            </w:pPr>
            <w:r w:rsidRPr="00F35C44">
              <w:rPr>
                <w:rFonts w:ascii="Arial" w:eastAsia="Times New Roman" w:hAnsi="Arial" w:cs="Arial"/>
                <w:b/>
                <w:bCs/>
                <w:color w:val="000000"/>
                <w:sz w:val="14"/>
                <w:szCs w:val="14"/>
              </w:rPr>
              <w:t>Depth</w:t>
            </w:r>
          </w:p>
        </w:tc>
        <w:tc>
          <w:tcPr>
            <w:tcW w:w="1440" w:type="dxa"/>
            <w:tcBorders>
              <w:top w:val="single" w:sz="8" w:space="0" w:color="auto"/>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b/>
                <w:bCs/>
                <w:color w:val="000000"/>
                <w:sz w:val="14"/>
                <w:szCs w:val="14"/>
              </w:rPr>
            </w:pPr>
            <w:r w:rsidRPr="00F35C44">
              <w:rPr>
                <w:rFonts w:ascii="Arial" w:eastAsia="Times New Roman" w:hAnsi="Arial" w:cs="Arial"/>
                <w:b/>
                <w:bCs/>
                <w:color w:val="000000"/>
                <w:sz w:val="14"/>
                <w:szCs w:val="14"/>
              </w:rPr>
              <w:t>Specimen ID</w:t>
            </w:r>
          </w:p>
        </w:tc>
        <w:tc>
          <w:tcPr>
            <w:tcW w:w="450" w:type="dxa"/>
            <w:tcBorders>
              <w:top w:val="single" w:sz="8" w:space="0" w:color="auto"/>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b/>
                <w:bCs/>
                <w:color w:val="000000"/>
                <w:sz w:val="14"/>
                <w:szCs w:val="14"/>
              </w:rPr>
            </w:pPr>
            <w:r w:rsidRPr="00F35C44">
              <w:rPr>
                <w:rFonts w:ascii="Arial" w:eastAsia="Times New Roman" w:hAnsi="Arial" w:cs="Arial"/>
                <w:b/>
                <w:bCs/>
                <w:color w:val="000000"/>
                <w:sz w:val="14"/>
                <w:szCs w:val="14"/>
              </w:rPr>
              <w:t>n</w:t>
            </w:r>
          </w:p>
        </w:tc>
        <w:tc>
          <w:tcPr>
            <w:tcW w:w="1170" w:type="dxa"/>
            <w:tcBorders>
              <w:top w:val="single" w:sz="8" w:space="0" w:color="auto"/>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b/>
                <w:bCs/>
                <w:color w:val="000000"/>
                <w:sz w:val="14"/>
                <w:szCs w:val="14"/>
              </w:rPr>
            </w:pPr>
            <w:r w:rsidRPr="00F35C44">
              <w:rPr>
                <w:rFonts w:ascii="Arial" w:eastAsia="Times New Roman" w:hAnsi="Arial" w:cs="Arial"/>
                <w:b/>
                <w:bCs/>
                <w:color w:val="000000"/>
                <w:sz w:val="14"/>
                <w:szCs w:val="14"/>
              </w:rPr>
              <w:t>Shipboard ID</w:t>
            </w:r>
          </w:p>
        </w:tc>
        <w:tc>
          <w:tcPr>
            <w:tcW w:w="1306" w:type="dxa"/>
            <w:tcBorders>
              <w:top w:val="single" w:sz="8" w:space="0" w:color="auto"/>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b/>
                <w:bCs/>
                <w:color w:val="000000"/>
                <w:sz w:val="14"/>
                <w:szCs w:val="14"/>
              </w:rPr>
            </w:pPr>
            <w:r w:rsidRPr="00F35C44">
              <w:rPr>
                <w:rFonts w:ascii="Arial" w:eastAsia="Times New Roman" w:hAnsi="Arial" w:cs="Arial"/>
                <w:b/>
                <w:bCs/>
                <w:color w:val="000000"/>
                <w:sz w:val="14"/>
                <w:szCs w:val="14"/>
              </w:rPr>
              <w:t>Preservation</w:t>
            </w:r>
          </w:p>
        </w:tc>
        <w:tc>
          <w:tcPr>
            <w:tcW w:w="979" w:type="dxa"/>
            <w:tcBorders>
              <w:top w:val="single" w:sz="8" w:space="0" w:color="auto"/>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b/>
                <w:bCs/>
                <w:color w:val="000000"/>
                <w:sz w:val="14"/>
                <w:szCs w:val="14"/>
              </w:rPr>
            </w:pPr>
            <w:r w:rsidRPr="00F35C44">
              <w:rPr>
                <w:rFonts w:ascii="Arial" w:eastAsia="Times New Roman" w:hAnsi="Arial" w:cs="Arial"/>
                <w:b/>
                <w:bCs/>
                <w:color w:val="000000"/>
                <w:sz w:val="14"/>
                <w:szCs w:val="14"/>
              </w:rPr>
              <w:t>Common ID</w:t>
            </w:r>
          </w:p>
        </w:tc>
      </w:tr>
      <w:tr w:rsidR="00F35C44"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90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11/26/2017</w:t>
            </w:r>
          </w:p>
        </w:tc>
        <w:tc>
          <w:tcPr>
            <w:tcW w:w="81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23:08:00</w:t>
            </w:r>
          </w:p>
        </w:tc>
        <w:tc>
          <w:tcPr>
            <w:tcW w:w="63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S085</w:t>
            </w:r>
          </w:p>
        </w:tc>
        <w:tc>
          <w:tcPr>
            <w:tcW w:w="108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S85-bio-08</w:t>
            </w:r>
          </w:p>
        </w:tc>
        <w:tc>
          <w:tcPr>
            <w:tcW w:w="1108"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SW Hades Pit</w:t>
            </w:r>
          </w:p>
        </w:tc>
        <w:tc>
          <w:tcPr>
            <w:tcW w:w="962"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-15.09497</w:t>
            </w:r>
          </w:p>
        </w:tc>
        <w:tc>
          <w:tcPr>
            <w:tcW w:w="99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-173.74956</w:t>
            </w:r>
          </w:p>
        </w:tc>
        <w:tc>
          <w:tcPr>
            <w:tcW w:w="72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1284.4</w:t>
            </w:r>
          </w:p>
        </w:tc>
        <w:tc>
          <w:tcPr>
            <w:tcW w:w="144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S085-bio08-SHR1</w:t>
            </w:r>
          </w:p>
        </w:tc>
        <w:tc>
          <w:tcPr>
            <w:tcW w:w="45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F35C44"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w:t>
            </w:r>
          </w:p>
        </w:tc>
        <w:tc>
          <w:tcPr>
            <w:tcW w:w="90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11/26/2017</w:t>
            </w:r>
          </w:p>
        </w:tc>
        <w:tc>
          <w:tcPr>
            <w:tcW w:w="81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23:08:00</w:t>
            </w:r>
          </w:p>
        </w:tc>
        <w:tc>
          <w:tcPr>
            <w:tcW w:w="63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S085</w:t>
            </w:r>
          </w:p>
        </w:tc>
        <w:tc>
          <w:tcPr>
            <w:tcW w:w="108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S85-bio-08</w:t>
            </w:r>
          </w:p>
        </w:tc>
        <w:tc>
          <w:tcPr>
            <w:tcW w:w="1108"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SW Hades Pit</w:t>
            </w:r>
          </w:p>
        </w:tc>
        <w:tc>
          <w:tcPr>
            <w:tcW w:w="962"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-15.09497</w:t>
            </w:r>
          </w:p>
        </w:tc>
        <w:tc>
          <w:tcPr>
            <w:tcW w:w="99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-173.74956</w:t>
            </w:r>
          </w:p>
        </w:tc>
        <w:tc>
          <w:tcPr>
            <w:tcW w:w="72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1284.4</w:t>
            </w:r>
          </w:p>
        </w:tc>
        <w:tc>
          <w:tcPr>
            <w:tcW w:w="144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S085-bio08-SHR2</w:t>
            </w:r>
          </w:p>
        </w:tc>
        <w:tc>
          <w:tcPr>
            <w:tcW w:w="45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F35C44"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w:t>
            </w:r>
          </w:p>
        </w:tc>
        <w:tc>
          <w:tcPr>
            <w:tcW w:w="90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11/26/2017</w:t>
            </w:r>
          </w:p>
        </w:tc>
        <w:tc>
          <w:tcPr>
            <w:tcW w:w="81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23:08:00</w:t>
            </w:r>
          </w:p>
        </w:tc>
        <w:tc>
          <w:tcPr>
            <w:tcW w:w="63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S085</w:t>
            </w:r>
          </w:p>
        </w:tc>
        <w:tc>
          <w:tcPr>
            <w:tcW w:w="108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S85-bio-08</w:t>
            </w:r>
          </w:p>
        </w:tc>
        <w:tc>
          <w:tcPr>
            <w:tcW w:w="1108"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SW Hades Pit</w:t>
            </w:r>
          </w:p>
        </w:tc>
        <w:tc>
          <w:tcPr>
            <w:tcW w:w="962"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-15.09497</w:t>
            </w:r>
          </w:p>
        </w:tc>
        <w:tc>
          <w:tcPr>
            <w:tcW w:w="99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-173.74956</w:t>
            </w:r>
          </w:p>
        </w:tc>
        <w:tc>
          <w:tcPr>
            <w:tcW w:w="72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1284.4</w:t>
            </w:r>
          </w:p>
        </w:tc>
        <w:tc>
          <w:tcPr>
            <w:tcW w:w="144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S085-bio08-SHR3</w:t>
            </w:r>
          </w:p>
        </w:tc>
        <w:tc>
          <w:tcPr>
            <w:tcW w:w="45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F35C44"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w:t>
            </w:r>
          </w:p>
        </w:tc>
        <w:tc>
          <w:tcPr>
            <w:tcW w:w="90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11/26/2017</w:t>
            </w:r>
          </w:p>
        </w:tc>
        <w:tc>
          <w:tcPr>
            <w:tcW w:w="81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23:08:00</w:t>
            </w:r>
          </w:p>
        </w:tc>
        <w:tc>
          <w:tcPr>
            <w:tcW w:w="63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S085</w:t>
            </w:r>
          </w:p>
        </w:tc>
        <w:tc>
          <w:tcPr>
            <w:tcW w:w="108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S85-bio-08</w:t>
            </w:r>
          </w:p>
        </w:tc>
        <w:tc>
          <w:tcPr>
            <w:tcW w:w="1108"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SW Hades Pit</w:t>
            </w:r>
          </w:p>
        </w:tc>
        <w:tc>
          <w:tcPr>
            <w:tcW w:w="962"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-15.09497</w:t>
            </w:r>
          </w:p>
        </w:tc>
        <w:tc>
          <w:tcPr>
            <w:tcW w:w="99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-173.74956</w:t>
            </w:r>
          </w:p>
        </w:tc>
        <w:tc>
          <w:tcPr>
            <w:tcW w:w="72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1284.4</w:t>
            </w:r>
          </w:p>
        </w:tc>
        <w:tc>
          <w:tcPr>
            <w:tcW w:w="144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S085-bio08-SHR4</w:t>
            </w:r>
          </w:p>
        </w:tc>
        <w:tc>
          <w:tcPr>
            <w:tcW w:w="45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F35C44"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5</w:t>
            </w:r>
          </w:p>
        </w:tc>
        <w:tc>
          <w:tcPr>
            <w:tcW w:w="90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11/26/2017</w:t>
            </w:r>
          </w:p>
        </w:tc>
        <w:tc>
          <w:tcPr>
            <w:tcW w:w="81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23:08:00</w:t>
            </w:r>
          </w:p>
        </w:tc>
        <w:tc>
          <w:tcPr>
            <w:tcW w:w="63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S085</w:t>
            </w:r>
          </w:p>
        </w:tc>
        <w:tc>
          <w:tcPr>
            <w:tcW w:w="108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S85-bio-08</w:t>
            </w:r>
          </w:p>
        </w:tc>
        <w:tc>
          <w:tcPr>
            <w:tcW w:w="1108"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SW Hades Pit</w:t>
            </w:r>
          </w:p>
        </w:tc>
        <w:tc>
          <w:tcPr>
            <w:tcW w:w="962"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-15.09497</w:t>
            </w:r>
          </w:p>
        </w:tc>
        <w:tc>
          <w:tcPr>
            <w:tcW w:w="99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-173.74956</w:t>
            </w:r>
          </w:p>
        </w:tc>
        <w:tc>
          <w:tcPr>
            <w:tcW w:w="72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1284.4</w:t>
            </w:r>
          </w:p>
        </w:tc>
        <w:tc>
          <w:tcPr>
            <w:tcW w:w="144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S085-bio08-SHR5</w:t>
            </w:r>
          </w:p>
        </w:tc>
        <w:tc>
          <w:tcPr>
            <w:tcW w:w="45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F35C44"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6</w:t>
            </w:r>
          </w:p>
        </w:tc>
        <w:tc>
          <w:tcPr>
            <w:tcW w:w="90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11/26/2017</w:t>
            </w:r>
          </w:p>
        </w:tc>
        <w:tc>
          <w:tcPr>
            <w:tcW w:w="81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23:08:00</w:t>
            </w:r>
          </w:p>
        </w:tc>
        <w:tc>
          <w:tcPr>
            <w:tcW w:w="63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S085</w:t>
            </w:r>
          </w:p>
        </w:tc>
        <w:tc>
          <w:tcPr>
            <w:tcW w:w="108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S85-bio-08</w:t>
            </w:r>
          </w:p>
        </w:tc>
        <w:tc>
          <w:tcPr>
            <w:tcW w:w="1108"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SW Hades Pit</w:t>
            </w:r>
          </w:p>
        </w:tc>
        <w:tc>
          <w:tcPr>
            <w:tcW w:w="962"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-15.09497</w:t>
            </w:r>
          </w:p>
        </w:tc>
        <w:tc>
          <w:tcPr>
            <w:tcW w:w="99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-173.74956</w:t>
            </w:r>
          </w:p>
        </w:tc>
        <w:tc>
          <w:tcPr>
            <w:tcW w:w="72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1284.4</w:t>
            </w:r>
          </w:p>
        </w:tc>
        <w:tc>
          <w:tcPr>
            <w:tcW w:w="144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S085-bio08-SHR6</w:t>
            </w:r>
          </w:p>
        </w:tc>
        <w:tc>
          <w:tcPr>
            <w:tcW w:w="45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F35C44"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7</w:t>
            </w:r>
          </w:p>
        </w:tc>
        <w:tc>
          <w:tcPr>
            <w:tcW w:w="90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11/26/2017</w:t>
            </w:r>
          </w:p>
        </w:tc>
        <w:tc>
          <w:tcPr>
            <w:tcW w:w="81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23:08:00</w:t>
            </w:r>
          </w:p>
        </w:tc>
        <w:tc>
          <w:tcPr>
            <w:tcW w:w="63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S085</w:t>
            </w:r>
          </w:p>
        </w:tc>
        <w:tc>
          <w:tcPr>
            <w:tcW w:w="108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S85-bio-08</w:t>
            </w:r>
          </w:p>
        </w:tc>
        <w:tc>
          <w:tcPr>
            <w:tcW w:w="1108"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SW Hades Pit</w:t>
            </w:r>
          </w:p>
        </w:tc>
        <w:tc>
          <w:tcPr>
            <w:tcW w:w="962"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-15.09497</w:t>
            </w:r>
          </w:p>
        </w:tc>
        <w:tc>
          <w:tcPr>
            <w:tcW w:w="99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-173.74956</w:t>
            </w:r>
          </w:p>
        </w:tc>
        <w:tc>
          <w:tcPr>
            <w:tcW w:w="72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1284.4</w:t>
            </w:r>
          </w:p>
        </w:tc>
        <w:tc>
          <w:tcPr>
            <w:tcW w:w="144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S085-bio08-SHR7</w:t>
            </w:r>
          </w:p>
        </w:tc>
        <w:tc>
          <w:tcPr>
            <w:tcW w:w="45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F35C44"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8</w:t>
            </w:r>
          </w:p>
        </w:tc>
        <w:tc>
          <w:tcPr>
            <w:tcW w:w="90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11/26/2017</w:t>
            </w:r>
          </w:p>
        </w:tc>
        <w:tc>
          <w:tcPr>
            <w:tcW w:w="81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23:08:00</w:t>
            </w:r>
          </w:p>
        </w:tc>
        <w:tc>
          <w:tcPr>
            <w:tcW w:w="63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S085</w:t>
            </w:r>
          </w:p>
        </w:tc>
        <w:tc>
          <w:tcPr>
            <w:tcW w:w="108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S85-bio-08</w:t>
            </w:r>
          </w:p>
        </w:tc>
        <w:tc>
          <w:tcPr>
            <w:tcW w:w="1108"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SW Hades Pit</w:t>
            </w:r>
          </w:p>
        </w:tc>
        <w:tc>
          <w:tcPr>
            <w:tcW w:w="962"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-15.09497</w:t>
            </w:r>
          </w:p>
        </w:tc>
        <w:tc>
          <w:tcPr>
            <w:tcW w:w="99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-173.74956</w:t>
            </w:r>
          </w:p>
        </w:tc>
        <w:tc>
          <w:tcPr>
            <w:tcW w:w="72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1284.4</w:t>
            </w:r>
          </w:p>
        </w:tc>
        <w:tc>
          <w:tcPr>
            <w:tcW w:w="144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S085-bio08-SHR8</w:t>
            </w:r>
          </w:p>
        </w:tc>
        <w:tc>
          <w:tcPr>
            <w:tcW w:w="45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F35C44"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9</w:t>
            </w:r>
          </w:p>
        </w:tc>
        <w:tc>
          <w:tcPr>
            <w:tcW w:w="90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11/26/2017</w:t>
            </w:r>
          </w:p>
        </w:tc>
        <w:tc>
          <w:tcPr>
            <w:tcW w:w="81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23:08:00</w:t>
            </w:r>
          </w:p>
        </w:tc>
        <w:tc>
          <w:tcPr>
            <w:tcW w:w="63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S085</w:t>
            </w:r>
          </w:p>
        </w:tc>
        <w:tc>
          <w:tcPr>
            <w:tcW w:w="108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S85-bio-08</w:t>
            </w:r>
          </w:p>
        </w:tc>
        <w:tc>
          <w:tcPr>
            <w:tcW w:w="1108"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SW Hades Pit</w:t>
            </w:r>
          </w:p>
        </w:tc>
        <w:tc>
          <w:tcPr>
            <w:tcW w:w="962"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-15.09497</w:t>
            </w:r>
          </w:p>
        </w:tc>
        <w:tc>
          <w:tcPr>
            <w:tcW w:w="99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-173.74956</w:t>
            </w:r>
          </w:p>
        </w:tc>
        <w:tc>
          <w:tcPr>
            <w:tcW w:w="72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1284.4</w:t>
            </w:r>
          </w:p>
        </w:tc>
        <w:tc>
          <w:tcPr>
            <w:tcW w:w="144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S085-bio08-SHR9</w:t>
            </w:r>
          </w:p>
        </w:tc>
        <w:tc>
          <w:tcPr>
            <w:tcW w:w="45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F35C44"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10</w:t>
            </w:r>
          </w:p>
        </w:tc>
        <w:tc>
          <w:tcPr>
            <w:tcW w:w="90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11/26/2017</w:t>
            </w:r>
          </w:p>
        </w:tc>
        <w:tc>
          <w:tcPr>
            <w:tcW w:w="81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23:08:00</w:t>
            </w:r>
          </w:p>
        </w:tc>
        <w:tc>
          <w:tcPr>
            <w:tcW w:w="63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S085</w:t>
            </w:r>
          </w:p>
        </w:tc>
        <w:tc>
          <w:tcPr>
            <w:tcW w:w="108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S85-bio-08</w:t>
            </w:r>
          </w:p>
        </w:tc>
        <w:tc>
          <w:tcPr>
            <w:tcW w:w="1108"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SW Hades Pit</w:t>
            </w:r>
          </w:p>
        </w:tc>
        <w:tc>
          <w:tcPr>
            <w:tcW w:w="962"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-15.09497</w:t>
            </w:r>
          </w:p>
        </w:tc>
        <w:tc>
          <w:tcPr>
            <w:tcW w:w="99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-173.74956</w:t>
            </w:r>
          </w:p>
        </w:tc>
        <w:tc>
          <w:tcPr>
            <w:tcW w:w="72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1284.4</w:t>
            </w:r>
          </w:p>
        </w:tc>
        <w:tc>
          <w:tcPr>
            <w:tcW w:w="144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S085-bio08-SHR10</w:t>
            </w:r>
          </w:p>
        </w:tc>
        <w:tc>
          <w:tcPr>
            <w:tcW w:w="45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F35C44"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w:t>
            </w:r>
          </w:p>
        </w:tc>
        <w:tc>
          <w:tcPr>
            <w:tcW w:w="90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11/26/2017</w:t>
            </w:r>
          </w:p>
        </w:tc>
        <w:tc>
          <w:tcPr>
            <w:tcW w:w="81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23:08:00</w:t>
            </w:r>
          </w:p>
        </w:tc>
        <w:tc>
          <w:tcPr>
            <w:tcW w:w="63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S085</w:t>
            </w:r>
          </w:p>
        </w:tc>
        <w:tc>
          <w:tcPr>
            <w:tcW w:w="108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S85-bio-08</w:t>
            </w:r>
          </w:p>
        </w:tc>
        <w:tc>
          <w:tcPr>
            <w:tcW w:w="1108"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SW Hades Pit</w:t>
            </w:r>
          </w:p>
        </w:tc>
        <w:tc>
          <w:tcPr>
            <w:tcW w:w="962"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-15.09497</w:t>
            </w:r>
          </w:p>
        </w:tc>
        <w:tc>
          <w:tcPr>
            <w:tcW w:w="99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-173.74956</w:t>
            </w:r>
          </w:p>
        </w:tc>
        <w:tc>
          <w:tcPr>
            <w:tcW w:w="72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1284.4</w:t>
            </w:r>
          </w:p>
        </w:tc>
        <w:tc>
          <w:tcPr>
            <w:tcW w:w="144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S085-bio08-SHR11-30</w:t>
            </w:r>
          </w:p>
        </w:tc>
        <w:tc>
          <w:tcPr>
            <w:tcW w:w="45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w:t>
            </w:r>
          </w:p>
        </w:tc>
        <w:tc>
          <w:tcPr>
            <w:tcW w:w="117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 (bulk)</w:t>
            </w:r>
          </w:p>
        </w:tc>
        <w:tc>
          <w:tcPr>
            <w:tcW w:w="979"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F35C44"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w:t>
            </w:r>
          </w:p>
        </w:tc>
        <w:tc>
          <w:tcPr>
            <w:tcW w:w="90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11/26/2017</w:t>
            </w:r>
          </w:p>
        </w:tc>
        <w:tc>
          <w:tcPr>
            <w:tcW w:w="81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23:08:00</w:t>
            </w:r>
          </w:p>
        </w:tc>
        <w:tc>
          <w:tcPr>
            <w:tcW w:w="63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S085</w:t>
            </w:r>
          </w:p>
        </w:tc>
        <w:tc>
          <w:tcPr>
            <w:tcW w:w="108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S85-bio-08</w:t>
            </w:r>
          </w:p>
        </w:tc>
        <w:tc>
          <w:tcPr>
            <w:tcW w:w="1108"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SW Hades Pit</w:t>
            </w:r>
          </w:p>
        </w:tc>
        <w:tc>
          <w:tcPr>
            <w:tcW w:w="962"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-15.09497</w:t>
            </w:r>
          </w:p>
        </w:tc>
        <w:tc>
          <w:tcPr>
            <w:tcW w:w="99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-173.74956</w:t>
            </w:r>
          </w:p>
        </w:tc>
        <w:tc>
          <w:tcPr>
            <w:tcW w:w="72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1284.4</w:t>
            </w:r>
          </w:p>
        </w:tc>
        <w:tc>
          <w:tcPr>
            <w:tcW w:w="144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S085-bio08-SHR31-50</w:t>
            </w:r>
          </w:p>
        </w:tc>
        <w:tc>
          <w:tcPr>
            <w:tcW w:w="45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w:t>
            </w:r>
          </w:p>
        </w:tc>
        <w:tc>
          <w:tcPr>
            <w:tcW w:w="117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 (bulk)</w:t>
            </w:r>
          </w:p>
        </w:tc>
        <w:tc>
          <w:tcPr>
            <w:tcW w:w="979"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F35C44"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13</w:t>
            </w:r>
          </w:p>
        </w:tc>
        <w:tc>
          <w:tcPr>
            <w:tcW w:w="90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11/26/2017</w:t>
            </w:r>
          </w:p>
        </w:tc>
        <w:tc>
          <w:tcPr>
            <w:tcW w:w="81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23:08:00</w:t>
            </w:r>
          </w:p>
        </w:tc>
        <w:tc>
          <w:tcPr>
            <w:tcW w:w="63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S085</w:t>
            </w:r>
          </w:p>
        </w:tc>
        <w:tc>
          <w:tcPr>
            <w:tcW w:w="108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S85-bio-08</w:t>
            </w:r>
          </w:p>
        </w:tc>
        <w:tc>
          <w:tcPr>
            <w:tcW w:w="1108"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SW Hades Pit</w:t>
            </w:r>
          </w:p>
        </w:tc>
        <w:tc>
          <w:tcPr>
            <w:tcW w:w="962"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-15.09497</w:t>
            </w:r>
          </w:p>
        </w:tc>
        <w:tc>
          <w:tcPr>
            <w:tcW w:w="99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-173.74956</w:t>
            </w:r>
          </w:p>
        </w:tc>
        <w:tc>
          <w:tcPr>
            <w:tcW w:w="72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1284.4</w:t>
            </w:r>
          </w:p>
        </w:tc>
        <w:tc>
          <w:tcPr>
            <w:tcW w:w="144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S085-bio08-SHR51</w:t>
            </w:r>
          </w:p>
        </w:tc>
        <w:tc>
          <w:tcPr>
            <w:tcW w:w="45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105</w:t>
            </w:r>
          </w:p>
        </w:tc>
        <w:tc>
          <w:tcPr>
            <w:tcW w:w="117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 (bulk)</w:t>
            </w:r>
          </w:p>
        </w:tc>
        <w:tc>
          <w:tcPr>
            <w:tcW w:w="979"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F35C44"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w:t>
            </w:r>
          </w:p>
        </w:tc>
        <w:tc>
          <w:tcPr>
            <w:tcW w:w="90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11/27/2017</w:t>
            </w:r>
          </w:p>
        </w:tc>
        <w:tc>
          <w:tcPr>
            <w:tcW w:w="81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0:35:03</w:t>
            </w:r>
          </w:p>
        </w:tc>
        <w:tc>
          <w:tcPr>
            <w:tcW w:w="63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S085</w:t>
            </w:r>
          </w:p>
        </w:tc>
        <w:tc>
          <w:tcPr>
            <w:tcW w:w="108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S85-bio-11</w:t>
            </w:r>
          </w:p>
        </w:tc>
        <w:tc>
          <w:tcPr>
            <w:tcW w:w="1108"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10m NE of Marker 139</w:t>
            </w:r>
          </w:p>
        </w:tc>
        <w:tc>
          <w:tcPr>
            <w:tcW w:w="962"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-15.09434</w:t>
            </w:r>
          </w:p>
        </w:tc>
        <w:tc>
          <w:tcPr>
            <w:tcW w:w="99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-173.74829</w:t>
            </w:r>
          </w:p>
        </w:tc>
        <w:tc>
          <w:tcPr>
            <w:tcW w:w="72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1189.1</w:t>
            </w:r>
          </w:p>
        </w:tc>
        <w:tc>
          <w:tcPr>
            <w:tcW w:w="144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S085-bio11-SHR1</w:t>
            </w:r>
          </w:p>
        </w:tc>
        <w:tc>
          <w:tcPr>
            <w:tcW w:w="45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F35C44"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w:t>
            </w:r>
          </w:p>
        </w:tc>
        <w:tc>
          <w:tcPr>
            <w:tcW w:w="90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11/27/2017</w:t>
            </w:r>
          </w:p>
        </w:tc>
        <w:tc>
          <w:tcPr>
            <w:tcW w:w="81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0:35:03</w:t>
            </w:r>
          </w:p>
        </w:tc>
        <w:tc>
          <w:tcPr>
            <w:tcW w:w="63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S085</w:t>
            </w:r>
          </w:p>
        </w:tc>
        <w:tc>
          <w:tcPr>
            <w:tcW w:w="108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S85-bio-11</w:t>
            </w:r>
          </w:p>
        </w:tc>
        <w:tc>
          <w:tcPr>
            <w:tcW w:w="1108"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10m NE of Marker 139</w:t>
            </w:r>
          </w:p>
        </w:tc>
        <w:tc>
          <w:tcPr>
            <w:tcW w:w="962"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-15.09434</w:t>
            </w:r>
          </w:p>
        </w:tc>
        <w:tc>
          <w:tcPr>
            <w:tcW w:w="99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-173.74829</w:t>
            </w:r>
          </w:p>
        </w:tc>
        <w:tc>
          <w:tcPr>
            <w:tcW w:w="72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1189.1</w:t>
            </w:r>
          </w:p>
        </w:tc>
        <w:tc>
          <w:tcPr>
            <w:tcW w:w="144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S085-bio11-SHR2</w:t>
            </w:r>
          </w:p>
        </w:tc>
        <w:tc>
          <w:tcPr>
            <w:tcW w:w="45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F35C44"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16</w:t>
            </w:r>
          </w:p>
        </w:tc>
        <w:tc>
          <w:tcPr>
            <w:tcW w:w="90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11/27/2017</w:t>
            </w:r>
          </w:p>
        </w:tc>
        <w:tc>
          <w:tcPr>
            <w:tcW w:w="81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0:35:03</w:t>
            </w:r>
          </w:p>
        </w:tc>
        <w:tc>
          <w:tcPr>
            <w:tcW w:w="63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S085</w:t>
            </w:r>
          </w:p>
        </w:tc>
        <w:tc>
          <w:tcPr>
            <w:tcW w:w="108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S85-bio-11</w:t>
            </w:r>
          </w:p>
        </w:tc>
        <w:tc>
          <w:tcPr>
            <w:tcW w:w="1108"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10m NE of Marker 139</w:t>
            </w:r>
          </w:p>
        </w:tc>
        <w:tc>
          <w:tcPr>
            <w:tcW w:w="962"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-15.09434</w:t>
            </w:r>
          </w:p>
        </w:tc>
        <w:tc>
          <w:tcPr>
            <w:tcW w:w="99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-173.74829</w:t>
            </w:r>
          </w:p>
        </w:tc>
        <w:tc>
          <w:tcPr>
            <w:tcW w:w="72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1189.1</w:t>
            </w:r>
          </w:p>
        </w:tc>
        <w:tc>
          <w:tcPr>
            <w:tcW w:w="144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S085-bio11-SHR3</w:t>
            </w:r>
          </w:p>
        </w:tc>
        <w:tc>
          <w:tcPr>
            <w:tcW w:w="45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F35C44"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w:t>
            </w:r>
          </w:p>
        </w:tc>
        <w:tc>
          <w:tcPr>
            <w:tcW w:w="90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11/27/2017</w:t>
            </w:r>
          </w:p>
        </w:tc>
        <w:tc>
          <w:tcPr>
            <w:tcW w:w="81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0:35:03</w:t>
            </w:r>
          </w:p>
        </w:tc>
        <w:tc>
          <w:tcPr>
            <w:tcW w:w="63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S085</w:t>
            </w:r>
          </w:p>
        </w:tc>
        <w:tc>
          <w:tcPr>
            <w:tcW w:w="108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S85-bio-11</w:t>
            </w:r>
          </w:p>
        </w:tc>
        <w:tc>
          <w:tcPr>
            <w:tcW w:w="1108"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10m NE of Marker 139</w:t>
            </w:r>
          </w:p>
        </w:tc>
        <w:tc>
          <w:tcPr>
            <w:tcW w:w="962"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-15.09434</w:t>
            </w:r>
          </w:p>
        </w:tc>
        <w:tc>
          <w:tcPr>
            <w:tcW w:w="99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-173.74829</w:t>
            </w:r>
          </w:p>
        </w:tc>
        <w:tc>
          <w:tcPr>
            <w:tcW w:w="72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1189.1</w:t>
            </w:r>
          </w:p>
        </w:tc>
        <w:tc>
          <w:tcPr>
            <w:tcW w:w="144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S085-bio11-SHR4</w:t>
            </w:r>
          </w:p>
        </w:tc>
        <w:tc>
          <w:tcPr>
            <w:tcW w:w="45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F35C44"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w:t>
            </w:r>
          </w:p>
        </w:tc>
        <w:tc>
          <w:tcPr>
            <w:tcW w:w="90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11/27/2017</w:t>
            </w:r>
          </w:p>
        </w:tc>
        <w:tc>
          <w:tcPr>
            <w:tcW w:w="81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0:35:03</w:t>
            </w:r>
          </w:p>
        </w:tc>
        <w:tc>
          <w:tcPr>
            <w:tcW w:w="63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S085</w:t>
            </w:r>
          </w:p>
        </w:tc>
        <w:tc>
          <w:tcPr>
            <w:tcW w:w="108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S85-bio-11</w:t>
            </w:r>
          </w:p>
        </w:tc>
        <w:tc>
          <w:tcPr>
            <w:tcW w:w="1108"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10m NE of Marker 139</w:t>
            </w:r>
          </w:p>
        </w:tc>
        <w:tc>
          <w:tcPr>
            <w:tcW w:w="962"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-15.09434</w:t>
            </w:r>
          </w:p>
        </w:tc>
        <w:tc>
          <w:tcPr>
            <w:tcW w:w="99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-173.74829</w:t>
            </w:r>
          </w:p>
        </w:tc>
        <w:tc>
          <w:tcPr>
            <w:tcW w:w="72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1189.1</w:t>
            </w:r>
          </w:p>
        </w:tc>
        <w:tc>
          <w:tcPr>
            <w:tcW w:w="144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S085-bio11-SHR5</w:t>
            </w:r>
          </w:p>
        </w:tc>
        <w:tc>
          <w:tcPr>
            <w:tcW w:w="45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F35C44"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19</w:t>
            </w:r>
          </w:p>
        </w:tc>
        <w:tc>
          <w:tcPr>
            <w:tcW w:w="90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11/27/2017</w:t>
            </w:r>
          </w:p>
        </w:tc>
        <w:tc>
          <w:tcPr>
            <w:tcW w:w="81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0:35:03</w:t>
            </w:r>
          </w:p>
        </w:tc>
        <w:tc>
          <w:tcPr>
            <w:tcW w:w="63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S085</w:t>
            </w:r>
          </w:p>
        </w:tc>
        <w:tc>
          <w:tcPr>
            <w:tcW w:w="108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S85-bio-11</w:t>
            </w:r>
          </w:p>
        </w:tc>
        <w:tc>
          <w:tcPr>
            <w:tcW w:w="1108"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10m NE of Marker 139</w:t>
            </w:r>
          </w:p>
        </w:tc>
        <w:tc>
          <w:tcPr>
            <w:tcW w:w="962"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-15.09434</w:t>
            </w:r>
          </w:p>
        </w:tc>
        <w:tc>
          <w:tcPr>
            <w:tcW w:w="99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-173.74829</w:t>
            </w:r>
          </w:p>
        </w:tc>
        <w:tc>
          <w:tcPr>
            <w:tcW w:w="72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1189.1</w:t>
            </w:r>
          </w:p>
        </w:tc>
        <w:tc>
          <w:tcPr>
            <w:tcW w:w="144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S085-bio11-SHR6</w:t>
            </w:r>
          </w:p>
        </w:tc>
        <w:tc>
          <w:tcPr>
            <w:tcW w:w="45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F35C44"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w:t>
            </w:r>
          </w:p>
        </w:tc>
        <w:tc>
          <w:tcPr>
            <w:tcW w:w="90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11/27/2017</w:t>
            </w:r>
          </w:p>
        </w:tc>
        <w:tc>
          <w:tcPr>
            <w:tcW w:w="81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0:35:03</w:t>
            </w:r>
          </w:p>
        </w:tc>
        <w:tc>
          <w:tcPr>
            <w:tcW w:w="63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S085</w:t>
            </w:r>
          </w:p>
        </w:tc>
        <w:tc>
          <w:tcPr>
            <w:tcW w:w="108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S85-bio-11</w:t>
            </w:r>
          </w:p>
        </w:tc>
        <w:tc>
          <w:tcPr>
            <w:tcW w:w="1108"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10m NE of Marker 139</w:t>
            </w:r>
          </w:p>
        </w:tc>
        <w:tc>
          <w:tcPr>
            <w:tcW w:w="962"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-15.09434</w:t>
            </w:r>
          </w:p>
        </w:tc>
        <w:tc>
          <w:tcPr>
            <w:tcW w:w="99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-173.74829</w:t>
            </w:r>
          </w:p>
        </w:tc>
        <w:tc>
          <w:tcPr>
            <w:tcW w:w="72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1189.1</w:t>
            </w:r>
          </w:p>
        </w:tc>
        <w:tc>
          <w:tcPr>
            <w:tcW w:w="144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S085-bio11-SHR7</w:t>
            </w:r>
          </w:p>
        </w:tc>
        <w:tc>
          <w:tcPr>
            <w:tcW w:w="45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F35C44"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21</w:t>
            </w:r>
          </w:p>
        </w:tc>
        <w:tc>
          <w:tcPr>
            <w:tcW w:w="90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11/27/2017</w:t>
            </w:r>
          </w:p>
        </w:tc>
        <w:tc>
          <w:tcPr>
            <w:tcW w:w="81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0:35:03</w:t>
            </w:r>
          </w:p>
        </w:tc>
        <w:tc>
          <w:tcPr>
            <w:tcW w:w="63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S085</w:t>
            </w:r>
          </w:p>
        </w:tc>
        <w:tc>
          <w:tcPr>
            <w:tcW w:w="108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S85-bio-11</w:t>
            </w:r>
          </w:p>
        </w:tc>
        <w:tc>
          <w:tcPr>
            <w:tcW w:w="1108"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10m NE of Marker 139</w:t>
            </w:r>
          </w:p>
        </w:tc>
        <w:tc>
          <w:tcPr>
            <w:tcW w:w="962"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-15.09434</w:t>
            </w:r>
          </w:p>
        </w:tc>
        <w:tc>
          <w:tcPr>
            <w:tcW w:w="99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-173.74829</w:t>
            </w:r>
          </w:p>
        </w:tc>
        <w:tc>
          <w:tcPr>
            <w:tcW w:w="72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1189.1</w:t>
            </w:r>
          </w:p>
        </w:tc>
        <w:tc>
          <w:tcPr>
            <w:tcW w:w="144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S085-bio11-SHR8</w:t>
            </w:r>
          </w:p>
        </w:tc>
        <w:tc>
          <w:tcPr>
            <w:tcW w:w="45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F35C44"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22</w:t>
            </w:r>
          </w:p>
        </w:tc>
        <w:tc>
          <w:tcPr>
            <w:tcW w:w="90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11/27/2017</w:t>
            </w:r>
          </w:p>
        </w:tc>
        <w:tc>
          <w:tcPr>
            <w:tcW w:w="81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0:35:03</w:t>
            </w:r>
          </w:p>
        </w:tc>
        <w:tc>
          <w:tcPr>
            <w:tcW w:w="63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S085</w:t>
            </w:r>
          </w:p>
        </w:tc>
        <w:tc>
          <w:tcPr>
            <w:tcW w:w="108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S85-bio-11</w:t>
            </w:r>
          </w:p>
        </w:tc>
        <w:tc>
          <w:tcPr>
            <w:tcW w:w="1108"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10m NE of Marker 139</w:t>
            </w:r>
          </w:p>
        </w:tc>
        <w:tc>
          <w:tcPr>
            <w:tcW w:w="962"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-15.09434</w:t>
            </w:r>
          </w:p>
        </w:tc>
        <w:tc>
          <w:tcPr>
            <w:tcW w:w="99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-173.74829</w:t>
            </w:r>
          </w:p>
        </w:tc>
        <w:tc>
          <w:tcPr>
            <w:tcW w:w="72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1189.1</w:t>
            </w:r>
          </w:p>
        </w:tc>
        <w:tc>
          <w:tcPr>
            <w:tcW w:w="144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S085-bio11-SHR9</w:t>
            </w:r>
          </w:p>
        </w:tc>
        <w:tc>
          <w:tcPr>
            <w:tcW w:w="45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F35C44"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lastRenderedPageBreak/>
              <w:t>23</w:t>
            </w:r>
          </w:p>
        </w:tc>
        <w:tc>
          <w:tcPr>
            <w:tcW w:w="90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11/27/2017</w:t>
            </w:r>
          </w:p>
        </w:tc>
        <w:tc>
          <w:tcPr>
            <w:tcW w:w="81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0:35:03</w:t>
            </w:r>
          </w:p>
        </w:tc>
        <w:tc>
          <w:tcPr>
            <w:tcW w:w="63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S085</w:t>
            </w:r>
          </w:p>
        </w:tc>
        <w:tc>
          <w:tcPr>
            <w:tcW w:w="108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S85-bio-11</w:t>
            </w:r>
          </w:p>
        </w:tc>
        <w:tc>
          <w:tcPr>
            <w:tcW w:w="1108"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10m NE of Marker 139</w:t>
            </w:r>
          </w:p>
        </w:tc>
        <w:tc>
          <w:tcPr>
            <w:tcW w:w="962"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-15.09434</w:t>
            </w:r>
          </w:p>
        </w:tc>
        <w:tc>
          <w:tcPr>
            <w:tcW w:w="99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-173.74829</w:t>
            </w:r>
          </w:p>
        </w:tc>
        <w:tc>
          <w:tcPr>
            <w:tcW w:w="72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1189.1</w:t>
            </w:r>
          </w:p>
        </w:tc>
        <w:tc>
          <w:tcPr>
            <w:tcW w:w="144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S085-bio11-SHR10</w:t>
            </w:r>
          </w:p>
        </w:tc>
        <w:tc>
          <w:tcPr>
            <w:tcW w:w="45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F35C44"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24</w:t>
            </w:r>
          </w:p>
        </w:tc>
        <w:tc>
          <w:tcPr>
            <w:tcW w:w="90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11/27/2017</w:t>
            </w:r>
          </w:p>
        </w:tc>
        <w:tc>
          <w:tcPr>
            <w:tcW w:w="81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0:35:03</w:t>
            </w:r>
          </w:p>
        </w:tc>
        <w:tc>
          <w:tcPr>
            <w:tcW w:w="63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S085</w:t>
            </w:r>
          </w:p>
        </w:tc>
        <w:tc>
          <w:tcPr>
            <w:tcW w:w="108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S85-bio-11</w:t>
            </w:r>
          </w:p>
        </w:tc>
        <w:tc>
          <w:tcPr>
            <w:tcW w:w="1108"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10m NE of Marker 139</w:t>
            </w:r>
          </w:p>
        </w:tc>
        <w:tc>
          <w:tcPr>
            <w:tcW w:w="962"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-15.09434</w:t>
            </w:r>
          </w:p>
        </w:tc>
        <w:tc>
          <w:tcPr>
            <w:tcW w:w="99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-173.74829</w:t>
            </w:r>
          </w:p>
        </w:tc>
        <w:tc>
          <w:tcPr>
            <w:tcW w:w="72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1189.1</w:t>
            </w:r>
          </w:p>
        </w:tc>
        <w:tc>
          <w:tcPr>
            <w:tcW w:w="144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S085-bio11-SHR11-30</w:t>
            </w:r>
          </w:p>
        </w:tc>
        <w:tc>
          <w:tcPr>
            <w:tcW w:w="45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w:t>
            </w:r>
          </w:p>
        </w:tc>
        <w:tc>
          <w:tcPr>
            <w:tcW w:w="117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 (bulk)</w:t>
            </w:r>
          </w:p>
        </w:tc>
        <w:tc>
          <w:tcPr>
            <w:tcW w:w="979"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F35C44"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25</w:t>
            </w:r>
          </w:p>
        </w:tc>
        <w:tc>
          <w:tcPr>
            <w:tcW w:w="90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11/27/2017</w:t>
            </w:r>
          </w:p>
        </w:tc>
        <w:tc>
          <w:tcPr>
            <w:tcW w:w="81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0:35:03</w:t>
            </w:r>
          </w:p>
        </w:tc>
        <w:tc>
          <w:tcPr>
            <w:tcW w:w="63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S085</w:t>
            </w:r>
          </w:p>
        </w:tc>
        <w:tc>
          <w:tcPr>
            <w:tcW w:w="108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S85-bio-11</w:t>
            </w:r>
          </w:p>
        </w:tc>
        <w:tc>
          <w:tcPr>
            <w:tcW w:w="1108"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10m NE of Marker 139</w:t>
            </w:r>
          </w:p>
        </w:tc>
        <w:tc>
          <w:tcPr>
            <w:tcW w:w="962"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-15.09434</w:t>
            </w:r>
          </w:p>
        </w:tc>
        <w:tc>
          <w:tcPr>
            <w:tcW w:w="99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-173.74829</w:t>
            </w:r>
          </w:p>
        </w:tc>
        <w:tc>
          <w:tcPr>
            <w:tcW w:w="72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1189.1</w:t>
            </w:r>
          </w:p>
        </w:tc>
        <w:tc>
          <w:tcPr>
            <w:tcW w:w="144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S085-bio11-SHR31-50</w:t>
            </w:r>
          </w:p>
        </w:tc>
        <w:tc>
          <w:tcPr>
            <w:tcW w:w="45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w:t>
            </w:r>
          </w:p>
        </w:tc>
        <w:tc>
          <w:tcPr>
            <w:tcW w:w="117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 (bulk)</w:t>
            </w:r>
          </w:p>
        </w:tc>
        <w:tc>
          <w:tcPr>
            <w:tcW w:w="979"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F35C44"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26</w:t>
            </w:r>
          </w:p>
        </w:tc>
        <w:tc>
          <w:tcPr>
            <w:tcW w:w="90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11/27/2017</w:t>
            </w:r>
          </w:p>
        </w:tc>
        <w:tc>
          <w:tcPr>
            <w:tcW w:w="81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0:35:03</w:t>
            </w:r>
          </w:p>
        </w:tc>
        <w:tc>
          <w:tcPr>
            <w:tcW w:w="63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S085</w:t>
            </w:r>
          </w:p>
        </w:tc>
        <w:tc>
          <w:tcPr>
            <w:tcW w:w="108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S85-bio-11</w:t>
            </w:r>
          </w:p>
        </w:tc>
        <w:tc>
          <w:tcPr>
            <w:tcW w:w="1108"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10m NE of Marker 139</w:t>
            </w:r>
          </w:p>
        </w:tc>
        <w:tc>
          <w:tcPr>
            <w:tcW w:w="962"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-15.09434</w:t>
            </w:r>
          </w:p>
        </w:tc>
        <w:tc>
          <w:tcPr>
            <w:tcW w:w="99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-173.74829</w:t>
            </w:r>
          </w:p>
        </w:tc>
        <w:tc>
          <w:tcPr>
            <w:tcW w:w="72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1189.1</w:t>
            </w:r>
          </w:p>
        </w:tc>
        <w:tc>
          <w:tcPr>
            <w:tcW w:w="144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S085-bio11-SHR51-75</w:t>
            </w:r>
          </w:p>
        </w:tc>
        <w:tc>
          <w:tcPr>
            <w:tcW w:w="45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25</w:t>
            </w:r>
          </w:p>
        </w:tc>
        <w:tc>
          <w:tcPr>
            <w:tcW w:w="117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 (bulk)</w:t>
            </w:r>
          </w:p>
        </w:tc>
        <w:tc>
          <w:tcPr>
            <w:tcW w:w="979"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F35C44"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27</w:t>
            </w:r>
          </w:p>
        </w:tc>
        <w:tc>
          <w:tcPr>
            <w:tcW w:w="90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11/27/2017</w:t>
            </w:r>
          </w:p>
        </w:tc>
        <w:tc>
          <w:tcPr>
            <w:tcW w:w="81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1:27:00</w:t>
            </w:r>
          </w:p>
        </w:tc>
        <w:tc>
          <w:tcPr>
            <w:tcW w:w="63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S085</w:t>
            </w:r>
          </w:p>
        </w:tc>
        <w:tc>
          <w:tcPr>
            <w:tcW w:w="108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S85-bio-13</w:t>
            </w:r>
          </w:p>
        </w:tc>
        <w:tc>
          <w:tcPr>
            <w:tcW w:w="1108"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East edge of summit ridge</w:t>
            </w:r>
          </w:p>
        </w:tc>
        <w:tc>
          <w:tcPr>
            <w:tcW w:w="962"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-15.09396</w:t>
            </w:r>
          </w:p>
        </w:tc>
        <w:tc>
          <w:tcPr>
            <w:tcW w:w="99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-173.74766</w:t>
            </w:r>
          </w:p>
        </w:tc>
        <w:tc>
          <w:tcPr>
            <w:tcW w:w="72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1189.9</w:t>
            </w:r>
          </w:p>
        </w:tc>
        <w:tc>
          <w:tcPr>
            <w:tcW w:w="144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S085-bio13-SHR1</w:t>
            </w:r>
          </w:p>
        </w:tc>
        <w:tc>
          <w:tcPr>
            <w:tcW w:w="45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F35C44"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28</w:t>
            </w:r>
          </w:p>
        </w:tc>
        <w:tc>
          <w:tcPr>
            <w:tcW w:w="90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11/27/2017</w:t>
            </w:r>
          </w:p>
        </w:tc>
        <w:tc>
          <w:tcPr>
            <w:tcW w:w="81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1:27:00</w:t>
            </w:r>
          </w:p>
        </w:tc>
        <w:tc>
          <w:tcPr>
            <w:tcW w:w="63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S085</w:t>
            </w:r>
          </w:p>
        </w:tc>
        <w:tc>
          <w:tcPr>
            <w:tcW w:w="108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S85-bio-13</w:t>
            </w:r>
          </w:p>
        </w:tc>
        <w:tc>
          <w:tcPr>
            <w:tcW w:w="1108"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East edge of summit ridge</w:t>
            </w:r>
          </w:p>
        </w:tc>
        <w:tc>
          <w:tcPr>
            <w:tcW w:w="962"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-15.09396</w:t>
            </w:r>
          </w:p>
        </w:tc>
        <w:tc>
          <w:tcPr>
            <w:tcW w:w="99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-173.74766</w:t>
            </w:r>
          </w:p>
        </w:tc>
        <w:tc>
          <w:tcPr>
            <w:tcW w:w="72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1189.9</w:t>
            </w:r>
          </w:p>
        </w:tc>
        <w:tc>
          <w:tcPr>
            <w:tcW w:w="144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S085-bio13-SHR2</w:t>
            </w:r>
          </w:p>
        </w:tc>
        <w:tc>
          <w:tcPr>
            <w:tcW w:w="45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F35C44"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29</w:t>
            </w:r>
          </w:p>
        </w:tc>
        <w:tc>
          <w:tcPr>
            <w:tcW w:w="90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11/27/2017</w:t>
            </w:r>
          </w:p>
        </w:tc>
        <w:tc>
          <w:tcPr>
            <w:tcW w:w="81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1:27:00</w:t>
            </w:r>
          </w:p>
        </w:tc>
        <w:tc>
          <w:tcPr>
            <w:tcW w:w="63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S085</w:t>
            </w:r>
          </w:p>
        </w:tc>
        <w:tc>
          <w:tcPr>
            <w:tcW w:w="108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S85-bio-13</w:t>
            </w:r>
          </w:p>
        </w:tc>
        <w:tc>
          <w:tcPr>
            <w:tcW w:w="1108"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East edge of summit ridge</w:t>
            </w:r>
          </w:p>
        </w:tc>
        <w:tc>
          <w:tcPr>
            <w:tcW w:w="962"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-15.09396</w:t>
            </w:r>
          </w:p>
        </w:tc>
        <w:tc>
          <w:tcPr>
            <w:tcW w:w="99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-173.74766</w:t>
            </w:r>
          </w:p>
        </w:tc>
        <w:tc>
          <w:tcPr>
            <w:tcW w:w="72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1189.9</w:t>
            </w:r>
          </w:p>
        </w:tc>
        <w:tc>
          <w:tcPr>
            <w:tcW w:w="144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S085-bio13-SHR3</w:t>
            </w:r>
          </w:p>
        </w:tc>
        <w:tc>
          <w:tcPr>
            <w:tcW w:w="45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F35C44"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30</w:t>
            </w:r>
          </w:p>
        </w:tc>
        <w:tc>
          <w:tcPr>
            <w:tcW w:w="90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11/27/2017</w:t>
            </w:r>
          </w:p>
        </w:tc>
        <w:tc>
          <w:tcPr>
            <w:tcW w:w="81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1:27:00</w:t>
            </w:r>
          </w:p>
        </w:tc>
        <w:tc>
          <w:tcPr>
            <w:tcW w:w="63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S085</w:t>
            </w:r>
          </w:p>
        </w:tc>
        <w:tc>
          <w:tcPr>
            <w:tcW w:w="108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S85-bio-13</w:t>
            </w:r>
          </w:p>
        </w:tc>
        <w:tc>
          <w:tcPr>
            <w:tcW w:w="1108"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East edge of summit ridge</w:t>
            </w:r>
          </w:p>
        </w:tc>
        <w:tc>
          <w:tcPr>
            <w:tcW w:w="962"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-15.09396</w:t>
            </w:r>
          </w:p>
        </w:tc>
        <w:tc>
          <w:tcPr>
            <w:tcW w:w="99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-173.74766</w:t>
            </w:r>
          </w:p>
        </w:tc>
        <w:tc>
          <w:tcPr>
            <w:tcW w:w="72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1189.9</w:t>
            </w:r>
          </w:p>
        </w:tc>
        <w:tc>
          <w:tcPr>
            <w:tcW w:w="144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S085-bio13-GAL1</w:t>
            </w:r>
          </w:p>
        </w:tc>
        <w:tc>
          <w:tcPr>
            <w:tcW w:w="45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Munidopsis lauensis</w:t>
            </w:r>
          </w:p>
        </w:tc>
        <w:tc>
          <w:tcPr>
            <w:tcW w:w="1306"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Galatheid</w:t>
            </w:r>
          </w:p>
        </w:tc>
      </w:tr>
      <w:tr w:rsidR="00F35C44"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31</w:t>
            </w:r>
          </w:p>
        </w:tc>
        <w:tc>
          <w:tcPr>
            <w:tcW w:w="90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11/27/2017</w:t>
            </w:r>
          </w:p>
        </w:tc>
        <w:tc>
          <w:tcPr>
            <w:tcW w:w="81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1:27:00</w:t>
            </w:r>
          </w:p>
        </w:tc>
        <w:tc>
          <w:tcPr>
            <w:tcW w:w="63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S085</w:t>
            </w:r>
          </w:p>
        </w:tc>
        <w:tc>
          <w:tcPr>
            <w:tcW w:w="108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S85-bio-13</w:t>
            </w:r>
          </w:p>
        </w:tc>
        <w:tc>
          <w:tcPr>
            <w:tcW w:w="1108"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East edge of summit ridge</w:t>
            </w:r>
          </w:p>
        </w:tc>
        <w:tc>
          <w:tcPr>
            <w:tcW w:w="962"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-15.09396</w:t>
            </w:r>
          </w:p>
        </w:tc>
        <w:tc>
          <w:tcPr>
            <w:tcW w:w="99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-173.74766</w:t>
            </w:r>
          </w:p>
        </w:tc>
        <w:tc>
          <w:tcPr>
            <w:tcW w:w="72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1189.9</w:t>
            </w:r>
          </w:p>
        </w:tc>
        <w:tc>
          <w:tcPr>
            <w:tcW w:w="144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S085-bio13-GAL2</w:t>
            </w:r>
          </w:p>
        </w:tc>
        <w:tc>
          <w:tcPr>
            <w:tcW w:w="45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Munidopsis lauensis</w:t>
            </w:r>
          </w:p>
        </w:tc>
        <w:tc>
          <w:tcPr>
            <w:tcW w:w="1306"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Galatheid</w:t>
            </w:r>
          </w:p>
        </w:tc>
      </w:tr>
      <w:tr w:rsidR="00F35C44"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32</w:t>
            </w:r>
          </w:p>
        </w:tc>
        <w:tc>
          <w:tcPr>
            <w:tcW w:w="90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11/27/2017</w:t>
            </w:r>
          </w:p>
        </w:tc>
        <w:tc>
          <w:tcPr>
            <w:tcW w:w="81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1:27:00</w:t>
            </w:r>
          </w:p>
        </w:tc>
        <w:tc>
          <w:tcPr>
            <w:tcW w:w="63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S085</w:t>
            </w:r>
          </w:p>
        </w:tc>
        <w:tc>
          <w:tcPr>
            <w:tcW w:w="108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S85-bio-13</w:t>
            </w:r>
          </w:p>
        </w:tc>
        <w:tc>
          <w:tcPr>
            <w:tcW w:w="1108"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East edge of summit ridge</w:t>
            </w:r>
          </w:p>
        </w:tc>
        <w:tc>
          <w:tcPr>
            <w:tcW w:w="962"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-15.09396</w:t>
            </w:r>
          </w:p>
        </w:tc>
        <w:tc>
          <w:tcPr>
            <w:tcW w:w="99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-173.74766</w:t>
            </w:r>
          </w:p>
        </w:tc>
        <w:tc>
          <w:tcPr>
            <w:tcW w:w="72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1189.9</w:t>
            </w:r>
          </w:p>
        </w:tc>
        <w:tc>
          <w:tcPr>
            <w:tcW w:w="144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S085-bio13-GAL3</w:t>
            </w:r>
          </w:p>
        </w:tc>
        <w:tc>
          <w:tcPr>
            <w:tcW w:w="45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Munidopsis lauensis</w:t>
            </w:r>
          </w:p>
        </w:tc>
        <w:tc>
          <w:tcPr>
            <w:tcW w:w="1306"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Galatheid</w:t>
            </w:r>
          </w:p>
        </w:tc>
      </w:tr>
      <w:tr w:rsidR="00F35C44"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33</w:t>
            </w:r>
          </w:p>
        </w:tc>
        <w:tc>
          <w:tcPr>
            <w:tcW w:w="90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11/26/2017</w:t>
            </w:r>
          </w:p>
        </w:tc>
        <w:tc>
          <w:tcPr>
            <w:tcW w:w="81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23:41:00</w:t>
            </w:r>
          </w:p>
        </w:tc>
        <w:tc>
          <w:tcPr>
            <w:tcW w:w="63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S085</w:t>
            </w:r>
          </w:p>
        </w:tc>
        <w:tc>
          <w:tcPr>
            <w:tcW w:w="108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S85-bio-10</w:t>
            </w:r>
          </w:p>
        </w:tc>
        <w:tc>
          <w:tcPr>
            <w:tcW w:w="1108"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WP10</w:t>
            </w:r>
          </w:p>
        </w:tc>
        <w:tc>
          <w:tcPr>
            <w:tcW w:w="962"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-15.09433</w:t>
            </w:r>
          </w:p>
        </w:tc>
        <w:tc>
          <w:tcPr>
            <w:tcW w:w="99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-173.74960</w:t>
            </w:r>
          </w:p>
        </w:tc>
        <w:tc>
          <w:tcPr>
            <w:tcW w:w="72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1265.5</w:t>
            </w:r>
          </w:p>
        </w:tc>
        <w:tc>
          <w:tcPr>
            <w:tcW w:w="144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S085-bio10-SHR1</w:t>
            </w:r>
          </w:p>
        </w:tc>
        <w:tc>
          <w:tcPr>
            <w:tcW w:w="45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F35C44"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34</w:t>
            </w:r>
          </w:p>
        </w:tc>
        <w:tc>
          <w:tcPr>
            <w:tcW w:w="90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11/26/2017</w:t>
            </w:r>
          </w:p>
        </w:tc>
        <w:tc>
          <w:tcPr>
            <w:tcW w:w="81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23:41:00</w:t>
            </w:r>
          </w:p>
        </w:tc>
        <w:tc>
          <w:tcPr>
            <w:tcW w:w="63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S085</w:t>
            </w:r>
          </w:p>
        </w:tc>
        <w:tc>
          <w:tcPr>
            <w:tcW w:w="108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S85-bio-10</w:t>
            </w:r>
          </w:p>
        </w:tc>
        <w:tc>
          <w:tcPr>
            <w:tcW w:w="1108"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WP10</w:t>
            </w:r>
          </w:p>
        </w:tc>
        <w:tc>
          <w:tcPr>
            <w:tcW w:w="962"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-15.09433</w:t>
            </w:r>
          </w:p>
        </w:tc>
        <w:tc>
          <w:tcPr>
            <w:tcW w:w="99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-173.74960</w:t>
            </w:r>
          </w:p>
        </w:tc>
        <w:tc>
          <w:tcPr>
            <w:tcW w:w="72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1265.5</w:t>
            </w:r>
          </w:p>
        </w:tc>
        <w:tc>
          <w:tcPr>
            <w:tcW w:w="144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S085-bio10-CRB1</w:t>
            </w:r>
          </w:p>
        </w:tc>
        <w:tc>
          <w:tcPr>
            <w:tcW w:w="45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Brachyuran crab</w:t>
            </w:r>
          </w:p>
        </w:tc>
        <w:tc>
          <w:tcPr>
            <w:tcW w:w="1306"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Crab</w:t>
            </w:r>
          </w:p>
        </w:tc>
      </w:tr>
      <w:tr w:rsidR="00F35C44"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35</w:t>
            </w:r>
          </w:p>
        </w:tc>
        <w:tc>
          <w:tcPr>
            <w:tcW w:w="90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11/26/2017</w:t>
            </w:r>
          </w:p>
        </w:tc>
        <w:tc>
          <w:tcPr>
            <w:tcW w:w="81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23:41:00</w:t>
            </w:r>
          </w:p>
        </w:tc>
        <w:tc>
          <w:tcPr>
            <w:tcW w:w="63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S085</w:t>
            </w:r>
          </w:p>
        </w:tc>
        <w:tc>
          <w:tcPr>
            <w:tcW w:w="108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S85-bio-10</w:t>
            </w:r>
          </w:p>
        </w:tc>
        <w:tc>
          <w:tcPr>
            <w:tcW w:w="1108"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WP10</w:t>
            </w:r>
          </w:p>
        </w:tc>
        <w:tc>
          <w:tcPr>
            <w:tcW w:w="962"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-15.09433</w:t>
            </w:r>
          </w:p>
        </w:tc>
        <w:tc>
          <w:tcPr>
            <w:tcW w:w="99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-173.74960</w:t>
            </w:r>
          </w:p>
        </w:tc>
        <w:tc>
          <w:tcPr>
            <w:tcW w:w="72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1265.5</w:t>
            </w:r>
          </w:p>
        </w:tc>
        <w:tc>
          <w:tcPr>
            <w:tcW w:w="144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S085-bio10-POL1</w:t>
            </w:r>
          </w:p>
        </w:tc>
        <w:tc>
          <w:tcPr>
            <w:tcW w:w="45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Polynoid</w:t>
            </w:r>
          </w:p>
        </w:tc>
        <w:tc>
          <w:tcPr>
            <w:tcW w:w="1306"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Polynoid</w:t>
            </w:r>
          </w:p>
        </w:tc>
      </w:tr>
      <w:tr w:rsidR="00F35C44"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36</w:t>
            </w:r>
          </w:p>
        </w:tc>
        <w:tc>
          <w:tcPr>
            <w:tcW w:w="90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11/26/2017</w:t>
            </w:r>
          </w:p>
        </w:tc>
        <w:tc>
          <w:tcPr>
            <w:tcW w:w="81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23:41:00</w:t>
            </w:r>
          </w:p>
        </w:tc>
        <w:tc>
          <w:tcPr>
            <w:tcW w:w="63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S085</w:t>
            </w:r>
          </w:p>
        </w:tc>
        <w:tc>
          <w:tcPr>
            <w:tcW w:w="108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S85-bio-10</w:t>
            </w:r>
          </w:p>
        </w:tc>
        <w:tc>
          <w:tcPr>
            <w:tcW w:w="1108"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WP10</w:t>
            </w:r>
          </w:p>
        </w:tc>
        <w:tc>
          <w:tcPr>
            <w:tcW w:w="962"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-15.09433</w:t>
            </w:r>
          </w:p>
        </w:tc>
        <w:tc>
          <w:tcPr>
            <w:tcW w:w="99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-173.74960</w:t>
            </w:r>
          </w:p>
        </w:tc>
        <w:tc>
          <w:tcPr>
            <w:tcW w:w="72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1265.5</w:t>
            </w:r>
          </w:p>
        </w:tc>
        <w:tc>
          <w:tcPr>
            <w:tcW w:w="144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S085-bio10-POL2</w:t>
            </w:r>
          </w:p>
        </w:tc>
        <w:tc>
          <w:tcPr>
            <w:tcW w:w="45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Polynoid</w:t>
            </w:r>
          </w:p>
        </w:tc>
        <w:tc>
          <w:tcPr>
            <w:tcW w:w="1306"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Polynoid</w:t>
            </w:r>
          </w:p>
        </w:tc>
      </w:tr>
      <w:tr w:rsidR="00F35C44" w:rsidRPr="00F35C44" w:rsidTr="00F35C44">
        <w:trPr>
          <w:trHeight w:val="55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37</w:t>
            </w:r>
          </w:p>
        </w:tc>
        <w:tc>
          <w:tcPr>
            <w:tcW w:w="90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11/27/2017</w:t>
            </w:r>
          </w:p>
        </w:tc>
        <w:tc>
          <w:tcPr>
            <w:tcW w:w="81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2:37:00</w:t>
            </w:r>
          </w:p>
        </w:tc>
        <w:tc>
          <w:tcPr>
            <w:tcW w:w="63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S085</w:t>
            </w:r>
          </w:p>
        </w:tc>
        <w:tc>
          <w:tcPr>
            <w:tcW w:w="108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S85-bio-16</w:t>
            </w:r>
          </w:p>
        </w:tc>
        <w:tc>
          <w:tcPr>
            <w:tcW w:w="1108"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near summit, close to WP17</w:t>
            </w:r>
          </w:p>
        </w:tc>
        <w:tc>
          <w:tcPr>
            <w:tcW w:w="962"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-15.09404</w:t>
            </w:r>
          </w:p>
        </w:tc>
        <w:tc>
          <w:tcPr>
            <w:tcW w:w="99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-173.74595</w:t>
            </w:r>
          </w:p>
        </w:tc>
        <w:tc>
          <w:tcPr>
            <w:tcW w:w="72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1272.8</w:t>
            </w:r>
          </w:p>
        </w:tc>
        <w:tc>
          <w:tcPr>
            <w:tcW w:w="144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S085-bio16-SHR1</w:t>
            </w:r>
          </w:p>
        </w:tc>
        <w:tc>
          <w:tcPr>
            <w:tcW w:w="45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F35C44" w:rsidRPr="00F35C44" w:rsidTr="00F35C44">
        <w:trPr>
          <w:trHeight w:val="55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38</w:t>
            </w:r>
          </w:p>
        </w:tc>
        <w:tc>
          <w:tcPr>
            <w:tcW w:w="90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11/27/2017</w:t>
            </w:r>
          </w:p>
        </w:tc>
        <w:tc>
          <w:tcPr>
            <w:tcW w:w="81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2:37:00</w:t>
            </w:r>
          </w:p>
        </w:tc>
        <w:tc>
          <w:tcPr>
            <w:tcW w:w="63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S085</w:t>
            </w:r>
          </w:p>
        </w:tc>
        <w:tc>
          <w:tcPr>
            <w:tcW w:w="108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S85-bio-16</w:t>
            </w:r>
          </w:p>
        </w:tc>
        <w:tc>
          <w:tcPr>
            <w:tcW w:w="1108"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near summit, close to WP17</w:t>
            </w:r>
          </w:p>
        </w:tc>
        <w:tc>
          <w:tcPr>
            <w:tcW w:w="962"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-15.09404</w:t>
            </w:r>
          </w:p>
        </w:tc>
        <w:tc>
          <w:tcPr>
            <w:tcW w:w="99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-173.74595</w:t>
            </w:r>
          </w:p>
        </w:tc>
        <w:tc>
          <w:tcPr>
            <w:tcW w:w="72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1272.8</w:t>
            </w:r>
          </w:p>
        </w:tc>
        <w:tc>
          <w:tcPr>
            <w:tcW w:w="144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S085-bio16-SHR2</w:t>
            </w:r>
          </w:p>
        </w:tc>
        <w:tc>
          <w:tcPr>
            <w:tcW w:w="45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F35C44" w:rsidRPr="00F35C44" w:rsidTr="00F35C44">
        <w:trPr>
          <w:trHeight w:val="55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39</w:t>
            </w:r>
          </w:p>
        </w:tc>
        <w:tc>
          <w:tcPr>
            <w:tcW w:w="90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11/27/2017</w:t>
            </w:r>
          </w:p>
        </w:tc>
        <w:tc>
          <w:tcPr>
            <w:tcW w:w="81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2:37:00</w:t>
            </w:r>
          </w:p>
        </w:tc>
        <w:tc>
          <w:tcPr>
            <w:tcW w:w="63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S085</w:t>
            </w:r>
          </w:p>
        </w:tc>
        <w:tc>
          <w:tcPr>
            <w:tcW w:w="108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S85-bio-16</w:t>
            </w:r>
          </w:p>
        </w:tc>
        <w:tc>
          <w:tcPr>
            <w:tcW w:w="1108"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near summit, close to WP17</w:t>
            </w:r>
          </w:p>
        </w:tc>
        <w:tc>
          <w:tcPr>
            <w:tcW w:w="962"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-15.09404</w:t>
            </w:r>
          </w:p>
        </w:tc>
        <w:tc>
          <w:tcPr>
            <w:tcW w:w="99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-173.74595</w:t>
            </w:r>
          </w:p>
        </w:tc>
        <w:tc>
          <w:tcPr>
            <w:tcW w:w="72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1272.8</w:t>
            </w:r>
          </w:p>
        </w:tc>
        <w:tc>
          <w:tcPr>
            <w:tcW w:w="144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S085-bio16-SHR3</w:t>
            </w:r>
          </w:p>
        </w:tc>
        <w:tc>
          <w:tcPr>
            <w:tcW w:w="45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F35C44" w:rsidRPr="00F35C44" w:rsidTr="00F35C44">
        <w:trPr>
          <w:trHeight w:val="55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40</w:t>
            </w:r>
          </w:p>
        </w:tc>
        <w:tc>
          <w:tcPr>
            <w:tcW w:w="90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11/27/2017</w:t>
            </w:r>
          </w:p>
        </w:tc>
        <w:tc>
          <w:tcPr>
            <w:tcW w:w="81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2:37:00</w:t>
            </w:r>
          </w:p>
        </w:tc>
        <w:tc>
          <w:tcPr>
            <w:tcW w:w="63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S085</w:t>
            </w:r>
          </w:p>
        </w:tc>
        <w:tc>
          <w:tcPr>
            <w:tcW w:w="108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S85-bio-16</w:t>
            </w:r>
          </w:p>
        </w:tc>
        <w:tc>
          <w:tcPr>
            <w:tcW w:w="1108"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near summit, close to WP17</w:t>
            </w:r>
          </w:p>
        </w:tc>
        <w:tc>
          <w:tcPr>
            <w:tcW w:w="962"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-15.09404</w:t>
            </w:r>
          </w:p>
        </w:tc>
        <w:tc>
          <w:tcPr>
            <w:tcW w:w="99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-173.74595</w:t>
            </w:r>
          </w:p>
        </w:tc>
        <w:tc>
          <w:tcPr>
            <w:tcW w:w="72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1272.8</w:t>
            </w:r>
          </w:p>
        </w:tc>
        <w:tc>
          <w:tcPr>
            <w:tcW w:w="144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S085-bio16-SHR4</w:t>
            </w:r>
          </w:p>
        </w:tc>
        <w:tc>
          <w:tcPr>
            <w:tcW w:w="45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F35C44" w:rsidRPr="00F35C44" w:rsidTr="00F35C44">
        <w:trPr>
          <w:trHeight w:val="55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41</w:t>
            </w:r>
          </w:p>
        </w:tc>
        <w:tc>
          <w:tcPr>
            <w:tcW w:w="90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11/27/2017</w:t>
            </w:r>
          </w:p>
        </w:tc>
        <w:tc>
          <w:tcPr>
            <w:tcW w:w="81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2:37:00</w:t>
            </w:r>
          </w:p>
        </w:tc>
        <w:tc>
          <w:tcPr>
            <w:tcW w:w="63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S085</w:t>
            </w:r>
          </w:p>
        </w:tc>
        <w:tc>
          <w:tcPr>
            <w:tcW w:w="108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S85-bio-16</w:t>
            </w:r>
          </w:p>
        </w:tc>
        <w:tc>
          <w:tcPr>
            <w:tcW w:w="1108"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near summit, close to WP17</w:t>
            </w:r>
          </w:p>
        </w:tc>
        <w:tc>
          <w:tcPr>
            <w:tcW w:w="962"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-15.09404</w:t>
            </w:r>
          </w:p>
        </w:tc>
        <w:tc>
          <w:tcPr>
            <w:tcW w:w="99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-173.74595</w:t>
            </w:r>
          </w:p>
        </w:tc>
        <w:tc>
          <w:tcPr>
            <w:tcW w:w="72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1272.8</w:t>
            </w:r>
          </w:p>
        </w:tc>
        <w:tc>
          <w:tcPr>
            <w:tcW w:w="144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S085-bio16-SHR5</w:t>
            </w:r>
          </w:p>
        </w:tc>
        <w:tc>
          <w:tcPr>
            <w:tcW w:w="45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 xml:space="preserve">Alvinocaris sp. </w:t>
            </w:r>
          </w:p>
        </w:tc>
        <w:tc>
          <w:tcPr>
            <w:tcW w:w="1306"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F35C44" w:rsidRPr="00F35C44" w:rsidTr="00F35C44">
        <w:trPr>
          <w:trHeight w:val="55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42</w:t>
            </w:r>
          </w:p>
        </w:tc>
        <w:tc>
          <w:tcPr>
            <w:tcW w:w="90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11/27/2017</w:t>
            </w:r>
          </w:p>
        </w:tc>
        <w:tc>
          <w:tcPr>
            <w:tcW w:w="81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2:37:00</w:t>
            </w:r>
          </w:p>
        </w:tc>
        <w:tc>
          <w:tcPr>
            <w:tcW w:w="63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S085</w:t>
            </w:r>
          </w:p>
        </w:tc>
        <w:tc>
          <w:tcPr>
            <w:tcW w:w="108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S85-bio-16</w:t>
            </w:r>
          </w:p>
        </w:tc>
        <w:tc>
          <w:tcPr>
            <w:tcW w:w="1108"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near summit, close to WP17</w:t>
            </w:r>
          </w:p>
        </w:tc>
        <w:tc>
          <w:tcPr>
            <w:tcW w:w="962"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-15.09404</w:t>
            </w:r>
          </w:p>
        </w:tc>
        <w:tc>
          <w:tcPr>
            <w:tcW w:w="99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-173.74595</w:t>
            </w:r>
          </w:p>
        </w:tc>
        <w:tc>
          <w:tcPr>
            <w:tcW w:w="72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1272.8</w:t>
            </w:r>
          </w:p>
        </w:tc>
        <w:tc>
          <w:tcPr>
            <w:tcW w:w="144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S085-bio16-SHR6</w:t>
            </w:r>
          </w:p>
        </w:tc>
        <w:tc>
          <w:tcPr>
            <w:tcW w:w="45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 xml:space="preserve">Alvinocaris sp. </w:t>
            </w:r>
          </w:p>
        </w:tc>
        <w:tc>
          <w:tcPr>
            <w:tcW w:w="1306"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F35C44" w:rsidRPr="00F35C44" w:rsidTr="00F35C44">
        <w:trPr>
          <w:trHeight w:val="55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lastRenderedPageBreak/>
              <w:t>43</w:t>
            </w:r>
          </w:p>
        </w:tc>
        <w:tc>
          <w:tcPr>
            <w:tcW w:w="90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11/27/2017</w:t>
            </w:r>
          </w:p>
        </w:tc>
        <w:tc>
          <w:tcPr>
            <w:tcW w:w="81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2:37:00</w:t>
            </w:r>
          </w:p>
        </w:tc>
        <w:tc>
          <w:tcPr>
            <w:tcW w:w="63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S085</w:t>
            </w:r>
          </w:p>
        </w:tc>
        <w:tc>
          <w:tcPr>
            <w:tcW w:w="108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S85-bio-16</w:t>
            </w:r>
          </w:p>
        </w:tc>
        <w:tc>
          <w:tcPr>
            <w:tcW w:w="1108"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near summit, close to WP17</w:t>
            </w:r>
          </w:p>
        </w:tc>
        <w:tc>
          <w:tcPr>
            <w:tcW w:w="962"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-15.09404</w:t>
            </w:r>
          </w:p>
        </w:tc>
        <w:tc>
          <w:tcPr>
            <w:tcW w:w="99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-173.74595</w:t>
            </w:r>
          </w:p>
        </w:tc>
        <w:tc>
          <w:tcPr>
            <w:tcW w:w="72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1272.8</w:t>
            </w:r>
          </w:p>
        </w:tc>
        <w:tc>
          <w:tcPr>
            <w:tcW w:w="144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S085-bio16-POL1</w:t>
            </w:r>
          </w:p>
        </w:tc>
        <w:tc>
          <w:tcPr>
            <w:tcW w:w="45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Polynoid</w:t>
            </w:r>
          </w:p>
        </w:tc>
        <w:tc>
          <w:tcPr>
            <w:tcW w:w="1306"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Polynoid</w:t>
            </w:r>
          </w:p>
        </w:tc>
      </w:tr>
      <w:tr w:rsidR="00F35C44" w:rsidRPr="00F35C44" w:rsidTr="00F35C44">
        <w:trPr>
          <w:trHeight w:val="55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44</w:t>
            </w:r>
          </w:p>
        </w:tc>
        <w:tc>
          <w:tcPr>
            <w:tcW w:w="90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11/27/2017</w:t>
            </w:r>
          </w:p>
        </w:tc>
        <w:tc>
          <w:tcPr>
            <w:tcW w:w="81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2:37:00</w:t>
            </w:r>
          </w:p>
        </w:tc>
        <w:tc>
          <w:tcPr>
            <w:tcW w:w="63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S085</w:t>
            </w:r>
          </w:p>
        </w:tc>
        <w:tc>
          <w:tcPr>
            <w:tcW w:w="108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S85-bio-16</w:t>
            </w:r>
          </w:p>
        </w:tc>
        <w:tc>
          <w:tcPr>
            <w:tcW w:w="1108"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near summit, close to WP17</w:t>
            </w:r>
          </w:p>
        </w:tc>
        <w:tc>
          <w:tcPr>
            <w:tcW w:w="962"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-15.09404</w:t>
            </w:r>
          </w:p>
        </w:tc>
        <w:tc>
          <w:tcPr>
            <w:tcW w:w="99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-173.74595</w:t>
            </w:r>
          </w:p>
        </w:tc>
        <w:tc>
          <w:tcPr>
            <w:tcW w:w="72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1272.8</w:t>
            </w:r>
          </w:p>
        </w:tc>
        <w:tc>
          <w:tcPr>
            <w:tcW w:w="144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S085-bio16-GAL1</w:t>
            </w:r>
          </w:p>
        </w:tc>
        <w:tc>
          <w:tcPr>
            <w:tcW w:w="45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Munidopsis lauensis</w:t>
            </w:r>
          </w:p>
        </w:tc>
        <w:tc>
          <w:tcPr>
            <w:tcW w:w="1306"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Galatheid</w:t>
            </w:r>
          </w:p>
        </w:tc>
      </w:tr>
      <w:tr w:rsidR="00F35C44"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45</w:t>
            </w:r>
          </w:p>
        </w:tc>
        <w:tc>
          <w:tcPr>
            <w:tcW w:w="90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11/28/2017</w:t>
            </w:r>
          </w:p>
        </w:tc>
        <w:tc>
          <w:tcPr>
            <w:tcW w:w="810" w:type="dxa"/>
            <w:tcBorders>
              <w:top w:val="nil"/>
              <w:left w:val="nil"/>
              <w:bottom w:val="single" w:sz="8" w:space="0" w:color="auto"/>
              <w:right w:val="single" w:sz="8" w:space="0" w:color="auto"/>
            </w:tcBorders>
            <w:shd w:val="clear" w:color="000000" w:fill="FFFFFF"/>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2:50:00</w:t>
            </w:r>
          </w:p>
        </w:tc>
        <w:tc>
          <w:tcPr>
            <w:tcW w:w="63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S086</w:t>
            </w:r>
          </w:p>
        </w:tc>
        <w:tc>
          <w:tcPr>
            <w:tcW w:w="108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S86-bio-17</w:t>
            </w:r>
          </w:p>
        </w:tc>
        <w:tc>
          <w:tcPr>
            <w:tcW w:w="1108"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WP14</w:t>
            </w:r>
          </w:p>
        </w:tc>
        <w:tc>
          <w:tcPr>
            <w:tcW w:w="962"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-15.08952</w:t>
            </w:r>
          </w:p>
        </w:tc>
        <w:tc>
          <w:tcPr>
            <w:tcW w:w="99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-173.74050</w:t>
            </w:r>
          </w:p>
        </w:tc>
        <w:tc>
          <w:tcPr>
            <w:tcW w:w="72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1513.9</w:t>
            </w:r>
          </w:p>
        </w:tc>
        <w:tc>
          <w:tcPr>
            <w:tcW w:w="144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S086-bio17-COR1</w:t>
            </w:r>
          </w:p>
        </w:tc>
        <w:tc>
          <w:tcPr>
            <w:tcW w:w="45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Bamboo coral</w:t>
            </w:r>
          </w:p>
        </w:tc>
        <w:tc>
          <w:tcPr>
            <w:tcW w:w="1306"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F35C44" w:rsidRPr="00F35C44" w:rsidRDefault="00F35C44"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Coral</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46</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11/28/2017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Pr>
                <w:rFonts w:ascii="Arial" w:eastAsia="Times New Roman" w:hAnsi="Arial" w:cs="Arial"/>
                <w:color w:val="000000"/>
                <w:sz w:val="14"/>
                <w:szCs w:val="14"/>
              </w:rPr>
              <w:t>03:18:42</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S086</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S86-bio-21</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20m west from WP14</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-15.08943</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045896">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-173.74070</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1507.0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S086-bio21-SPO1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stalked sponge</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Sponge</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47</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11/28/2017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3:02:00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S086</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S86-bio-19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10 m from WP14</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-15.08949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-173.74060</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1508.6</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S086-bio19-COR1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Chrysogorgia</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dried</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Coral</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48</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11/28/2017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3:02:00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S086</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S86-bio-19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10 m from WP14</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-15.08949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-173.74060</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1508.6</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S086-bio19-GAL1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Chirostylid crab</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Galatheid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49</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11/28/2017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3:02:00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S086</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S86-bio-19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10 m from WP14</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-15.08949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-173.74060</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1508.6</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S086-bio19-GAL2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Chirostylid crab</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Galatheid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50</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11/28/2017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3:13:00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S086</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S86-bio-20</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20m west from WP14</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-15.08943</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-173.74070</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1507.0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S086-bio20-ANM1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yellow anemone</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Anemone</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51</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11/28/2017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3:13:00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S086</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S86-bio-20</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20m west from WP14</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-15.08943</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-173.74070</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1507.0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S086-bio20-ANM2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yellow anemone</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Anemone</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52</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11/28/2017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3:13:00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S086</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S86-bio-20</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20m west from WP14</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-15.08943</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-173.74070</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1507.0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S086-bio20-SPO1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stalked sponge</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Sponge</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53</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11/28/2017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3:13:00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S086</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S86-bio-20</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20m west from WP14</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-15.08943</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-173.74070</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1507.0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S086-bio20-SPO2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stalked sponge</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Sponge</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54</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11/28/2017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3:13:00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S086</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S86-bio-20</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20m west from WP14</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-15.08943</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-173.74070</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1507.0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S086-bio20-POL1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polynoid</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Polynoid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55</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11/28/2017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1:21:51</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S086</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S86-bio-13</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very close to WP13</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-15.08818</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-173.73881</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1565.5</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S086-bio13-HYD1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Hydroid</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Hydroid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56</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11/28/2017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1:21:51</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S086</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S86-bio-13</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very close to WP13</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-15.08818</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-173.73881</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1565.5</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S086-bio13-AMP1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Amphipod</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Amphipod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57</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11/28/2017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1:21:51</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S086</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S86-bio-13</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very close to WP13</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-15.08818</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-173.73881</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1565.5</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S086-bio13-AMP2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Amphipod</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Amphipod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58</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11/28/2017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19:01:00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S87-bio-02</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50 m north</w:t>
            </w:r>
            <w:r w:rsidR="00CB0657">
              <w:rPr>
                <w:rFonts w:ascii="Arial" w:eastAsia="Times New Roman" w:hAnsi="Arial" w:cs="Arial"/>
                <w:color w:val="000000"/>
                <w:sz w:val="14"/>
                <w:szCs w:val="14"/>
              </w:rPr>
              <w:t xml:space="preserve"> </w:t>
            </w:r>
            <w:r w:rsidRPr="00F35C44">
              <w:rPr>
                <w:rFonts w:ascii="Arial" w:eastAsia="Times New Roman" w:hAnsi="Arial" w:cs="Arial"/>
                <w:color w:val="000000"/>
                <w:sz w:val="14"/>
                <w:szCs w:val="14"/>
              </w:rPr>
              <w:t>of WP1</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-15.10199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-173.74852</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1618.1</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S086-bio2-COR1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Paragorgia</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Coral</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59</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11/28/2017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19:01:00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S87-bio-02</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50 m north</w:t>
            </w:r>
            <w:r w:rsidR="00CB0657">
              <w:rPr>
                <w:rFonts w:ascii="Arial" w:eastAsia="Times New Roman" w:hAnsi="Arial" w:cs="Arial"/>
                <w:color w:val="000000"/>
                <w:sz w:val="14"/>
                <w:szCs w:val="14"/>
              </w:rPr>
              <w:t xml:space="preserve"> </w:t>
            </w:r>
            <w:r w:rsidRPr="00F35C44">
              <w:rPr>
                <w:rFonts w:ascii="Arial" w:eastAsia="Times New Roman" w:hAnsi="Arial" w:cs="Arial"/>
                <w:color w:val="000000"/>
                <w:sz w:val="14"/>
                <w:szCs w:val="14"/>
              </w:rPr>
              <w:t>of WP1</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-15.10199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-173.74852</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1618.1</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S086-bio2-OPH1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Asteroschema?</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Ophiuroid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60</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0:52:00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S87-bio-09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10 m south of WP13</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-15.09405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-173.74814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1198.6</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S087-bio9-FSH1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Zoarcid</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Fish</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61</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0:52:00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S87-bio-09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10 m south of WP13</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-15.09405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-173.74814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1198.6</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S087-bio9-SHR1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62</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0:52:00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S87-bio-09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10 m south of WP13</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-15.09405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-173.74814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1198.6</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S087-bio9-SHR2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63</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0:52:00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S87-bio-09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10 m south of WP13</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-15.09405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-173.74814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1198.6</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S087-bio9-SHR3</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64</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0:52:00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S87-bio-09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10 m south of WP13</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-15.09405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-173.74814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1198.6</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S087-bio9-SHR4</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65</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0:52:00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S87-bio-09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10 m south of WP13</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-15.09405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-173.74814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1198.6</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S087-bio9-SHR5</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lastRenderedPageBreak/>
              <w:t>66</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0:52:00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S87-bio-09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10 m south of WP13</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-15.09405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-173.74814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1198.6</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S087-bio9-SHR6</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67</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0:52:00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S87-bio-09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10 m south of WP13</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-15.09405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-173.74814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1198.6</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S087-bio9-SHR7</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68</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0:52:00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S87-bio-09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10 m south of WP13</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-15.09405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-173.74814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1198.6</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S087-bio9-SHR8</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69</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0:52:00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S87-bio-09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10 m south of WP13</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-15.09405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-173.74814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1198.6</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S087-bio9-SHR9</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70</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0:52:00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S87-bio-09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10 m south of WP13</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-15.09405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-173.74814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1198.6</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S087-bio9-SHR10</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71</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0:52:00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S87-bio-09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10 m south of WP13</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-15.09405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-173.74814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1198.6</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S087-bio9-SHR11-SHR16</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6</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bulk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109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72</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S87-bio-12</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Midway between WP16 and WP16; Prometheus site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-15.09420</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-173.74804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1184.9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S087-bio12-SHR1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109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73</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S87-bio-12</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Midway between WP16 and WP16; Prometheus site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-15.09420</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-173.74804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1184.9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S087-bio12-SHR2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109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74</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S87-bio-12</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Midway between WP16 and WP16; Prometheus site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-15.09420</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-173.74804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1184.9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S087-bio12-SHR3</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109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75</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S87-bio-12</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Midway between WP16 and WP16; Prometheus site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-15.09420</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-173.74804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1184.9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S087-bio12-SHR4</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109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76</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S87-bio-12</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Midway between WP16 and WP16; Prometheus site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-15.09420</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-173.74804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1184.9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S087-bio12-SHR5</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109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77</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S87-bio-12</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Midway between WP16 and WP16; Prometheus site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-15.09420</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-173.74804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1184.9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S087-bio12-SHR6</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109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lastRenderedPageBreak/>
              <w:t>78</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S87-bio-12</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Midway between WP16 and WP16; Prometheus site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-15.09420</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-173.74804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1184.9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S087-bio12-SHR7</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109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79</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S87-bio-12</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Midway between WP16 and WP16; Prometheus site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-15.09420</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-173.74804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1184.9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S087-bio12-SHR8</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109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80</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S87-bio-12</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Midway between WP16 and WP16; Prometheus site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-15.09420</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-173.74804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1184.9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S087-bio12-SHR9</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109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81</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S87-bio-12</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Midway between WP16 and WP16; Prometheus site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-15.09420</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-173.74804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1184.9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S087-bio12-SHR10</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109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82</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S87-bio-12</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Midway between WP16 and WP16; Prometheus site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-15.09420</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-173.74804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1184.9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S087-bio12-SHR11-21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bulk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83</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3:25:29</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S87-bio-17</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20 m NW of WP19</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-15.09461</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-173.74635</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1276.0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S087-bio17-SHR1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84</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3:25:29</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S87-bio-17</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20 m NW of WP19</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-15.09461</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-173.74635</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1276.0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S087-bio17-SHR2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85</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3:25:29</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S87-bio-17</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20 m NW of WP19</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-15.09461</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-173.74635</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1276.0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S087-bio17-SHR3</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86</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3:25:29</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S87-bio-17</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20 m NW of WP19</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-15.09461</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-173.74635</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1276.0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S087-bio17-GAS1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87</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3:25:29</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S87-bio-17</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20 m NW of WP19</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-15.09461</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-173.74635</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1276.0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S087-bio17-GAS2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88</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3:25:29</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S87-bio-17</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20 m NW of WP19</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-15.09461</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-173.74635</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1276.0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S087-bio17-GAS3</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89</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3:25:29</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S87-bio-17</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20 m NW of WP19</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-15.09461</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-173.74635</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1276.0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S087-bio17-GAS4</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90</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3:25:29</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S87-bio-17</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20 m NW of WP19</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-15.09461</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-173.74635</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1276.0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S087-bio17-GAS5</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91</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3:25:29</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S87-bio-17</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20 m NW of WP19</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-15.09461</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-173.74635</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1276.0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S087-bio17-POL1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Polynoid</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Polynoid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92</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3:25:29</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S87-bio-17</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20 m NW of WP19</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-15.09461</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-173.74635</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1276.0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S087-bio17-POL2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Polynoid</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Polynoid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lastRenderedPageBreak/>
              <w:t>93</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3:25:29</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S87-bio-17</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20 m NW of WP19</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-15.09461</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-173.74635</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1276.0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S087-bio17-PLY1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Polychaete</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Polychaete</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94</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3:25:29</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S87-bio-17</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20 m NW of WP19</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-15.09461</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-173.74635</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1276.0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S087-bio17-PLY2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Polychaete</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Polychaete</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95</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3:25:29</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S87-bio-17</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20 m NW of WP19</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-15.09461</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-173.74635</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1276.0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S087-bio17-PLY3</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Polychaete</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Polychaete</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96</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"Muffin"</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21:55:36</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S088</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S88-rock-06</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80 m NE of WP5</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-15.07141</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-173.71264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2707.4</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S088-rock6-HYD1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Hydroid</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Hydroid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97</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20:18:00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S89-Sulfide-03</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~50 m SE of WP1</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-15.01680</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-173.78764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2356.1</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S89-Sulfide3-BAR1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Vulcanolepas</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 xml:space="preserve">stalked barnacle </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98</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20:46:00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S89-bio-06</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~50 m SE of WP1</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-15.01680</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-173.78764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2356.0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S089-bio6-BAR1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Vulcanolepas</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 xml:space="preserve">stalked barnacle </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99</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20:46:00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S89-bio-06</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~50 m SE of WP1</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-15.01680</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-173.78764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2356.0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S089-bio6-BAR2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Vulcanolepas</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 xml:space="preserve">stalked barnacle </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100</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20:46:00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S89-bio-06</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~50 m SE of WP1</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-15.01680</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-173.78764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2356.0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S089-bio6-BAR3</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Vulcanolepas</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 xml:space="preserve">stalked barnacle </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101</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20:46:00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S89-bio-06</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~50 m SE of WP1</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-15.01680</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-173.78764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2356.0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S089-bio6-BAR4</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Vulcanolepas</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 xml:space="preserve">stalked barnacle </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102</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20:46:00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S89-bio-06</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~50 m SE of WP1</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-15.01680</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-173.78764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2356.0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S089-bio6-BAR5</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Vulcanolepas</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 xml:space="preserve">stalked barnacle </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103</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20:46:00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S89-bio-06</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~50 m SE of WP1</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-15.01680</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-173.78764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2356.0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S089-bio6-BAR6</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Vulcanolepas</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 xml:space="preserve">stalked barnacle </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104</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20:46:00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S89-bio-06</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~50 m SE of WP1</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-15.01680</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-173.78764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2356.0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S089-bio6-BAR7</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Vulcanolepas</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 xml:space="preserve">stalked barnacle </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105</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20:46:00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S89-bio-06</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~50 m SE of WP1</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-15.01680</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-173.78764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2356.0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S089-bio6-BAR8</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Vulcanolepas</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 xml:space="preserve">stalked barnacle </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106</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20:46:00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S89-bio-06</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~50 m SE of WP1</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-15.01680</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-173.78764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2356.0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S089-bio6-BAR9</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Vulcanolepas</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 xml:space="preserve">stalked barnacle </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107</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20:46:00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S89-bio-06</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~50 m SE of WP1</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-15.01680</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-173.78764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2356.0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S089-bio6-BAR10</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Vulcanolepas</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 xml:space="preserve">stalked barnacle </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108</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20:46:00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S89-bio-06</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~50 m SE of WP1</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-15.01680</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-173.78764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2356.0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S089-bio6-BAR11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Vulcanolepas</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bulk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 xml:space="preserve">stalked barnacle </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109</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20:46:00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S89-bio-06</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~50 m SE of WP1</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-15.01680</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-173.78764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2356.0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S089-bio6-BAR12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49</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Vulcanolepas</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bulk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 xml:space="preserve">stalked barnacle </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110</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20:46:00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S89-bio-06</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~50 m SE of WP1</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-15.01680</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-173.78764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2356.0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S089-bio6-GAS1-3</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111</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23:46:00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S89-bio-17</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20 m east of WP6</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-15.01729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-173.78805</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2350.3</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S089-bio17-SHR1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112</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23:46:00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S89-bio-17</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20 m east of WP6</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-15.01729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-173.78805</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2350.3</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S089-bio17-SHR2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23:46:00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S89-bio-17</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20 m east of WP6</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-15.01729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-173.78805</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2350.3</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S089-bio17-SHR3</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114</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23:46:00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S89-bio-17</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20 m east of WP6</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-15.01729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-173.78805</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2350.3</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S089-bio17-SHR4</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115</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23:46:00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S89-bio-17</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20 m east of WP6</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-15.01729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-173.78805</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2350.3</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S089-bio17-SHR5</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116</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23:46:00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S89-bio-17</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20 m east of WP6</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-15.01729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-173.78805</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2350.3</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S089-bio17-POL1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Polynoid</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Polynoid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lastRenderedPageBreak/>
              <w:t>117</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23:46:00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S89-bio-17</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20 m east of WP6</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-15.01729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-173.78805</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2350.3</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S089-bio17-PLY1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Polychaete</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Polychaete</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118</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23:46:00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S89-bio-17</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20 m east of WP6</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-15.01729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-173.78805</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2350.3</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S089-bio17-CRB1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unknown part of crab?</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119</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22:08:00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S89-sulfide-11</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5-10 m SW of WP5</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-15.01659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-173.78767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2355.9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S089-sulfide11-PLY1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Polychaete</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Polychaete</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120</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22:02:00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S89-bio-09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5-10 m SW of WP5</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-15.01659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-173.78767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2355.9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S089-bio9-GAS1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Ifremeria nautilei</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22:02:00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S89-bio-09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5-10 m SW of WP5</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-15.01659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-173.78767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2355.9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S089-bio9-GAS2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Ifremeria nautilei</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122</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22:02:00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S89-bio-09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5-10 m SW of WP5</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-15.01659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-173.78767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2355.9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S089-bio9-GAS3</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Ifremeria nautilei</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123</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22:02:00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S89-bio-09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5-10 m SW of WP5</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-15.01659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-173.78767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2355.9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S089-bio9-GAS4</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Ifremeria nautilei</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124</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22:02:00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S89-bio-09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5-10 m SW of WP5</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-15.01659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-173.78767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2355.9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S089-bio9-GAS5</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Ifremeria nautilei</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125</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22:02:00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S89-bio-09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5-10 m SW of WP5</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-15.01659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-173.78767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2355.9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S089-bio9-GAS6</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Limpet 1</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22:02:00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S89-bio-09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5-10 m SW of WP5</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-15.01659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-173.78767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2355.9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S089-bio9-GAS7</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Limpet 2</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127</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22:02:00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S89-bio-09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5-10 m SW of WP5</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-15.01659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-173.78767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2355.9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S089-bio9-BAR1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stalked barnacle</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 xml:space="preserve">stalked barnacle </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128</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22:02:00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S89-bio-09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5-10 m SW of WP5</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-15.01659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-173.78767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2355.9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S089-bio9-PLY1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polychaete</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Polychaete</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129</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20:46:00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S89-bio-06</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~50 m SE of WP1</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-15.01680</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-173.78764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2356.0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S089-bio6-BAR13</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7</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Eochionelasmus barnacle</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Barnacle</w:t>
            </w:r>
          </w:p>
        </w:tc>
      </w:tr>
      <w:tr w:rsidR="003F77FC" w:rsidRPr="00F35C44" w:rsidTr="00F35C44">
        <w:trPr>
          <w:trHeight w:val="91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130</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22:06:00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S89-bio-10</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5-10 m SW of WP5</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-15.01659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-173.78767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2355.9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S089-bio10-MUS1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Bathymodiolus brevior</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piece of gill and foot each 95% EtOH; RNALater; frozen; viscera frozen; shell dried</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Mussel</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131</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22:06:00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S89-bio-10</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5-10 m SW of WP5</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-15.01659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-173.78767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2355.9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S089-bio10-GAS1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Limpet 2</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132</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22:06:00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S89-bio-10</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5-10 m SW of WP5</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-15.01659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-173.78767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2355.9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S089-bio10-BAR1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8</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Barnacle</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Barnacle</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133</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21:56:00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S89-bio-08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5-10 m SW of WP5</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-15.01659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-173.78767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2356.0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S089-bio8-POL1-2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Polynoid Large</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Polynoid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134</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21:56:00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S89-bio-08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5-10 m SW of WP5</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-15.01659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-173.78767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2356.0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S089-bio8-POL3-4</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Polynoid Small</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Polynoid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135</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21:56:00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S89-bio-08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5-10 m SW of WP5</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-15.01659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-173.78767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2356.0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S089-bio8-PLY1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Polychaete</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Polychaete</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136</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21:56:00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S89-bio-08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5-10 m SW of WP5</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-15.01659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-173.78767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2356.0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S089-bio8-GAS1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137</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21:56:00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S89-bio-08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5-10 m SW of WP5</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-15.01659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-173.78767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2356.0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S089-bio8-WRM1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Paralvinella worm</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Polychaete</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138</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20:51:00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S89-bio-07</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~50 m SE of WP1</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-15.01659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-173.78767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2355.4</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S089-bio7-GAS1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Ifremeria nautilei</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lastRenderedPageBreak/>
              <w:t>139</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20:51:00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S89-bio-07</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~50 m SE of WP1</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-15.01659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-173.78767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2355.4</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S089-bio7-GAS2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Ifremeria nautilei</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140</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20:51:00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S89-bio-07</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~50 m SE of WP1</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-15.01659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-173.78767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2355.4</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S089-bio7-GAS3</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Ifremeria nautilei</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141</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20:51:00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S89-bio-07</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~50 m SE of WP1</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-15.01659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-173.78767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2355.4</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S089-bio7-POL1-5</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Polynoid</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Polynoid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142</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20:51:00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S89-bio-07</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~50 m SE of WP1</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-15.01659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-173.78767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2355.4</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S089-bio7-SHR1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143</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20:51:00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S89-bio-07</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~50 m SE of WP1</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-15.01659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-173.78767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2355.4</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S089-bio7-SHR2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144</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20:51:00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S89-bio-07</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~50 m SE of WP1</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-15.01659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-173.78767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2355.4</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S089-bio7-SHR3</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145</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20:51:00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S89-bio-07</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~50 m SE of WP1</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-15.01659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-173.78767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2355.4</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S089-bio7-SHR4</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146</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20:51:00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S89-bio-07</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~50 m SE of WP1</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-15.01659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-173.78767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2355.4</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S089-bio7-SHR5</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147</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20:51:00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S89-bio-07</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~50 m SE of WP1</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-15.01659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-173.78767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2355.4</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S089-bio7-SHR6</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148</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20:51:00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S89-bio-07</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~50 m SE of WP1</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-15.01659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-173.78767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2355.4</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S089-bio7-SHR7</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0:52:00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S89-bio-20</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25 m NE of WP3</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-15.01773</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-173.78852</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2360.1</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S089-bio20-GAS1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Alviniconcha sp.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0:52:00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S89-bio-20</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25 m NE of WP3</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-15.01773</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-173.78852</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2360.1</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S089-bio20-GAS2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Alviniconcha sp.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151</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0:52:00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S89-bio-20</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25 m NE of WP3</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-15.01773</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-173.78852</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2360.1</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S089-bio20-GAS3</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Alviniconcha sp.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152</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0:52:00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S89-bio-20</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25 m NE of WP3</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-15.01773</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-173.78852</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2360.1</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S089-bio20-GAS4</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Alviniconcha sp.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153</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0:52:00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S89-bio-20</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25 m NE of WP3</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-15.01773</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-173.78852</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2360.1</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S089-bio20-GAS5</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Alviniconcha sp.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154</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0:52:00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S89-bio-20</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25 m NE of WP3</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-15.01773</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-173.78852</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2360.1</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S089-bio20-GAS6</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Alviniconcha sp.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155</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0:52:00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S89-bio-20</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25 m NE of WP3</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-15.01773</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-173.78852</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2360.1</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S089-bio20-GAS7</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Ifremeria nautilei</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156</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0:52:00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S89-bio-20</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25 m NE of WP3</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-15.01773</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-173.78852</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2360.1</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S089-bio20-GAS8</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Ifremeria nautilei</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157</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0:52:00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S89-bio-20</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25 m NE of WP3</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-15.01773</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-173.78852</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2360.1</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S089-bio20-GAS9</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Ifremeria nautilei</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158</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0:52:00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S89-bio-20</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25 m NE of WP3</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-15.01773</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-173.78852</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2360.1</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S089-bio20-GAS10</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8</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Limpet 1</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159</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0:52:00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S89-bio-20</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25 m NE of WP3</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-15.01773</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-173.78852</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2360.1</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S089-bio20-GAS11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71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Limpet 2</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160</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0:52:00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S89-bio-20</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25 m NE of WP3</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-15.01773</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-173.78852</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2360.1</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S089-bio20-PLY1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mixed ploychaetes</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Polychaete</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161</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0:52:00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S89-bio-20</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25 m NE of WP3</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-15.01773</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-173.78852</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2360.1</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S089-bio20-SHR1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162</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23:35:00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S89-bio-16</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20 m east of WP6</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-15.01729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-173.78805</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2350.3</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S089-bio16-GAS1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Ifremeria nautilei</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lastRenderedPageBreak/>
              <w:t>163</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23:35:00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S89-bio-16</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20 m east of WP6</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-15.01729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-173.78805</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2350.3</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S089-bio16-GAS2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Ifremeria nautilei</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164</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23:35:00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S89-bio-16</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20 m east of WP6</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-15.01729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-173.78805</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2350.3</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S089-bio16-GAS3</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Ifremeria nautilei</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165</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23:35:00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S89-bio-16</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20 m east of WP6</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-15.01729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-173.78805</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2350.3</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S089-bio16-GAS4</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Ifremeria nautilei</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166</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23:35:00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S89-bio-16</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20 m east of WP6</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-15.01729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-173.78805</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2350.3</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S089-bio16-GAS5</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Ifremeria nautilei</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167</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23:35:00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S89-bio-16</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20 m east of WP6</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-15.01729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-173.78805</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2350.3</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S089-bio16-GAS6</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Ifremeria nautilei</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168</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23:35:00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S89-bio-16</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20 m east of WP6</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-15.01729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-173.78805</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2350.3</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S089-bio16-GAS7</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Ifremeria nautilei</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169</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23:35:00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S89-bio-16</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20 m east of WP6</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-15.01729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-173.78805</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2350.3</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S089-bio16-GAS8</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Ifremeria nautilei</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170</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23:35:00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S89-bio-16</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20 m east of WP6</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-15.01729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-173.78805</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2350.3</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S089-bio16-GAS9</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Ifremeria nautilei</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171</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23:35:00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S89-bio-16</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20 m east of WP6</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-15.01729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-173.78805</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2350.3</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S089-bio16-GAS10</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Ifremeria nautilei</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172</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23:35:00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S89-bio-16</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20 m east of WP6</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-15.01729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-173.78805</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2350.3</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S089-bio16-GAS11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Ifremeria nautilei</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55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23:35:00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S089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S89-bio-16</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20 m east of WP6</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-15.01729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-173.78805</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2350.3</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S089-bio16-MIX</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30</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polychaetes and limpets</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Polychaetes and 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174</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Fitu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12/2/2017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2:06:00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S090</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S90-rock-12</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~1 m to north</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-14.90962</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-173.78844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2459.0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S90-rock12-COR1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whip coral</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Coral</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175</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Fitu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12/2/2017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2:06:00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S090</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S90-rock-12</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~1 m to north</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-14.90962</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-173.78844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2459.0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S90-rock12-SPO1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sponge</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Sponge</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176</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Fitu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19:25:00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S090</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S90-rock-02</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near WP2</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-14.91652</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-173.79852</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2521.1</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S90-rock2-COR1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whip coral</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Coral</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177</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12/2/2017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20:50:00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S091</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S91-bio-03</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at WP3</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-15.00566</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-173.80150</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2058.4</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S91-bio3-COR1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Coral</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Coral</w:t>
            </w:r>
          </w:p>
        </w:tc>
      </w:tr>
      <w:tr w:rsidR="003F77FC" w:rsidRPr="00F35C44" w:rsidTr="00F35C44">
        <w:trPr>
          <w:trHeight w:val="55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178</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12/3/2017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3:01:00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S091</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S91-bio-15</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CB0657">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w:t>
            </w:r>
            <w:r w:rsidR="00CB0657">
              <w:rPr>
                <w:rFonts w:ascii="Arial" w:eastAsia="Times New Roman" w:hAnsi="Arial" w:cs="Arial"/>
                <w:color w:val="000000"/>
                <w:sz w:val="14"/>
                <w:szCs w:val="14"/>
              </w:rPr>
              <w:t>a</w:t>
            </w:r>
            <w:r w:rsidRPr="00F35C44">
              <w:rPr>
                <w:rFonts w:ascii="Arial" w:eastAsia="Times New Roman" w:hAnsi="Arial" w:cs="Arial"/>
                <w:color w:val="000000"/>
                <w:sz w:val="14"/>
                <w:szCs w:val="14"/>
              </w:rPr>
              <w:t>guaro active chimney</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-15.00465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-173.79366</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1821.1</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S91-bio15-GAS1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Ifremeria nautilei</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55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179</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12/3/2017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3:01:00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S091</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S91-bio-15</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CB0657" w:rsidP="00F35C44">
            <w:pPr>
              <w:spacing w:after="0" w:line="240" w:lineRule="auto"/>
              <w:rPr>
                <w:rFonts w:ascii="Arial" w:eastAsia="Times New Roman" w:hAnsi="Arial" w:cs="Arial"/>
                <w:color w:val="000000"/>
                <w:sz w:val="14"/>
                <w:szCs w:val="14"/>
              </w:rPr>
            </w:pPr>
            <w:r>
              <w:rPr>
                <w:rFonts w:ascii="Arial" w:eastAsia="Times New Roman" w:hAnsi="Arial" w:cs="Arial"/>
                <w:color w:val="000000"/>
                <w:sz w:val="14"/>
                <w:szCs w:val="14"/>
              </w:rPr>
              <w:t>Saguaro</w:t>
            </w:r>
            <w:r w:rsidR="003F77FC" w:rsidRPr="00F35C44">
              <w:rPr>
                <w:rFonts w:ascii="Arial" w:eastAsia="Times New Roman" w:hAnsi="Arial" w:cs="Arial"/>
                <w:color w:val="000000"/>
                <w:sz w:val="14"/>
                <w:szCs w:val="14"/>
              </w:rPr>
              <w:t xml:space="preserve"> active chimney</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-15.00465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-173.79366</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1821.1</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S91-bio15-GAS2, 3</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Limpet 2</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180</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12/2/2017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20:43:00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S091</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S91-rock-04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WP3</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-15.00566</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-173.80150</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2058.3</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S91-rock4-BAR1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Barnacle</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Barnacle</w:t>
            </w:r>
          </w:p>
        </w:tc>
      </w:tr>
      <w:tr w:rsidR="003F77FC" w:rsidRPr="00F35C44" w:rsidTr="00F35C44">
        <w:trPr>
          <w:trHeight w:val="55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181</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12/3/2017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3:01:00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S091</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S91-bio-15</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CB0657" w:rsidP="00F35C44">
            <w:pPr>
              <w:spacing w:after="0" w:line="240" w:lineRule="auto"/>
              <w:rPr>
                <w:rFonts w:ascii="Arial" w:eastAsia="Times New Roman" w:hAnsi="Arial" w:cs="Arial"/>
                <w:color w:val="000000"/>
                <w:sz w:val="14"/>
                <w:szCs w:val="14"/>
              </w:rPr>
            </w:pPr>
            <w:r>
              <w:rPr>
                <w:rFonts w:ascii="Arial" w:eastAsia="Times New Roman" w:hAnsi="Arial" w:cs="Arial"/>
                <w:color w:val="000000"/>
                <w:sz w:val="14"/>
                <w:szCs w:val="14"/>
              </w:rPr>
              <w:t>Saguaro</w:t>
            </w:r>
            <w:r w:rsidR="003F77FC" w:rsidRPr="00F35C44">
              <w:rPr>
                <w:rFonts w:ascii="Arial" w:eastAsia="Times New Roman" w:hAnsi="Arial" w:cs="Arial"/>
                <w:color w:val="000000"/>
                <w:sz w:val="14"/>
                <w:szCs w:val="14"/>
              </w:rPr>
              <w:t xml:space="preserve"> active chimney</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-15.00465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-173.79366</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1821.1</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S91-bio15-POL1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Polynoid Large</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Polynoid</w:t>
            </w:r>
          </w:p>
        </w:tc>
      </w:tr>
      <w:tr w:rsidR="003F77FC" w:rsidRPr="00F35C44" w:rsidTr="00F35C44">
        <w:trPr>
          <w:trHeight w:val="55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182</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12/3/2017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3:01:00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S091</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S91-bio-15</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CB0657" w:rsidP="00F35C44">
            <w:pPr>
              <w:spacing w:after="0" w:line="240" w:lineRule="auto"/>
              <w:rPr>
                <w:rFonts w:ascii="Arial" w:eastAsia="Times New Roman" w:hAnsi="Arial" w:cs="Arial"/>
                <w:color w:val="000000"/>
                <w:sz w:val="14"/>
                <w:szCs w:val="14"/>
              </w:rPr>
            </w:pPr>
            <w:r>
              <w:rPr>
                <w:rFonts w:ascii="Arial" w:eastAsia="Times New Roman" w:hAnsi="Arial" w:cs="Arial"/>
                <w:color w:val="000000"/>
                <w:sz w:val="14"/>
                <w:szCs w:val="14"/>
              </w:rPr>
              <w:t>Saguaro</w:t>
            </w:r>
            <w:r w:rsidR="003F77FC" w:rsidRPr="00F35C44">
              <w:rPr>
                <w:rFonts w:ascii="Arial" w:eastAsia="Times New Roman" w:hAnsi="Arial" w:cs="Arial"/>
                <w:color w:val="000000"/>
                <w:sz w:val="14"/>
                <w:szCs w:val="14"/>
              </w:rPr>
              <w:t xml:space="preserve"> active chimney</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-15.00465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-173.79366</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1821.1</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S91-bio15-POL2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Polynoid Small</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Polynoid</w:t>
            </w:r>
          </w:p>
        </w:tc>
      </w:tr>
      <w:tr w:rsidR="003F77FC" w:rsidRPr="00F35C44" w:rsidTr="00F35C44">
        <w:trPr>
          <w:trHeight w:val="55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183</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12/3/2017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3:01:00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S091</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S91-bio-15</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CB0657" w:rsidP="00F35C44">
            <w:pPr>
              <w:spacing w:after="0" w:line="240" w:lineRule="auto"/>
              <w:rPr>
                <w:rFonts w:ascii="Arial" w:eastAsia="Times New Roman" w:hAnsi="Arial" w:cs="Arial"/>
                <w:color w:val="000000"/>
                <w:sz w:val="14"/>
                <w:szCs w:val="14"/>
              </w:rPr>
            </w:pPr>
            <w:r>
              <w:rPr>
                <w:rFonts w:ascii="Arial" w:eastAsia="Times New Roman" w:hAnsi="Arial" w:cs="Arial"/>
                <w:color w:val="000000"/>
                <w:sz w:val="14"/>
                <w:szCs w:val="14"/>
              </w:rPr>
              <w:t>Saguaro</w:t>
            </w:r>
            <w:r w:rsidR="003F77FC" w:rsidRPr="00F35C44">
              <w:rPr>
                <w:rFonts w:ascii="Arial" w:eastAsia="Times New Roman" w:hAnsi="Arial" w:cs="Arial"/>
                <w:color w:val="000000"/>
                <w:sz w:val="14"/>
                <w:szCs w:val="14"/>
              </w:rPr>
              <w:t xml:space="preserve"> active chimney</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-15.00465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-173.79366</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1821.1</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S91-bio15-SHR1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55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lastRenderedPageBreak/>
              <w:t>184</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12/3/2017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3:01:00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S091</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S91-bio-15</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CB0657" w:rsidP="00F35C44">
            <w:pPr>
              <w:spacing w:after="0" w:line="240" w:lineRule="auto"/>
              <w:rPr>
                <w:rFonts w:ascii="Arial" w:eastAsia="Times New Roman" w:hAnsi="Arial" w:cs="Arial"/>
                <w:color w:val="000000"/>
                <w:sz w:val="14"/>
                <w:szCs w:val="14"/>
              </w:rPr>
            </w:pPr>
            <w:r>
              <w:rPr>
                <w:rFonts w:ascii="Arial" w:eastAsia="Times New Roman" w:hAnsi="Arial" w:cs="Arial"/>
                <w:color w:val="000000"/>
                <w:sz w:val="14"/>
                <w:szCs w:val="14"/>
              </w:rPr>
              <w:t>Saguaro</w:t>
            </w:r>
            <w:r w:rsidR="003F77FC" w:rsidRPr="00F35C44">
              <w:rPr>
                <w:rFonts w:ascii="Arial" w:eastAsia="Times New Roman" w:hAnsi="Arial" w:cs="Arial"/>
                <w:color w:val="000000"/>
                <w:sz w:val="14"/>
                <w:szCs w:val="14"/>
              </w:rPr>
              <w:t xml:space="preserve"> active chimney</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-15.00465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-173.79366</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1821.1</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S91-bio15-CRB1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Brachyuran crab</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Crab</w:t>
            </w:r>
          </w:p>
        </w:tc>
      </w:tr>
      <w:tr w:rsidR="003F77FC" w:rsidRPr="00F35C44" w:rsidTr="00F35C44">
        <w:trPr>
          <w:trHeight w:val="55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185</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12/3/2017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3:01:00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S091</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S91-bio-15</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CB0657" w:rsidP="00F35C44">
            <w:pPr>
              <w:spacing w:after="0" w:line="240" w:lineRule="auto"/>
              <w:rPr>
                <w:rFonts w:ascii="Arial" w:eastAsia="Times New Roman" w:hAnsi="Arial" w:cs="Arial"/>
                <w:color w:val="000000"/>
                <w:sz w:val="14"/>
                <w:szCs w:val="14"/>
              </w:rPr>
            </w:pPr>
            <w:r>
              <w:rPr>
                <w:rFonts w:ascii="Arial" w:eastAsia="Times New Roman" w:hAnsi="Arial" w:cs="Arial"/>
                <w:color w:val="000000"/>
                <w:sz w:val="14"/>
                <w:szCs w:val="14"/>
              </w:rPr>
              <w:t>Saguaro</w:t>
            </w:r>
            <w:r w:rsidR="003F77FC" w:rsidRPr="00F35C44">
              <w:rPr>
                <w:rFonts w:ascii="Arial" w:eastAsia="Times New Roman" w:hAnsi="Arial" w:cs="Arial"/>
                <w:color w:val="000000"/>
                <w:sz w:val="14"/>
                <w:szCs w:val="14"/>
              </w:rPr>
              <w:t xml:space="preserve"> active chimney</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-15.00465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-173.79366</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1821.1</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S91-bio15-CRB2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Brachyuran crab</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Crab</w:t>
            </w:r>
          </w:p>
        </w:tc>
      </w:tr>
      <w:tr w:rsidR="003F77FC" w:rsidRPr="00F35C44" w:rsidTr="00F35C44">
        <w:trPr>
          <w:trHeight w:val="55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186</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12/3/2017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3:01:00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S091</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S91-bio-15</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CB0657" w:rsidP="00F35C44">
            <w:pPr>
              <w:spacing w:after="0" w:line="240" w:lineRule="auto"/>
              <w:rPr>
                <w:rFonts w:ascii="Arial" w:eastAsia="Times New Roman" w:hAnsi="Arial" w:cs="Arial"/>
                <w:color w:val="000000"/>
                <w:sz w:val="14"/>
                <w:szCs w:val="14"/>
              </w:rPr>
            </w:pPr>
            <w:r>
              <w:rPr>
                <w:rFonts w:ascii="Arial" w:eastAsia="Times New Roman" w:hAnsi="Arial" w:cs="Arial"/>
                <w:color w:val="000000"/>
                <w:sz w:val="14"/>
                <w:szCs w:val="14"/>
              </w:rPr>
              <w:t>Saguaro</w:t>
            </w:r>
            <w:r w:rsidR="003F77FC" w:rsidRPr="00F35C44">
              <w:rPr>
                <w:rFonts w:ascii="Arial" w:eastAsia="Times New Roman" w:hAnsi="Arial" w:cs="Arial"/>
                <w:color w:val="000000"/>
                <w:sz w:val="14"/>
                <w:szCs w:val="14"/>
              </w:rPr>
              <w:t xml:space="preserve"> active chimney</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-15.00465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-173.79366</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1821.1</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S91-bio15-POL3</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Polynoid Large</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Polynoid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187</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12/3/2017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4:32:18</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S091</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S91-bio-19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Low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-15.00466</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-173.79390</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1824.6</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S91-bio19-GAS1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Ifremeria nautilei</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188</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12/3/2017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4:32:18</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S091</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S91-bio-19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Low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-15.00466</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-173.79390</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1824.6</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S91-bio19-GAS2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Ifremeria nautilei</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189</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12/3/2017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4:32:18</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S091</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S91-bio-19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Low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-15.00466</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-173.79390</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1824.6</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S91-bio19-GAS3</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Ifremeria nautilei</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190</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12/3/2017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4:32:18</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S091</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S91-bio-19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Low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-15.00466</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-173.79390</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1824.6</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S91-bio19-GAS4</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Ifremeria nautilei</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191</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12/3/2017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4:32:18</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S091</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S91-bio-19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Low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-15.00466</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-173.79390</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1824.6</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S91-bio19-GAS5</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Ifremeria nautilei</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192</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12/3/2017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4:32:18</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S091</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S91-bio-19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Low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-15.00466</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-173.79390</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1824.6</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S91-bio19-GAS6</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Ifremeria nautilei</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193</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12/3/2017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4:32:18</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S091</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S91-bio-19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Low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-15.00466</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-173.79390</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1824.6</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S91-bio19-GAS7</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Limpet 2</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55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194</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12/3/2017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1:41:00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S091</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S91-sulfide-12B</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Base of Beehive chimney</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-15.00478</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-173.79362</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1821.4</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S91-sulfide12B-PLY1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5</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Polychaetes</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Polychaetes</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195</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12/3/2017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4:32:18</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S091</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S91-bio-19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Low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-15.00466</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-173.79390</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1824.6</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S91-bio19-CRB1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Brachyuran crab</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Crab</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196</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12/3/2017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4:32:18</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S091</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S91-bio-19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Low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-15.00466</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-173.79390</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1824.6</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S91-bio19-CRB2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Brachyuran crab</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Crab</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197</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12/3/2017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4:32:18</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S091</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S91-bio-19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Low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-15.00466</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-173.79390</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1824.6</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S91-bio19-GAS8</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7</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Limpet 1</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198</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12/3/2017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4:32:18</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S091</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S91-bio-19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Low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-15.00466</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-173.79390</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1824.6</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S91-bio19-GAS9</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199</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12/3/2017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4:32:18</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S091</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S91-bio-19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Low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-15.00466</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-173.79390</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1824.6</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S91-bio19-POL2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Polynoid Medium</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Polynoid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200</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12/3/2017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4:32:18</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S091</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S91-bio-19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Low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-15.00466</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-173.79390</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1824.6</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S91-bio19-POL3</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7</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Polynoid Small</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Polynoid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201</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Dacite Flow</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12/4/2017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23:46:00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S092</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S92-bio-12</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300 m SW of WP3</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-15.18942</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-173.91598</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2508.6</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S92-bio12-COR1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whip coral</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Coral</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202</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Dacite Flow</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12/5/2017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0:30:00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S092</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S92-bio-15</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70 m SW of Sample 13</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-15.19112</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-173.91717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2495.8</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S92-bio15-OPH1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Ophiuroid</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Ophiuroid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203</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12/5/2017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23:37:00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S94-bio-08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Low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-15.00457</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-173.79389</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1823.4</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S94-bio8-SHR1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204</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12/5/2017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23:37:00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S94-bio-08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Low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-15.00457</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-173.79389</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1823.4</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S94-bio8-SHR2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205</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12/5/2017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23:37:00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S94-bio-08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Low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-15.00457</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-173.79389</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1823.4</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S94-bio8-SHR3</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lastRenderedPageBreak/>
              <w:t>206</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12/5/2017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23:37:00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S94-bio-08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Low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-15.00457</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-173.79389</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1823.4</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S94-bio8-SHR4</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207</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12/5/2017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23:37:00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S94-bio-08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Low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-15.00457</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-173.79389</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1823.4</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S94-bio8-SHR5</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208</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12/5/2017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23:37:00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S94-bio-08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Low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-15.00457</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-173.79389</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1823.4</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S94-bio8-SHR6</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209</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12/5/2017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23:37:00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S94-bio-08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Low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-15.00457</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-173.79389</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1823.4</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S94-bio8-SHR7</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210</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12/5/2017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23:37:00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S94-bio-08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Low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-15.00457</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-173.79389</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1823.4</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S94-bio8-SHR8</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211</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12/5/2017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23:37:00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S94-bio-08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Low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-15.00457</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-173.79389</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1823.4</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S94-bio8-SHR9</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212</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12/5/2017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23:37:00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S94-bio-08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Low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-15.00457</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-173.79389</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1823.4</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S94-bio8-SHR10</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213</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12/5/2017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23:37:00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S94-bio-08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Low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-15.00457</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-173.79389</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1823.4</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S94-bio8-SHR11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bulk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214</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12/5/2017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23:37:00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S94-bio-08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Low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-15.00457</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-173.79389</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1823.4</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S94-bio8-SHR12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 xml:space="preserve">Alvinocaris sp. </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215</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S94-bio-13</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Snail Alcove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-15.00482</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-173.79354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1813.3</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S94-bio13-SHR1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216</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S94-bio-13</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Snail Alcove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-15.00482</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-173.79354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1813.3</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S94-bio13-SHR2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217</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S94-bio-13</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Snail Alcove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-15.00482</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-173.79354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1813.3</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S94-bio13-SHR3</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218</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S94-bio-13</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Snail Alcove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-15.00482</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-173.79354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1813.3</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S94-bio13-SHR4</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219</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S94-bio-13</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Snail Alcove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-15.00482</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-173.79354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1813.3</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S94-bio13-SHR5</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220</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S94-bio-13</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Snail Alcove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-15.00482</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-173.79354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1813.3</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S94-bio13-SHR6</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221</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S94-bio-13</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Snail Alcove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-15.00482</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-173.79354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1813.3</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S94-bio13-SHR7</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222</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S94-bio-13</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Snail Alcove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-15.00482</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-173.79354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1813.3</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S94-bio13-SHR8</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223</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S94-bio-13</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Snail Alcove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-15.00482</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-173.79354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1813.3</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S94-bio13-SHR9</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224</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S94-bio-13</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Snail Alcove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-15.00482</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-173.79354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1813.3</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S94-bio13-SHR10</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225</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1:13:00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S94-bio-13</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Snail Alcove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-15.00482</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-173.79354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1813.3</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S94-bio13-SHR11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10</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bulk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226</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2:56:00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S94-bio-19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in SE pit at Mussel patch</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-15.00512</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-173.79392</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1842.8</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S94-bio19-GAS1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Ifremeria nautilei</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227</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2:56:00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S94-bio-19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in SE pit at Mussel patch</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-15.00512</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-173.79392</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1842.8</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S94-bio19-SHR1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228</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2:56:00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S94-bio-19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in SE pit at Mussel patch</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-15.00512</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-173.79392</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1842.8</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S94-bio19-SHR2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229</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2:56:00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S94-bio-19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in SE pit at Mussel patch</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-15.00512</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-173.79392</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1842.8</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S94-bio19-POL1-4</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Polynoid</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Polynoid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lastRenderedPageBreak/>
              <w:t>230</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3:50:00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S94-bio-23</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North, Tall, Handsome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-15.00449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-173.79359</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1822.5</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S94-bio23-SHR1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231</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3:50:00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S94-bio-23</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North, Tall, Handsome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-15.00449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-173.79359</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1822.5</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S94-bio23-SHR2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232</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3:50:00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S94-bio-23</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North, Tall, Handsome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-15.00449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-173.79359</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1822.5</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S94-bio23-SHR3</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233</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3:50:00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S94-bio-23</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North, Tall, Handsome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-15.00449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-173.79359</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1822.5</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S94-bio23-SHR4</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234</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3:50:00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S94-bio-23</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North, Tall, Handsome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-15.00449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-173.79359</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1822.5</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S94-bio23-SHR5</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3:50:00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S94-bio-23</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North, Tall, Handsome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-15.00449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-173.79359</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1822.5</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S94-bio23-SHR6</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236</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3:50:00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S94-bio-23</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North, Tall, Handsome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-15.00449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-173.79359</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1822.5</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S94-bio23-SHR7</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237</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3:50:00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S94-bio-23</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North, Tall, Handsome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-15.00449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-173.79359</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1822.5</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S94-bio23-SHR8</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238</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3:50:00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S94-bio-23</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North, Tall, Handsome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-15.00449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-173.79359</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1822.5</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S94-bio23-SHR9</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239</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3:50:00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S94-bio-23</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North, Tall, Handsome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-15.00449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-173.79359</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1822.5</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S94-bio23-SHR10</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240</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3:50:00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S94-bio-23</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North, Tall, Handsome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-15.00449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-173.79359</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1822.5</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S94-bio23-SHR11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8</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bulk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241</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3:50:00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S94-bio-23</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North, Tall, Handsome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-15.00449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-173.79359</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1822.5</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S94-bio23-GAS1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242</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3:52:00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S94-bio-24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North, Tall, Handsome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-15.00449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-173.79359</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1821.3</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S94-bio24-POL1-2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Polynoid</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Polynoid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243</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3:52:00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S94-bio-24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North, Tall, Handsome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-15.00449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-173.79359</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1821.3</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S94-bio24-GAS1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Limpet 1</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244</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3:52:00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S94-bio-24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North, Tall, Handsome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-15.00449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-173.79359</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1821.3</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S94-bio24-SHR1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245</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3:52:00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S94-bio-24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North, Tall, Handsome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-15.00449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-173.79359</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1821.3</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S94-bio24-SHR2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246</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3:52:00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S94-bio-24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North, Tall, Handsome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-15.00449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-173.79359</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1821.3</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S94-bio24-SHR3</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247</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3:52:00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S94-bio-24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North, Tall, Handsome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-15.00449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-173.79359</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1821.3</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S94-bio24-SHR4</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248</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3:52:00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S94-bio-24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North, Tall, Handsome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-15.00449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-173.79359</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1821.3</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S94-bio24-SHR5</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91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249</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2:46:00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S94-bio-18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in SE pit at Mussel patch</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-15.00512</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-173.79392</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1842.7</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S94-bio18-MUS1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Bathymodiolus brevior</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piece of gill and foot each 95% EtOH; RNALater; frozen; viscera frozen; shell dried</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Mussel</w:t>
            </w:r>
          </w:p>
        </w:tc>
      </w:tr>
      <w:tr w:rsidR="003F77FC" w:rsidRPr="00F35C44" w:rsidTr="00F35C44">
        <w:trPr>
          <w:trHeight w:val="91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250</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2:46:00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S94-bio-18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in SE pit at Mussel patch</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-15.00512</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-173.79392</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1842.7</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S94-bio18-MUS2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Bathymodiolus brevior</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piece of gill and foot each 95% EtOH; RNALater; frozen; viscera frozen; shell dried</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Mussel</w:t>
            </w:r>
          </w:p>
        </w:tc>
      </w:tr>
      <w:tr w:rsidR="003F77FC" w:rsidRPr="00F35C44" w:rsidTr="00F35C44">
        <w:trPr>
          <w:trHeight w:val="91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lastRenderedPageBreak/>
              <w:t>251</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2:46:00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S94-bio-18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in SE pit at Mussel patch</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-15.00512</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-173.79392</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1842.7</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S94-bio18-MUS3</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Bathymodiolus brevior</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piece of gill and foot each 95% EtOH; RNALater; frozen; viscera frozen; shell dried</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Mussel</w:t>
            </w:r>
          </w:p>
        </w:tc>
      </w:tr>
      <w:tr w:rsidR="003F77FC" w:rsidRPr="00F35C44" w:rsidTr="00F35C44">
        <w:trPr>
          <w:trHeight w:val="91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252</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2:46:00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S94-bio-18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in SE pit at Mussel patch</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-15.00512</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-173.79392</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1842.7</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S94-bio18-MUS4</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Bathymodiolus brevior</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piece of gill and foot each 95% EtOH; RNALater; frozen; viscera frozen; shell dried</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Mussel</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253</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2:46:00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S94-bio-18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in SE pit at Mussel patch</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-15.00512</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-173.79392</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1842.7</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S94-bio18-BAR1-2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Barnacle</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Barnacle</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254</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2:46:00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S94-bio-18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in SE pit at Mussel patch</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-15.00512</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-173.79392</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1842.7</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S94-bio18-GAS1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Limpet 2</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255</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2:46:00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S94-bio-18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in SE pit at Mussel patch</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-15.00512</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-173.79392</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1842.7</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S94-bio18-BAR3-5</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Barnacle</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Barnacle</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256</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2:46:00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S94-bio-18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in SE pit at Mussel patch</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-15.00512</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-173.79392</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1842.7</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S94-bio18-GAS2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5</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Limpet 2</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257</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2:46:00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S94-bio-18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in SE pit at Mussel patch</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-15.00512</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-173.79392</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1842.7</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S94-bio18-GAS3</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Limpet 2</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258</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2:46:00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S94-bio-18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in SE pit at Mussel patch</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-15.00512</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-173.79392</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1842.7</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S94-bio18-GAS4</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Limpet 2</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259</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12/5/2017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23:50:00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S94-sulfide-09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Low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-15.00457</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-173.79389</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1823.9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S94-sulfide9-CRB1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Brachyuran crab</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Crab</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260</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1:54:00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S94-sulfide-16</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Active vent chimney</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-15.00493</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-173.79351</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1813.1</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S94-sulfide16-GAS1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Ifremeria nautilei</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261</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3:52:00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S94-bio-24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North, Tall, Handsome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-15.00449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-173.79359</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1821.3</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S94-bio24-POL3</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Polynoid Large</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Polynoid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262</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3:52:00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S94-bio-24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North, Tall, Handsome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-15.00449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-173.79359</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1821.3</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S94-bio24-SHR6</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263</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1:25:00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S94-bio-14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Snail Alcove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-15.00482</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-173.79354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1813.3</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S94-bio14-GAS1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Alviniconcha sp.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264</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1:25:00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S94-bio-14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Snail Alcove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-15.00482</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-173.79354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1813.3</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S94-bio14-GAS2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Alviniconcha sp.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265</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1:25:00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S94-bio-14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Snail Alcove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-15.00482</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-173.79354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1813.3</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S94-bio14-GAS3</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Alviniconcha sp.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266</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1:25:00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S94-bio-14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Snail Alcove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-15.00482</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-173.79354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1813.3</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S94-bio14-GAS4</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Alviniconcha sp.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267</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1:25:00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S94-bio-14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Snail Alcove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-15.00482</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-173.79354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1813.3</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S94-bio14-GAS5</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Ifremeria nautilei</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268</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1:25:00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S94-bio-14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Snail Alcove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-15.00482</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-173.79354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1813.3</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S94-bio14-GAS6</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Ifremeria nautilei</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269</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1:25:00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S94-bio-14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Snail Alcove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-15.00482</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-173.79354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1813.3</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S94-bio14-GAS7</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Ifremeria nautilei</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270</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1:25:00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S94-bio-14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Snail Alcove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-15.00482</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-173.79354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1813.3</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S94-bio14-GAS8</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Ifremeria nautilei</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271</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1:25:00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S94-bio-14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Snail Alcove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-15.00482</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-173.79354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1813.3</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S94-bio14-GAS9</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Ifremeria nautilei</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lastRenderedPageBreak/>
              <w:t>272</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1:25:00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S94-bio-14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Snail Alcove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-15.00482</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-173.79354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1813.3</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S94-bio14-GAS10</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Ifremeria nautilei</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273</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1:25:00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S94-bio-14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Snail Alcove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-15.00482</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-173.79354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1813.3</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S94-bio14-GAS11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Ifremeria nautilei</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274</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1:25:00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S94-bio-14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Snail Alcove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-15.00482</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-173.79354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1813.3</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S94-bio14-GAS12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Limpet 1</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275</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1:25:00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S94-bio-14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Snail Alcove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-15.00482</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-173.79354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1813.3</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S94-bio14-GAS13</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Limpet 2</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276</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1:25:00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S94-bio-14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Snail Alcove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-15.00482</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-173.79354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1813.3</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S94-bio14-POL1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5</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Polynoid</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Polynoid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277</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3:52:00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S94-bio-24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North, Tall, Handsome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-15.00449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-173.79359</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1821.3</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S94-bio24-SHR7</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Nautilocaris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278</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Tolu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3:52:00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S94-bio-24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North, Tall, Handsome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-15.00449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-173.79359</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1821.3</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S94-bio24-GAS2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Limpet 1</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279</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SW Base of West Mata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12/7/2017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0:25:00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S095</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S95-rock-11</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just east of last sample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-15.11804</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-173.78911</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2885.9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S95-rock11-SPO1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stalked sponge</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Sponge</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280</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SW Base of West Mata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12/7/2017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2:20:00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S095</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S95-bio-18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~50 m further from WP5</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-15.11704</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-173.78661</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2863.5</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S95-bio18-WRM1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worm in tube</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Polychaete</w:t>
            </w:r>
          </w:p>
        </w:tc>
      </w:tr>
      <w:tr w:rsidR="003F77FC" w:rsidRPr="00F35C44" w:rsidTr="00F35C44">
        <w:trPr>
          <w:trHeight w:val="73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281</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SW Base of West Mata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12/7/2017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2:34:00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S095</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S95-bio-19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close by</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-15.11715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-173.78642</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2853.7</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S95-bio19-PEN1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Pennatulid?</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whole specimen in 95% EtOH</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Pennatulid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282</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Fa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12/8/2017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1:36:00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S096</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S96-bio-16</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80 m SW of WP6</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-14.98946</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-173.79979</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2341.0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S96-bio16-COR1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Chrysogorgia</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dried</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Coral</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283</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Fa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12/8/2017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1:36:00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S096</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S96-bio-16</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80 m SW of WP6</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-14.98946</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-173.79979</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2341.0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S96-bio16-GAL1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Chirostylid crab</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Galatheid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284</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Fa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12/7/2017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21:21:00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S096</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S96-rock-05</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40 m NW of WP2</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-14.99127</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-173.80790</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2482.1</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S96-rock05-HYD1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Hydroid</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Hydroid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285</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Fa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12/7/2017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23:16:00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S096</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S96-rock-10</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40 m NW of 5</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-14.99020</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-173.80116</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2329.1</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S96-rock10-HYD1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Hydroid</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Hydroid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286</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Fa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12/8/2017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S096</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S96-bio-18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~10 m ahead of Sed-17</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-14.98821</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-173.79703</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2340.0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S96-bio18-OPH1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Ophiomusium?</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Ophiuroid</w:t>
            </w:r>
          </w:p>
        </w:tc>
      </w:tr>
      <w:tr w:rsidR="003F77FC" w:rsidRPr="00F35C44" w:rsidTr="00F35C44">
        <w:trPr>
          <w:trHeight w:val="55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287</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Fa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12/7/2017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23:29:00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S096</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S96-bio-11</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WP5</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-14.99039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-173.80089</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2320.5</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S96-bio11-COR1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bamboo coral skeleton</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Coral</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288</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Fa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12/7/2017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23:29:00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S096</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S96-bio-11</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WP5</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-14.99039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-173.80089</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2320.5</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S96-bio11-OPH1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Ophioplinthaca sp.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Ophiuroid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289</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Fa</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12/7/2017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23:29:00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S096</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S96-bio-11</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WP5</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-14.99039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-173.80089</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2320.5</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S96-bio11-OPH2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Ophioplinthaca sp.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Ophiuroid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290</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Fitu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2:57:00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S97-bio-19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~15 m North of WP4</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-14.91348</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-173.77912</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2626.0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S97-bio19-BAR1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Vulcanolepas</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 xml:space="preserve">stalked barnacle </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291</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Fitu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2:57:00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S97-bio-19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~15 m North of WP4</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-14.91348</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-173.77912</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2626.0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S97-bio19-BAR2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Vulcanolepas</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 xml:space="preserve">stalked barnacle </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292</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Fitu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2:57:00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S97-bio-19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~15 m North of WP4</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-14.91348</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-173.77912</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2626.0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S97-bio19-BAR3</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Vulcanolepas</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 xml:space="preserve">stalked barnacle </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293</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Fitu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2:57:00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S97-bio-19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~15 m North of WP4</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-14.91348</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-173.77912</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2626.0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S97-bio19-BAR4</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Vulcanolepas</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 xml:space="preserve">stalked barnacle </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lastRenderedPageBreak/>
              <w:t>294</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Fitu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2:57:00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S97-bio-19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~15 m North of WP4</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-14.91348</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-173.77912</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2626.0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S97-bio19-BAR5</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Vulcanolepas</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 xml:space="preserve">stalked barnacle </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295</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Fitu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2:57:00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S97-bio-19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~15 m North of WP4</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-14.91348</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-173.77912</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2626.0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S97-bio19-BAR6</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Vulcanolepas</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bulk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 xml:space="preserve">stalked barnacle </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296</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Fitu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2:57:00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S97-bio-19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~15 m North of WP4</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-14.91348</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-173.77912</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2626.0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S97-bio19-GAS1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6</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297</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Fitu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3:07:00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S97-bio-20</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at Eiffel Tower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-14.91348</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-173.77912</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2624.0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S97-bio20-GAS1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Ifremeria nautilei</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298</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Fitu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3:07:00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S97-bio-20</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at Eiffel Tower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-14.91348</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-173.77912</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2624.0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S97-bio20-GAS2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Ifremeria nautilei</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299</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Fitu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3:07:00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S97-bio-20</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at Eiffel Tower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-14.91348</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-173.77912</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2624.0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S97-bio20-POL1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Polynoid small</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Polynoid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300</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Fitu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12/8/2017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22:23:00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S97-bio-08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120 m SE of WP13</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-14.91683</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-173.77509</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2734.1</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S97-bio8-BAR1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stalked barnacle</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 xml:space="preserve">stalked barnacle </w:t>
            </w:r>
          </w:p>
        </w:tc>
      </w:tr>
      <w:tr w:rsidR="003F77FC" w:rsidRPr="00F35C44" w:rsidTr="00F35C44">
        <w:trPr>
          <w:trHeight w:val="55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301</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Fitu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12/8/2017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19:21:00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S97-sulfide-02</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~20 m NE of WP1; Old Smokey</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-14.91559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-173.77340</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2766.6</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S97-sulfide2-HYD1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Hydroid</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Hydroid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302</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Fitu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S97-bio-18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At WP4</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-14.91356</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-173.77910</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2626.1</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S97-bio18-SHR1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303</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Fitu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S97-bio-18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At WP4</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-14.91356</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-173.77910</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2626.1</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S97-bio18-SHR2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304</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Fitu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S97-bio-18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At WP4</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-14.91356</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-173.77910</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2626.1</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S97-bio18-BAR1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Vulcanolepas</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 xml:space="preserve">stalked barnacle </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305</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Fitu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S97-bio-18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At WP4</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-14.91356</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-173.77910</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2626.1</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S97-bio18-BAR2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Vulcanolepas</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 xml:space="preserve">stalked barnacle </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306</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Fitu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S97-bio-18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At WP4</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-14.91356</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-173.77910</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2626.1</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S97-bio18-BAR3</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Vulcanolepas</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 xml:space="preserve">stalked barnacle </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307</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Fitu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S97-bio-18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At WP4</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-14.91356</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-173.77910</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2626.1</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S97-bio18-BAR4</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Vulcanolepas</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 xml:space="preserve">stalked barnacle </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308</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Fitu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S97-bio-18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At WP4</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-14.91356</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-173.77910</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2626.1</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S97-bio18-BAR5</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Vulcanolepas</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 xml:space="preserve">stalked barnacle </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309</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Fitu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S97-bio-18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At WP4</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-14.91356</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-173.77910</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2626.1</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S97-bio18-BAR6</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Vulcanolepas</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 xml:space="preserve">stalked barnacle </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310</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Fitu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S97-bio-18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At WP4</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-14.91356</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-173.77910</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2626.1</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S97-bio18-BAR7</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Vulcanolepas</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 xml:space="preserve">stalked barnacle </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311</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Fitu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S97-bio-18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At WP4</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-14.91356</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-173.77910</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2626.1</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S97-bio18-BAR8</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Vulcanolepas</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 xml:space="preserve">stalked barnacle </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312</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Fitu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S97-bio-18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At WP4</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-14.91356</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-173.77910</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2626.1</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S97-bio18-BAR9</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Vulcanolepas</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 xml:space="preserve">stalked barnacle </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313</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Fitu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S97-bio-18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At WP4</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-14.91356</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-173.77910</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2626.1</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S97-bio18-BAR10</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Vulcanolepas</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 xml:space="preserve">stalked barnacle </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314</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Fitu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S97-bio-18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At WP4</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-14.91356</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-173.77910</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2626.1</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S97-bio18-BAR11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Vulcanolepas</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bulk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 xml:space="preserve">stalked barnacle </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315</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Fitu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S97-bio-18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At WP4</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-14.91356</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-173.77910</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2626.1</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S97-bio18-BAR12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43</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Vulcanolepas</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bulk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 xml:space="preserve">stalked barnacle </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316</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Fitu</w:t>
            </w:r>
          </w:p>
        </w:tc>
        <w:tc>
          <w:tcPr>
            <w:tcW w:w="99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12/9/2017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2:32:00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S97-bio-18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At WP4</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-14.91356</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-173.77910</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2626.1</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S97-bio18-PLY1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Polychaete</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Polychaete</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lastRenderedPageBreak/>
              <w:t>317</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Fitu</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12/8/2017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21:03:00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S97-bio-06</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Old Smokey</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-14.91545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-173.77371</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2757.0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S97-bio6-POL1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Polynoid</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Polynoid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318</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Fitu</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12/8/2017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21:03:00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S97-bio-06</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Old Smokey</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-14.91545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-173.77371</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2757.0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S97-bio6-POL2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Polynoid</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Polynoid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319</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Fitu</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12/8/2017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21:03:00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S97-bio-06</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Old Smokey</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-14.91545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-173.77371</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2757.0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S96-bio6-SHR1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320</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Fitu</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12/8/2017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21:03:00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S97-bio-06</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Old Smokey</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-14.91545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-173.77371</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2757.0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S96-bio6-SHR2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321</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Fitu</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12/8/2017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21:03:00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S97-bio-06</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Old Smokey</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-14.91545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-173.77371</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2757.0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S96-bio6-SHR3</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322</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Fitu</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12/8/2017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21:03:00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S97-bio-06</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Old Smokey</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-14.91545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-173.77371</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2757.0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S96-bio6-SHR4</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323</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Fitu</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12/8/2017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21:03:00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S97-bio-06</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Old Smokey</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-14.91545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-173.77371</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2757.0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S96-bio6-SHR5</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324</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Fitu</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12/8/2017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21:03:00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S97-bio-06</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Old Smokey</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-14.91545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-173.77371</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2757.0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S96-bio6-SHR6</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325</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Fitu</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12/8/2017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21:03:00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S97-bio-06</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Old Smokey</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-14.91545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-173.77371</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2757.0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S96-bio6-SHR7</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326</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Fitu</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12/8/2017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21:03:00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S97-bio-06</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Old Smokey</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-14.91545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-173.77371</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2757.0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S96-bio6-SHR8</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327</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Fitu</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12/8/2017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21:03:00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S97-bio-06</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Old Smokey</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-14.91545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-173.77371</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2757.0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S96-bio6-SHR9</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328</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Fitu</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12/8/2017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21:03:00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S97-bio-06</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Old Smokey</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-14.91545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-173.77371</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2757.0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S96-bio6-SHR10</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329</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Fitu</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12/8/2017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21:03:00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S097</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S97-bio-06</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Old Smokey</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-14.91545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-173.77371</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2757.0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S96-bio6-SHR11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5</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bulk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330</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South Tafu</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3:16:00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S098</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S98-bio-19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near WP9</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-15.37739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-174.24751</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1741.8</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S98-bio19-SHR1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Nautilocaris?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331</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South Tafu</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12/10/2017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3:16:00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S098</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S98-bio-19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near WP9</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-15.37739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-174.24751</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1741.8</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S98-bio19-SHR2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Nautilocaris?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332</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North Tafu</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12/11/2017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2:05:00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S99-bio-19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near WP6</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-15.36036</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-174.23415</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1641.9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S99-bio19-COR1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Chrysogorgia</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dried</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Coral</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333</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North Tafu</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12/11/2017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2:05:00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S99-bio-19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near WP6</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-15.36036</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-174.23415</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1641.9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S99-bio19-GAL1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Chirostylid crab</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Galatheid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334</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North Tafu</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12/11/2017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1:20:00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S99-bio-17</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along track</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-15.35755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-174.23228</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1675.8</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S99-bio17-GAL1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Munidopsis lauensis</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Galatheid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335</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North Tafu</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12/11/2017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1:20:00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S99-bio-17</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along track</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-15.35755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-174.23228</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1675.8</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S99-bio17-POL1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Polynoid</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Polynoid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336</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North Tafu</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12/11/2017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1:20:00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S99-bio-17</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along track</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-15.35755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-174.23228</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1675.8</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S99-bio17-BIV1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Bivalve</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Bivalve</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337</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North Tafu</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12/11/2017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1:20:00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S99-bio-17</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along track</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-15.35755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-174.23228</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1675.8</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S99-bio17-GAS1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Whelk</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338</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North Tafu</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12/11/2017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1:20:00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S99-bio-17</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along track</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-15.35755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-174.23228</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1675.8</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S99-bio17-SHR1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Alvinocaris sp. ?</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ethanol</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339</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North Tafu</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12/11/2017</w:t>
            </w:r>
          </w:p>
        </w:tc>
        <w:tc>
          <w:tcPr>
            <w:tcW w:w="810" w:type="dxa"/>
            <w:tcBorders>
              <w:top w:val="nil"/>
              <w:left w:val="nil"/>
              <w:bottom w:val="single" w:sz="8" w:space="0" w:color="auto"/>
              <w:right w:val="single" w:sz="8" w:space="0" w:color="auto"/>
            </w:tcBorders>
            <w:shd w:val="clear" w:color="000000" w:fill="FFFFFF"/>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1:20:00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S099</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S99-bio-17</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along track</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-15.35755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-174.23228</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1675.8</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S99-bio17-SHR2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Alvinocaris sp. ?</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340</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12/12/2017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0:08</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S100-bio-14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Low Flat Top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-15.01668</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-173.78693</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2334.9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S100-bio14-BAR1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Vulcanolepas</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 xml:space="preserve">stalked barnacle </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lastRenderedPageBreak/>
              <w:t>341</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12/12/2017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0:08</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S100-bio-14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Low Flat Top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-15.01668</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-173.78693</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2334.9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S100-bio14-BAR2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Vulcanolepas</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 xml:space="preserve">stalked barnacle </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342</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12/12/2017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0:08</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S100-bio-14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Low Flat Top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-15.01668</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-173.78693</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2334.9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S100-bio14-BAR3</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Vulcanolepas</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 xml:space="preserve">stalked barnacle </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343</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12/12/2017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0:08</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S100-bio-14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Low Flat Top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-15.01668</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-173.78693</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2334.9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S100-bio14-BAR4</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Vulcanolepas</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 xml:space="preserve">stalked barnacle </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344</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12/12/2017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0:08</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S100-bio-14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Low Flat Top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-15.01668</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-173.78693</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2334.9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S100-bio14-BAR5</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Vulcanolepas</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 xml:space="preserve">stalked barnacle </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345</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12/12/2017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0:08</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S100-bio-14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Low Flat Top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-15.01668</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-173.78693</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2334.9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S100-bio14-BAR6</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Vulcanolepas</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 xml:space="preserve">stalked barnacle </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346</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12/12/2017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0:08</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S100-bio-14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Low Flat Top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-15.01668</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-173.78693</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2334.9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S100-bio14-BAR7</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Vulcanolepas</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 xml:space="preserve">stalked barnacle </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347</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12/12/2017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0:08</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S100-bio-14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Low Flat Top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-15.01668</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-173.78693</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2334.9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S100-bio14-BAR8</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Vulcanolepas</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 xml:space="preserve">stalked barnacle </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348</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12/12/2017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0:08</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S100-bio-14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Low Flat Top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-15.01668</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-173.78693</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2334.9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S100-bio14-BAR9</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Vulcanolepas</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 xml:space="preserve">stalked barnacle </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349</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12/12/2017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0:08</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S100-bio-14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Low Flat Top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-15.01668</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-173.78693</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2334.9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S100-bio14-BAR10</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Vulcanolepas</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 xml:space="preserve">stalked barnacle </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350</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12/12/2017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0:08</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S100-bio-14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Low Flat Top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-15.01668</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-173.78693</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2334.9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S100-bio14-BAR11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8</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Vulcanolepas</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bulk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 xml:space="preserve">stalked barnacle </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351</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12/12/2017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0:08</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S100-bio-14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Low Flat Top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-15.01668</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-173.78693</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2334.9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S100-bio14-BAR12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5</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Eochionelasmus barnacle</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bulk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Barnacle</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352</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12/12/2017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0:08</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S100-bio-14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Low Flat Top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-15.01668</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-173.78693</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2334.9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S100-bio14-BAR13</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13</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Vulcanolepas</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bulk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 xml:space="preserve">stalked barnacle </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353</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12/12/2017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0:13</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S100-sulfide-16</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Low Flat Top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-15.01668</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-173.78693</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2335.0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S100-sulfide16-BAR1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Eochionelasmus barnacle</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Barnacle</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354</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12/12/2017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0:13</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S100-sulfide-16</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Low Flat Top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-15.01668</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-173.78693</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2335.0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S100-sulfide16-PLY1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Polychaetes</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Polychaete</w:t>
            </w:r>
          </w:p>
        </w:tc>
      </w:tr>
      <w:tr w:rsidR="003F77FC" w:rsidRPr="00F35C44" w:rsidTr="00F35C44">
        <w:trPr>
          <w:trHeight w:val="91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355</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12/11/2017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23:24</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S100-bio-11</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Low Flat Top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-15.01668</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-173.78693</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2334.7</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S100-bio11-MUS1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Bathymodiolus brevior</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piece of gill and foot each 95% EtOH; RNALater; frozen; viscera frozen; shell dried</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Mussel</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356</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12/11/2017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23:17</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S100-bio-10</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Low Flat Top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-15.01668</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-173.78693</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2334.7</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S100-bio10-SHR1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357</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12/11/2017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23:17</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S100-bio-10</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Low Flat Top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-15.01668</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-173.78693</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2334.7</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S100-bio10-SHR2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358</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12/11/2017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23:17</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S100-bio-10</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Low Flat Top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-15.01668</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-173.78693</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2334.7</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S100-bio10-SHR3</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359</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12/11/2017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23:17</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S100-bio-10</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Low Flat Top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-15.01668</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-173.78693</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2334.7</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S100-bio10-GAS1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Ifremeria nautilei</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360</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12/11/2017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23:17</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S100-bio-10</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Low Flat Top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-15.01668</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-173.78693</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2334.7</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S100-bio10-POL1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Polynoid Large</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Polynoid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361</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12/11/2017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23:17</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S100-bio-10</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Low Flat Top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-15.01668</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-173.78693</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2334.7</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S100-bio10-POL2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Polynoid small</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Polynoid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362</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12/11/2017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23:17</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S100-bio-10</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Low Flat Top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-15.01668</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-173.78693</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2334.7</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S100-bio10-GAS2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7</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Limpet 2</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lastRenderedPageBreak/>
              <w:t>363</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12/12/2017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2:08</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S100-bio-20</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Low Flat Top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-15.01679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-173.78695</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2340.0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S100-bio20-POL1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Polynoid Large</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364</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12/12/2017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2:08</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S100-bio-20</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Low Flat Top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-15.01679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-173.78695</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2340.0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S100-bio20-POL2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Polynoid Large</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365</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12/12/2017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2:08</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S100-bio-20</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Low Flat Top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-15.01679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-173.78695</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2340.0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S100-bio20-SHR1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366</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12/12/2017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2:08</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S100-bio-20</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Low Flat Top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-15.01679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-173.78695</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2340.0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S100-bio20-SHR2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367</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12/12/2017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2:08</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S100-bio-20</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Low Flat Top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-15.01679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-173.78695</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2340.0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S100-bio20-SHR3</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368</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12/12/2017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2:08</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S100-bio-20</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Low Flat Top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-15.01679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-173.78695</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2340.0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S100-bio20-SHR4</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369</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12/12/2017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2:08</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S100-bio-20</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Low Flat Top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-15.01679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-173.78695</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2340.0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S100-bio20-POL3</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Polynoid small</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Polynoid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370</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12/12/2017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2:08</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S100-bio-20</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Low Flat Top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-15.01679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-173.78695</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2340.0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S100-bio20-POL3</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55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371</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12/12/2017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2:08 or 3:12</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S100-bio-24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Probably Low Flat Top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-15.01675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-173.78597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2317.9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S100-bio24-BAR1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Vulcanolepas</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 xml:space="preserve">stalked barnacle </w:t>
            </w:r>
          </w:p>
        </w:tc>
      </w:tr>
      <w:tr w:rsidR="003F77FC" w:rsidRPr="00F35C44" w:rsidTr="00F35C44">
        <w:trPr>
          <w:trHeight w:val="55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372</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12/12/2017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2:08 or 3:12</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S100-bio-24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Probably Low Flat Top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-15.01675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-173.78597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2317.9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S100-bio24-BAR2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Vulcanolepas</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 xml:space="preserve">stalked barnacle </w:t>
            </w:r>
          </w:p>
        </w:tc>
      </w:tr>
      <w:tr w:rsidR="003F77FC" w:rsidRPr="00F35C44" w:rsidTr="00F35C44">
        <w:trPr>
          <w:trHeight w:val="55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373</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12/12/2017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2:08 or 3:12</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S100-bio-24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Probably Low Flat Top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-15.01675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-173.78597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2317.9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S100-bio24-BAR3</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Vulcanolepas</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 xml:space="preserve">stalked barnacle </w:t>
            </w:r>
          </w:p>
        </w:tc>
      </w:tr>
      <w:tr w:rsidR="003F77FC" w:rsidRPr="00F35C44" w:rsidTr="00F35C44">
        <w:trPr>
          <w:trHeight w:val="55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374</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12/12/2017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2:08 or 3:12</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S100-bio-24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Probably Low Flat Top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-15.01675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-173.78597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2317.9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S100-bio24-BAR4</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Vulcanolepas</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 xml:space="preserve">stalked barnacle </w:t>
            </w:r>
          </w:p>
        </w:tc>
      </w:tr>
      <w:tr w:rsidR="003F77FC" w:rsidRPr="00F35C44" w:rsidTr="00F35C44">
        <w:trPr>
          <w:trHeight w:val="55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375</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12/12/2017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2:08 or 3:12</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S100-bio-24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Probably Low Flat Top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-15.01675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-173.78597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2317.9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S100-bio24-BAR5</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Vulcanolepas</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 xml:space="preserve">stalked barnacle </w:t>
            </w:r>
          </w:p>
        </w:tc>
      </w:tr>
      <w:tr w:rsidR="003F77FC" w:rsidRPr="00F35C44" w:rsidTr="00F35C44">
        <w:trPr>
          <w:trHeight w:val="55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376</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12/12/2017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2:08 or 3:12</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S100-bio-24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Probably Low Flat Top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-15.01675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-173.78597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2317.9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S100-bio24-BAR6</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Vulcanolepas</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 xml:space="preserve">stalked barnacle </w:t>
            </w:r>
          </w:p>
        </w:tc>
      </w:tr>
      <w:tr w:rsidR="003F77FC" w:rsidRPr="00F35C44" w:rsidTr="00F35C44">
        <w:trPr>
          <w:trHeight w:val="55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377</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12/12/2017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2:08 or 3:12</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S100-bio-24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Probably Low Flat Top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-15.01675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-173.78597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2317.9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S100-bio24-BAR7</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Vulcanolepas</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 xml:space="preserve">stalked barnacle </w:t>
            </w:r>
          </w:p>
        </w:tc>
      </w:tr>
      <w:tr w:rsidR="003F77FC" w:rsidRPr="00F35C44" w:rsidTr="00F35C44">
        <w:trPr>
          <w:trHeight w:val="55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378</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12/12/2017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2:08 or 3:12</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S100-bio-24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Probably Low Flat Top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-15.01675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-173.78597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2317.9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S100-bio24-BAR8</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Vulcanolepas</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 xml:space="preserve">stalked barnacle </w:t>
            </w:r>
          </w:p>
        </w:tc>
      </w:tr>
      <w:tr w:rsidR="003F77FC" w:rsidRPr="00F35C44" w:rsidTr="00F35C44">
        <w:trPr>
          <w:trHeight w:val="55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379</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12/12/2017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2:08 or 3:12</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S100-bio-24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Probably Low Flat Top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-15.01675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-173.78597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2317.9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S100-bio24-BAR9</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Vulcanolepas</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 xml:space="preserve">stalked barnacle </w:t>
            </w:r>
          </w:p>
        </w:tc>
      </w:tr>
      <w:tr w:rsidR="003F77FC" w:rsidRPr="00F35C44" w:rsidTr="00F35C44">
        <w:trPr>
          <w:trHeight w:val="55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380</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12/12/2017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2:08 or 3:12</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S100-bio-24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Probably Low Flat Top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-15.01675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-173.78597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2317.9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S100-bio24-BAR10</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Vulcanolepas</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 xml:space="preserve">stalked barnacle </w:t>
            </w:r>
          </w:p>
        </w:tc>
      </w:tr>
      <w:tr w:rsidR="003F77FC" w:rsidRPr="00F35C44" w:rsidTr="00F35C44">
        <w:trPr>
          <w:trHeight w:val="55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381</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12/12/2017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2:08 or 3:12</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S100-bio-24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Probably Low Flat Top Smoker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-15.01675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-173.78597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2317.9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S100-bio24-BAR11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32</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Vulcanolepas</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bulk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 xml:space="preserve">stalked barnacle </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lastRenderedPageBreak/>
              <w:t>382</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12/12/2017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2:08 or 3:12</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S100-bio-24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Probably Big Smoke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-15.01675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-173.78597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2317.9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S100-bio24-SHR1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383</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12/12/2017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2:08 or 3:12</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S100-bio-24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Probably Big Smoke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-15.01675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-173.78597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2317.9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S100-bio24-SHR2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384</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12/12/2017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2:08 or 3:12</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S100-bio-24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Probably Big Smoke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-15.01675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-173.78597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2317.9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S100-bio24-SHR3</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385</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12/12/2017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2:08 or 3:12</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S100-bio-24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Probably Big Smoke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-15.01675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-173.78597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2317.9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S100-bio24-SHR4</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386</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12/12/2017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2:08 or 3:12</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S100-bio-24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Probably Big Smoke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-15.01675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-173.78597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2317.9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S100-bio24-GAS1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Ifremeria nautilei</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387</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12/12/2017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2:08 or 3:12</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S100-bio-24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Probably Big Smoke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-15.01675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-173.78597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2317.9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S100-bio24-GAS2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Limpet 2</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388</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12/12/2017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3:16</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S100-bio-25</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Big Smoke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-15.01675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-173.78597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2317.9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S100-bio25-POL1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Polynoid Large</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Polynoid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389</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12/12/2017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3:16</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S100-bio-25</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Big Smoke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-15.01675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-173.78597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2317.9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S100-bio25-PLY1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Paralvinella worm</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Polychaete</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390</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12/12/2017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3:16</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S100-bio-25</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Big Smoke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-15.01675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-173.78597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2317.9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S100-bio25-GAS1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Alviniconcha sp.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391</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12/12/2017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3:16</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S100-bio-25</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Big Smoke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-15.01675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-173.78597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2317.9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S100-bio25-GAS2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Alviniconcha sp.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392</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12/12/2017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3:16</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S100-bio-25</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Big Smoke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-15.01675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-173.78597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2317.9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S100-bio25-GAS3</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Alviniconcha sp.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393</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12/12/2017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3:16</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S100-bio-25</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Big Smoke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-15.01675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-173.78597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2317.9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S100-bio25-GAS4</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Alviniconcha sp.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394</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Ua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12/12/2017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3:16</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S100-bio-25</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Big Smoke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-15.01675</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-173.78597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2317.9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S100-bio25-GAS5</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Alviniconcha sp.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395</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Ono</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12/12/2017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23:13</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S101</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S101-rock-05</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50 m SW of WP2</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-14.94501</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-173.79875</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2601.6</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S101-rock5-HYD1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Hydroid</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Hydroid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396</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Ono</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12/13/2017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4:23</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S101</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S101-bio-18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Dark Castle Vent</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-14.94058</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-173.79956</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2360.0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S101-bio18-SHR1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397</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Ono</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12/13/2017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4:23</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S101</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S101-bio-18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Dark Castle Vent</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-14.94058</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-173.79956</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2360.0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S101-bio18-POL1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5</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Polynoid</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Polynoid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398</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Ono</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12/13/2017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4:23</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S101</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S101-bio-18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Dark Castle Vent</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-14.94058</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-173.79956</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2360.0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S101-bio18-POL2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8</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Polynoid</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Polynoid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399</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Ono</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12/13/2017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4:23</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S101</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S101-bio-18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Dark Castle Vent</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-14.94058</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-173.79956</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2360.0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S101-bio18-CRB1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Brachyuran crab</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Crab</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400</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Ono</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12/13/2017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4:23</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S101</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S101-bio-18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Dark Castle Vent</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-14.94058</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-173.79956</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2360.0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S101-bio18-GAS1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Ifremeria nautilei</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401</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Ono</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12/13/2017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4:23</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S101</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S101-bio-18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Dark Castle Vent</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-14.94058</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-173.79956</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2360.0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S101-bio18-GAS2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Ifremeria nautilei</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402</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Ono</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12/13/2017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4:23</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S101</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S101-bio-18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Dark Castle Vent</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-14.94058</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-173.79956</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2360.0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S101-bio18-GAS3</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Ifremeria nautilei</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403</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Ono</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12/13/2017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4:23</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S101</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S101-bio-18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Dark Castle Vent</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-14.94058</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-173.79956</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2360.0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S101-bio18-GAS4</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Ifremeria nautilei</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404</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Ono</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12/13/2017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4:23</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S101</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S101-bio-18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Dark Castle Vent</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-14.94058</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-173.79956</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2360.0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S101-bio18-GAS5</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Ifremeria nautilei</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405</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Ono</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12/13/2017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4:23</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S101</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S101-bio-18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Dark Castle Vent</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-14.94058</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-173.79956</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2360.0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S101-bio18-GAS6</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Ifremeria nautilei</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lastRenderedPageBreak/>
              <w:t>406</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Ono</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12/13/2017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4:23</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S101</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S101-bio-18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Dark Castle Vent</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-14.94058</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-173.79956</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2360.0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S101-bio18-GAS7</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Limpet 1</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407</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Ono</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12/13/2017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4:23</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S101</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S101-bio-18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Dark Castle Vent</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-14.94058</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-173.79956</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2360.0</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S101-bio18-GAS8</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Limpet 1</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73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408</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Ono</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12/14/2017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3:20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S102-bio-21</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Bodaceous Booming Beehive (B^3)</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-14.94058</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-173.79956</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2360.2</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S102-bio21-SHR1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73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409</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Ono</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12/14/2017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3:20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S102-bio-21</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Bodaceous Booming Beehive (B^3)</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-14.94058</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-173.79956</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2360.2</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S102-bio21-SHR2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73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410</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Ono</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12/14/2017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3:20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S102-bio-21</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Bodaceous Booming Beehive (B^3)</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-14.94058</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-173.79956</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2360.2</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S102-bio21-SHR3</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73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411</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Ono</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12/14/2017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3:20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S102-bio-21</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Bodaceous Booming Beehive (B^3)</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-14.94058</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-173.79956</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2360.2</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S102-bio21-SHR4</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73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412</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Ono</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12/14/2017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3:20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S102-bio-21</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Bodaceous Booming Beehive (B^3)</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-14.94058</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-173.79956</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2360.2</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S102-bio21-SHR5</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73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413</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Ono</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12/14/2017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3:20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S102-bio-21</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Bodaceous Booming Beehive (B^3)</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-14.94058</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-173.79956</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2360.2</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S102-bio21-SHR6</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73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414</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Ono</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12/14/2017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3:20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S102-bio-21</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Bodaceous Booming Beehive (B^3)</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-14.94058</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-173.79956</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2360.2</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S102-bio21-POL1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Polynoid Large</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Polynoid</w:t>
            </w:r>
          </w:p>
        </w:tc>
      </w:tr>
      <w:tr w:rsidR="003F77FC" w:rsidRPr="00F35C44" w:rsidTr="00F35C44">
        <w:trPr>
          <w:trHeight w:val="73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415</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Ono</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12/14/2017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3:20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S102-bio-21</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Bodaceous Booming Beehive (B^3)</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-14.94058</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-173.79956</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2360.2</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S102-bio21-GAS1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Limpet 1</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416</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Ono</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12/14/2017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1:17</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S102-bio-13</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40 m SE of WP17</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-14.94041</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-173.79967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2357.6</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S102-bio13-GAS1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Ifremeria nautilei</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417</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Ono</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12/14/2017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1:17</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S102-bio-13</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40 m SE of WP17</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-14.94041</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-173.79967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2357.6</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S102-bio13-GAS2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Ifremeria nautilei</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418</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Ono</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12/14/2017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1:17</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S102-bio-13</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40 m SE of WP17</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-14.94041</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-173.79967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2357.6</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S102-bio13-GAS3</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Ifremeria nautilei</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419</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Ono</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12/14/2017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1:17</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S102-bio-13</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40 m SE of WP17</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-14.94041</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-173.79967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2357.6</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S102-bio13-GAS4</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Ifremeria nautilei</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420</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Ono</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12/14/2017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1:17</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S102-bio-13</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40 m SE of WP17</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-14.94041</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-173.79967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2357.6</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S102-bio13-GAS5</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Ifremeria nautilei</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421</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Ono</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12/14/2017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1:17</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S102-bio-13</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40 m SE of WP17</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-14.94041</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-173.79967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2357.6</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S102-bio13-GAS6</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5</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Limpet 2</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lastRenderedPageBreak/>
              <w:t>422</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Ono</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12/14/2017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1:17</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S102-bio-13</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40 m SE of WP17</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-14.94041</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-173.79967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2357.6</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S102-bio13-GAS7</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Limpet 2</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423</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Ono</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12/14/2017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1:17</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S102-bio-13</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40 m SE of WP17</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-14.94041</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-173.79967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2357.6</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S102-bio13-GAS8</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5</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Limpet 1?</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424</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Ono</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12/14/2017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1:17</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S102-bio-13</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40 m SE of WP17</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-14.94041</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-173.79967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2357.6</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S102-bio13-GAS9</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Limpet 1</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425</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Ono</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12/14/2017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1:17</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S102-bio-13</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40 m SE of WP17</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-14.94041</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-173.79967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2357.6</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S102-bio13-GAS10</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Limpet 2</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426</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Ono</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12/14/2017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1:17</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S102-bio-13</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40 m SE of WP17</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-14.94041</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-173.79967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2357.6</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S102-bio13-GAS11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Limpet</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427</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Ono</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12/13/2017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20:40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S102-rock-05</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~10 m upslope</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-14.94267</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-173.80747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2675.6</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S102-rock5-HYD1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Hydroid</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Hydroid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428</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Ono</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12/14/2017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2:26</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S102-bio-18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Rock Star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-14.94054</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-173.79938</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2351.2</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S102-bio18-GAS1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Alviniconcha sp.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429</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Ono</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12/14/2017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2:26</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S102-bio-18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Rock Star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-14.94054</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-173.79938</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2351.2</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S102-bio18-GAS2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Alviniconcha sp.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430</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Ono</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12/14/2017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2:26</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S102-bio-18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Rock Star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-14.94054</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-173.79938</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2351.2</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S102-bio18-GAS3</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Alviniconcha sp. Shell only</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431</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Ono</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12/14/2017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2:26</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S102-bio-18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Rock Star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-14.94054</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-173.79938</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2351.2</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S102-bio18-POL1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Polynoid Large</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Polynoid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432</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Ono</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12/14/2017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2:26</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S102-bio-18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Rock Star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-14.94054</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-173.79938</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2351.2</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S102-bio18-SHR1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433</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Ono</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12/14/2017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2:26</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S102-bio-18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Rock Star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-14.94054</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-173.79938</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2351.2</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S102-bio18-SHR2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434</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Ono</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12/14/2017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2:26</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S102-bio-18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Rock Star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-14.94054</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-173.79938</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2351.2</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S102-bio18-SHR3</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435</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Ono</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12/14/2017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2:26</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S102-bio-18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Rock Star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-14.94054</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-173.79938</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2351.2</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S102-bio18-GAS4</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Limpet 1</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436</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Ono</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12/14/2017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2:26</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S102-bio-18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Rock Star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-14.94054</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-173.79938</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2351.2</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S102-bio18-GAS5</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Ifremeria nautilei</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437</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Ono</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12/14/2017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2:26</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S102-bio-18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Rock Star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-14.94054</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-173.79938</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2351.2</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S102-bio18-GAS6</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Ifremeria nautilei</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438</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Ono</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12/14/2017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2:26</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S102-bio-18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Rock Star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-14.94054</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-173.79938</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2351.2</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S102-bio18-CRB1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Brachyuran crab</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Crab</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439</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Ono</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12/14/2017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2:26</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S102-bio-18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Rock Star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-14.94054</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-173.79938</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2351.2</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S102-bio18-GAS7</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Limpet 1</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440</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Ono</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12/14/2017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2:26</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S102-bio-18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Rock Star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-14.94054</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-173.79938</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2351.2</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S102-bio18-GAS8</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Alviniconcha sp.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441</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Ono</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12/14/2017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1:24</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S102-bio-14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40 m SE of WP17</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-14.94041</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-173.79967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2357.7</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S102-bio14-ANM1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Anemone</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Anemone</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442</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Ono</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12/14/2017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1:24</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S102-bio-14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40 m SE of WP17</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-14.94041</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-173.79967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2357.7</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S102-bio14-ANM2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Anemone</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Anemone</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443</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Ono</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12/14/2017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1:24</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S102-bio-14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40 m SE of WP17</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-14.94041</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-173.79967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2357.7</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S102-bio14-ANM3</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Anemone</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Anemone</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444</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Ono</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12/14/2017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1:24</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S102-bio-14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40 m SE of WP17</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-14.94041</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-173.79967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2357.7</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S102-bio14-GAS9</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Limpet 1</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445</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Ono</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12/14/2017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2:26</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S102-bio-18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Rock Star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-14.94054</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-173.79938</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2351.2</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S102-bio18-SHR4</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lastRenderedPageBreak/>
              <w:t>446</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Ono</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12/14/2017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2:26</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S102-bio-18</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Rock Star</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-14.94054</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-173.79938</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2351.2</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S102-bio18-SHR5</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447</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12/15/2017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3:32</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S103</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S103-bio-26</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29 m NW of WP20</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-15.09374</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-173.74622</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1267.7</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S103-bio26-SHR1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Alvinocarisshrimp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448</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12/15/2017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3:32</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S103</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S103-bio-26</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29 m NW of WP20</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-15.09374</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-173.74622</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1267.7</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S103-bio26-SHR2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449</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12/15/2017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3:32</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S103</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S103-bio-26</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29 m NW of WP20</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-15.09374</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-173.74622</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1267.7</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S103-bio26-SHR3</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450</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12/15/2017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3:32</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S103</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S103-bio-26</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29 m NW of WP20</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-15.09374</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-173.74622</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1267.7</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S103-bio26-SHR4</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451</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12/15/2017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3:32</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S103</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S103-bio-26</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29 m NW of WP20</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-15.09374</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-173.74622</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1267.7</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S103-bio26-SHR5</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452</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12/15/2017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3:32</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S103</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S103-bio-26</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29 m NW of WP20</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-15.09374</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-173.74622</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1267.7</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S103-bio26-SHR6</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453</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12/15/2017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3:32</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S103</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S103-bio-26</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29 m NW of WP20</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-15.09374</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-173.74622</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1267.7</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S103-bio26-SHR7</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454</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12/15/2017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3:32</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S103</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S103-bio-26</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29 m NW of WP20</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-15.09374</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-173.74622</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1267.7</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S103-bio26-POL1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Polynoid Large</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Polynoid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455</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12/15/2017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3:32</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S103</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S103-bio-26</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29 m NW of WP20</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-15.09374</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-173.74622</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1267.7</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S103-bio26-POL2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Polynoid small</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Polynoid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456</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12/15/2017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3:32</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S103</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S103-bio-26</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29 m NW of WP20</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-15.09374</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-173.74622</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1267.7</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S103-bio26-GAS1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Gastropod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457</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12/15/2017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2:24</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S103</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S103-bio-23</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~40m SE of WP18</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-15.09313</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-173.74568</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1289.1</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S103-bio23-SHR1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458</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12/15/2017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2:24</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S103</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S103-bio-23</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~40m SE of WP18</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-15.09313</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-173.74568</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1289.1</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S103-bio23-SHR2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459</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12/15/2017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2:24</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S103</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S103-bio-23</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~40m SE of WP18</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-15.09313</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-173.74568</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1289.1</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S103-bio23-POL1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Polynoid small</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Polynoid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460</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12/14/2017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18:58</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S103</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S103-bio-03</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20 m east of WP2</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-15.08813</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-173.73794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1589.4</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S103-bio3-SHR1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461</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12/14/2017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18:58</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S103</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S103-bio-03</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20 m east of WP2</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-15.08813</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-173.73794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1589.4</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S103-bio3-SHR2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462</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12/14/2017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18:58</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S103</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S103-bio-03</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20 m east of WP2</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-15.08813</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-173.73794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1589.4</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S103-bio3-POL1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Polynoid small</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Polynoid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463</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12/14/2017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18:58</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S103</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S103-bio-03</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20 m east of WP2</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-15.08813</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-173.73794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1589.4</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S103-bio3-POL2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Polynoid small</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Polynoid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464</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12/14/2017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21:00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S103</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S103-bio-09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Spatter mound</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-15.08923</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-173.73887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1519.9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S103-bio9-SHR1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465</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12/14/2017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21:00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S103</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S103-bio-09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Spatter mound</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-15.08923</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-173.73887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1519.9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S103-bio9-SHR2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466</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12/14/2017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21:00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S103</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S103-bio-09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Spatter mound</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-15.08923</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-173.73887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1519.9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S103-bio9-SHR3</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Opaepele shrimp</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Shrimp</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467</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12/14/2017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21:00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S103</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S103-bio-09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Spatter mound</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-15.08923</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-173.73887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1519.9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S103-bio9-POL1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7</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Polynoid small</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Polynoid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468</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West Mata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12/14/2017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21:00</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S103</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S103-bio-09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Spatter mound</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-15.08923</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-173.73887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1519.9</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S103-bio9-BAC1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Bacteria sac?</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Bacteria?</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469</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Taha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12/15/2017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21:43</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S104-bio-07</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50 m East of WP4</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-15.03629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-173.78394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2308.8</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S104-bio7-DEC1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Polychelida</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Decapod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lastRenderedPageBreak/>
              <w:t>470</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Taha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12/16/2017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1:09</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S104-rock-16</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150 m SW of WP4</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-15.04044</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-173.79022</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2239.8</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S104-rock16-HYD1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Hydroid</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Hydroid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471</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Taha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12/16/2017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3:13</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S104-rock-20</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50 m NW of WP11</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-15.04170</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-173.78536</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2161.4</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S104-rock20-HYD1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Hydroid</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Hydroid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472</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Taha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12/15/2017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23:59</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S104-sulfide-13</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100 m SW of WP6</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-15.03914</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-173.78965</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2261.1</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S104-sulfide13-HYD1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Hydroid</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Hydroid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473</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Taha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12/15/2017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23:59</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S104-sulfide-13</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100 m SW of WP6</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-15.03914</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-173.78965</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2261.1</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S104-sulfide13-HYD2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Hydroid</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Hydroid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474</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Taha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12/15/2017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23:59</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S104-sulfide-13</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100 m SW of WP6</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-15.03914</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-173.78965</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2261.1</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S104-sulfide13-SPO1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Sponge 1</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Sponge</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475</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Taha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12/15/2017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23:59</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S104-sulfide-13</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100 m SW of WP6</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-15.03914</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-173.78965</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2261.1</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S104-sulfide13-SPO2</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3</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Sponge 2</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Sponge</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476</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Taha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12/15/2017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23:59</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S104-sulfide-13</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100 m SW of WP6</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-15.03914</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-173.78965</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2261.1</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S104-sulfide13-AMP1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Amphipod</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Amphipod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477</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Taha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12/15/2017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23:59</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S104-sulfide-13</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100 m SW of WP6</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-15.03914</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-173.78965</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2261.1</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S104-sulfide13-BAR1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Barnacle</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Barnacle</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478</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Taha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12/16/2017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0:12</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S104-bio-14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100 m  SW of WP6</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-15.03914</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-173.78965</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2260.3</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S104-bio14-COR1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Chrysogorgia</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Coral</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479</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Taha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12/16/2017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0:12</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S104-bio-14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100 m  SW of WP6</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-15.03914</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-173.78965</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2260.3</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S104-bio14-GAL1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Chirostylid crab</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Galatheid</w:t>
            </w:r>
          </w:p>
        </w:tc>
      </w:tr>
      <w:tr w:rsidR="003F77FC" w:rsidRPr="00F35C44" w:rsidTr="00F35C44">
        <w:trPr>
          <w:trHeight w:val="37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480</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Mata Taha</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12/16/2017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2:53</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S104</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S104-rock-19</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 </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-15.04029</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-173.78604</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2197.6</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S104-rock19-COR1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Coral</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frozen</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Coral</w:t>
            </w:r>
          </w:p>
        </w:tc>
      </w:tr>
      <w:tr w:rsidR="003F77FC" w:rsidRPr="00F35C44" w:rsidTr="00F35C44">
        <w:trPr>
          <w:trHeight w:val="55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481</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Northern Dacite</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12/16/2017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23:09</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S105</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S105-bio-14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SE of WP5 ~50 m?</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-14.89831</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-173.94227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2678.8</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S105-bio-14-COR1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Pseudochrysogorgia</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 dried</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Coral</w:t>
            </w:r>
          </w:p>
        </w:tc>
      </w:tr>
      <w:tr w:rsidR="003F77FC" w:rsidRPr="00F35C44" w:rsidTr="00F35C44">
        <w:trPr>
          <w:trHeight w:val="555"/>
        </w:trPr>
        <w:tc>
          <w:tcPr>
            <w:tcW w:w="465" w:type="dxa"/>
            <w:tcBorders>
              <w:top w:val="nil"/>
              <w:left w:val="single" w:sz="8" w:space="0" w:color="auto"/>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482</w:t>
            </w:r>
          </w:p>
        </w:tc>
        <w:tc>
          <w:tcPr>
            <w:tcW w:w="90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Northern Dacite</w:t>
            </w:r>
          </w:p>
        </w:tc>
        <w:tc>
          <w:tcPr>
            <w:tcW w:w="99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12/16/2017</w:t>
            </w:r>
          </w:p>
        </w:tc>
        <w:tc>
          <w:tcPr>
            <w:tcW w:w="810" w:type="dxa"/>
            <w:tcBorders>
              <w:top w:val="nil"/>
              <w:left w:val="nil"/>
              <w:bottom w:val="single" w:sz="8" w:space="0" w:color="auto"/>
              <w:right w:val="single" w:sz="8" w:space="0" w:color="auto"/>
            </w:tcBorders>
            <w:shd w:val="clear" w:color="000000" w:fill="FFFFFF"/>
            <w:noWrap/>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23:09</w:t>
            </w:r>
          </w:p>
        </w:tc>
        <w:tc>
          <w:tcPr>
            <w:tcW w:w="63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S105</w:t>
            </w:r>
          </w:p>
        </w:tc>
        <w:tc>
          <w:tcPr>
            <w:tcW w:w="108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S105-bio-14</w:t>
            </w:r>
          </w:p>
        </w:tc>
        <w:tc>
          <w:tcPr>
            <w:tcW w:w="1108"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SE of WP5 ~50 m?</w:t>
            </w:r>
          </w:p>
        </w:tc>
        <w:tc>
          <w:tcPr>
            <w:tcW w:w="962"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-14.89831</w:t>
            </w:r>
          </w:p>
        </w:tc>
        <w:tc>
          <w:tcPr>
            <w:tcW w:w="99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-173.94227</w:t>
            </w:r>
          </w:p>
        </w:tc>
        <w:tc>
          <w:tcPr>
            <w:tcW w:w="72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2678.8</w:t>
            </w:r>
          </w:p>
        </w:tc>
        <w:tc>
          <w:tcPr>
            <w:tcW w:w="144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S105-bio-14-GAL1</w:t>
            </w:r>
          </w:p>
        </w:tc>
        <w:tc>
          <w:tcPr>
            <w:tcW w:w="45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1</w:t>
            </w:r>
          </w:p>
        </w:tc>
        <w:tc>
          <w:tcPr>
            <w:tcW w:w="1170"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Chirostylid</w:t>
            </w:r>
          </w:p>
        </w:tc>
        <w:tc>
          <w:tcPr>
            <w:tcW w:w="1306"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rPr>
                <w:rFonts w:ascii="Arial" w:eastAsia="Times New Roman" w:hAnsi="Arial" w:cs="Arial"/>
                <w:color w:val="000000"/>
                <w:sz w:val="14"/>
                <w:szCs w:val="14"/>
              </w:rPr>
            </w:pPr>
            <w:r w:rsidRPr="00F35C44">
              <w:rPr>
                <w:rFonts w:ascii="Arial" w:eastAsia="Times New Roman" w:hAnsi="Arial" w:cs="Arial"/>
                <w:color w:val="000000"/>
                <w:sz w:val="14"/>
                <w:szCs w:val="14"/>
              </w:rPr>
              <w:t>95% EtOH; RNALater; frozen; dried</w:t>
            </w:r>
          </w:p>
        </w:tc>
        <w:tc>
          <w:tcPr>
            <w:tcW w:w="979" w:type="dxa"/>
            <w:tcBorders>
              <w:top w:val="nil"/>
              <w:left w:val="nil"/>
              <w:bottom w:val="single" w:sz="8" w:space="0" w:color="auto"/>
              <w:right w:val="single" w:sz="8" w:space="0" w:color="auto"/>
            </w:tcBorders>
            <w:shd w:val="clear" w:color="auto" w:fill="auto"/>
            <w:vAlign w:val="center"/>
            <w:hideMark/>
          </w:tcPr>
          <w:p w:rsidR="003F77FC" w:rsidRPr="00F35C44" w:rsidRDefault="003F77FC" w:rsidP="00F35C44">
            <w:pPr>
              <w:spacing w:after="0" w:line="240" w:lineRule="auto"/>
              <w:jc w:val="center"/>
              <w:rPr>
                <w:rFonts w:ascii="Arial" w:eastAsia="Times New Roman" w:hAnsi="Arial" w:cs="Arial"/>
                <w:color w:val="000000"/>
                <w:sz w:val="14"/>
                <w:szCs w:val="14"/>
              </w:rPr>
            </w:pPr>
            <w:r w:rsidRPr="00F35C44">
              <w:rPr>
                <w:rFonts w:ascii="Arial" w:eastAsia="Times New Roman" w:hAnsi="Arial" w:cs="Arial"/>
                <w:color w:val="000000"/>
                <w:sz w:val="14"/>
                <w:szCs w:val="14"/>
              </w:rPr>
              <w:t>Galatheid</w:t>
            </w:r>
          </w:p>
        </w:tc>
      </w:tr>
    </w:tbl>
    <w:p w:rsidR="001F7301" w:rsidRPr="001F7301" w:rsidRDefault="001F7301" w:rsidP="001F7301">
      <w:pPr>
        <w:widowControl w:val="0"/>
        <w:autoSpaceDE w:val="0"/>
        <w:autoSpaceDN w:val="0"/>
        <w:spacing w:after="0" w:line="176" w:lineRule="exact"/>
        <w:rPr>
          <w:rFonts w:ascii="Arial" w:eastAsia="Calibri" w:hAnsi="Arial" w:cs="Arial"/>
          <w:sz w:val="16"/>
        </w:rPr>
        <w:sectPr w:rsidR="001F7301" w:rsidRPr="001F7301" w:rsidSect="009066B1">
          <w:footerReference w:type="default" r:id="rId34"/>
          <w:pgSz w:w="15840" w:h="12240" w:orient="landscape"/>
          <w:pgMar w:top="1080" w:right="1040" w:bottom="1120" w:left="1060" w:header="0" w:footer="937" w:gutter="0"/>
          <w:cols w:space="720"/>
        </w:sectPr>
      </w:pPr>
    </w:p>
    <w:p w:rsidR="001F7301" w:rsidRPr="001F7301" w:rsidRDefault="001F7301" w:rsidP="001F7301">
      <w:pPr>
        <w:widowControl w:val="0"/>
        <w:autoSpaceDE w:val="0"/>
        <w:autoSpaceDN w:val="0"/>
        <w:spacing w:before="37" w:after="0" w:line="240" w:lineRule="auto"/>
        <w:ind w:right="378"/>
        <w:rPr>
          <w:rFonts w:ascii="Arial" w:eastAsia="Calibri" w:hAnsi="Arial" w:cs="Arial"/>
        </w:rPr>
      </w:pPr>
    </w:p>
    <w:p w:rsidR="0006490D" w:rsidRDefault="007F74B4" w:rsidP="003E0CC3">
      <w:pPr>
        <w:rPr>
          <w:rFonts w:ascii="Arial" w:eastAsia="MS Mincho" w:hAnsi="Arial" w:cs="Arial"/>
          <w:szCs w:val="20"/>
        </w:rPr>
      </w:pPr>
      <w:r w:rsidRPr="00772292">
        <w:rPr>
          <w:rFonts w:ascii="Arial" w:eastAsia="Cambria" w:hAnsi="Arial" w:cs="Arial"/>
          <w:b/>
          <w:sz w:val="24"/>
          <w:szCs w:val="24"/>
        </w:rPr>
        <w:t>4.</w:t>
      </w:r>
      <w:r w:rsidR="007857CA">
        <w:rPr>
          <w:rFonts w:ascii="Arial" w:eastAsia="Cambria" w:hAnsi="Arial" w:cs="Arial"/>
          <w:b/>
          <w:sz w:val="24"/>
          <w:szCs w:val="24"/>
        </w:rPr>
        <w:t>6</w:t>
      </w:r>
      <w:r w:rsidRPr="00772292">
        <w:rPr>
          <w:rFonts w:ascii="Arial" w:eastAsia="Cambria" w:hAnsi="Arial" w:cs="Arial"/>
          <w:b/>
          <w:sz w:val="24"/>
          <w:szCs w:val="24"/>
        </w:rPr>
        <w:t xml:space="preserve"> Mapping</w:t>
      </w:r>
    </w:p>
    <w:p w:rsidR="00C613B9" w:rsidRPr="004B7F11" w:rsidRDefault="00C613B9" w:rsidP="004B7F11">
      <w:pPr>
        <w:rPr>
          <w:rFonts w:ascii="Arial" w:eastAsia="Cambria" w:hAnsi="Arial" w:cs="Arial"/>
          <w:b/>
        </w:rPr>
      </w:pPr>
      <w:r w:rsidRPr="00C613B9">
        <w:rPr>
          <w:rFonts w:ascii="Arial" w:eastAsia="Cambria" w:hAnsi="Arial" w:cs="Arial"/>
          <w:b/>
        </w:rPr>
        <w:t>4.</w:t>
      </w:r>
      <w:r w:rsidR="007857CA">
        <w:rPr>
          <w:rFonts w:ascii="Arial" w:eastAsia="Cambria" w:hAnsi="Arial" w:cs="Arial"/>
          <w:b/>
        </w:rPr>
        <w:t>6</w:t>
      </w:r>
      <w:r w:rsidRPr="00C613B9">
        <w:rPr>
          <w:rFonts w:ascii="Arial" w:eastAsia="Cambria" w:hAnsi="Arial" w:cs="Arial"/>
          <w:b/>
        </w:rPr>
        <w:t xml:space="preserve">.1 AUV Sentry Dives – Leg 1 – Multibeam mapping and photo surveys </w:t>
      </w:r>
      <w:r w:rsidRPr="00C613B9">
        <w:rPr>
          <w:rFonts w:ascii="Arial" w:eastAsia="Cambria" w:hAnsi="Arial" w:cs="Arial"/>
          <w:b/>
        </w:rPr>
        <w:br/>
      </w:r>
      <w:r w:rsidRPr="00C613B9">
        <w:rPr>
          <w:rFonts w:ascii="Arial" w:eastAsia="MS Mincho" w:hAnsi="Arial" w:cs="Courier New"/>
        </w:rPr>
        <w:t>Bill Chadwick and Susan Merle</w:t>
      </w:r>
    </w:p>
    <w:p w:rsidR="00C613B9" w:rsidRPr="004B7F11" w:rsidRDefault="00C613B9" w:rsidP="00C613B9">
      <w:pPr>
        <w:spacing w:after="0" w:line="240" w:lineRule="auto"/>
        <w:rPr>
          <w:rFonts w:ascii="Arial" w:eastAsia="MS Mincho" w:hAnsi="Arial" w:cs="Courier New"/>
        </w:rPr>
      </w:pPr>
      <w:r w:rsidRPr="004B7F11">
        <w:rPr>
          <w:rFonts w:ascii="Arial" w:eastAsia="MS Mincho" w:hAnsi="Arial" w:cs="Courier New"/>
        </w:rPr>
        <w:t>The primary goal of the AUV Sentry dives was to collect multibeam sonar data on Leg 1 in areas where we planned to make ROV SuBastian dives on Leg 2.  These areas included recent eruption sites on West Mata Seamount and active hydrothermal vent fields on Mata Fitu, Mata Tolu and Mata Ua.  Secondary goals included taking near-bottom photographs in selected areas for ground truth and recording MAPR data on Sentry for the purpose of hydrothermal plume mapping along the near-bottom sonar and photo-transect tracklines.  The Sentry MAPR data will be described in a separate section.</w:t>
      </w:r>
    </w:p>
    <w:p w:rsidR="00C613B9" w:rsidRPr="004B7F11" w:rsidRDefault="00C613B9" w:rsidP="00C613B9">
      <w:pPr>
        <w:spacing w:after="0" w:line="240" w:lineRule="auto"/>
        <w:rPr>
          <w:rFonts w:ascii="Arial" w:eastAsia="MS Mincho" w:hAnsi="Arial" w:cs="Courier New"/>
        </w:rPr>
      </w:pPr>
    </w:p>
    <w:p w:rsidR="00C613B9" w:rsidRPr="004B7F11" w:rsidRDefault="00C613B9" w:rsidP="00C613B9">
      <w:pPr>
        <w:spacing w:after="0" w:line="240" w:lineRule="auto"/>
        <w:rPr>
          <w:rFonts w:ascii="Arial" w:eastAsia="MS Mincho" w:hAnsi="Arial" w:cs="Courier New"/>
        </w:rPr>
      </w:pPr>
      <w:r w:rsidRPr="004B7F11">
        <w:rPr>
          <w:rFonts w:ascii="Arial" w:eastAsia="MS Mincho" w:hAnsi="Arial" w:cs="Courier New"/>
        </w:rPr>
        <w:t>The mobilization of Sentry on R/V Falkor was challenging because of high traffic and limited space at the pier in Apia, Samoa. The Falkor had to move off the pier prior to the arrival of the Sentry team and couldn't get back to load the Sentry vehicle on board for a couple days after the planned cruise start date. The decision was made to go to the work site for ship-based multibeam surveys and then return to Apia to get Sentry 1.5 days later. Once Falkor was able to get to the pier, the mobilization proceeded quickly.</w:t>
      </w:r>
    </w:p>
    <w:p w:rsidR="00C613B9" w:rsidRPr="004B7F11" w:rsidRDefault="00C613B9" w:rsidP="00C613B9">
      <w:pPr>
        <w:spacing w:after="0" w:line="240" w:lineRule="auto"/>
        <w:rPr>
          <w:rFonts w:ascii="Arial" w:eastAsia="MS Mincho" w:hAnsi="Arial" w:cs="Courier New"/>
        </w:rPr>
      </w:pPr>
    </w:p>
    <w:p w:rsidR="00C613B9" w:rsidRPr="004B7F11" w:rsidRDefault="00C613B9" w:rsidP="00C613B9">
      <w:pPr>
        <w:spacing w:after="0" w:line="240" w:lineRule="auto"/>
        <w:rPr>
          <w:rFonts w:ascii="Arial" w:eastAsia="MS Mincho" w:hAnsi="Arial" w:cs="Courier New"/>
        </w:rPr>
      </w:pPr>
      <w:r w:rsidRPr="004B7F11">
        <w:rPr>
          <w:rFonts w:ascii="Arial" w:eastAsia="MS Mincho" w:hAnsi="Arial" w:cs="Courier New"/>
        </w:rPr>
        <w:t>The Sentry dives for multibeam sonar mapping were conducted such that: (1) the survey altitude was 65-70 meters for ~1.5 meter lateral resolution, (2) the survey speed was ~1.8 knots, (3) dive durations were between 17-23 hours, with turn-arounds of 12-16 hours in between dives, (4) AUV Sentry was within acoustic communication range for navigation most of the time, and (5) a battery powered and internally recording PMEL MAPR instrument was mounted on Sentry for all dives.</w:t>
      </w:r>
    </w:p>
    <w:p w:rsidR="00C613B9" w:rsidRPr="004B7F11" w:rsidRDefault="00C613B9" w:rsidP="00C613B9">
      <w:pPr>
        <w:spacing w:after="0" w:line="240" w:lineRule="auto"/>
        <w:rPr>
          <w:rFonts w:ascii="Arial" w:eastAsia="MS Mincho" w:hAnsi="Arial" w:cs="Courier New"/>
        </w:rPr>
      </w:pPr>
    </w:p>
    <w:p w:rsidR="00C613B9" w:rsidRPr="004B7F11" w:rsidRDefault="00C613B9" w:rsidP="00C613B9">
      <w:pPr>
        <w:spacing w:after="0" w:line="240" w:lineRule="auto"/>
        <w:rPr>
          <w:rFonts w:ascii="Arial" w:eastAsia="MS Mincho" w:hAnsi="Arial" w:cs="Courier New"/>
        </w:rPr>
      </w:pPr>
      <w:r w:rsidRPr="004B7F11">
        <w:rPr>
          <w:rFonts w:ascii="Arial" w:eastAsia="MS Mincho" w:hAnsi="Arial" w:cs="Courier New"/>
        </w:rPr>
        <w:t xml:space="preserve">There were six Sentry science dives on Leg 1 (457, 458, 460, 461, 462, and 463), plus one short (6hr) engineering dive (459). The first 3 dives were at West Mata (summit, NE and SE) the next 2 dives were at Mata Fitu, and Mata Tolu/Ua, and the last dive was at West Mata SW.  However, only the first three of the dives collected high-quality bathymetry data. On the remaining three dives, problems with the primary Reson sonar and then the back-up sonar prevented successful multibeam data acquisition, which was disappointing. The primary sonar stopped working after about 90% of the planned mapping on dive 460 (~10% lost).  The secondary sonar was then put on the vehicle and worked for about the first 15% or the survey planned on dive 461, but then also failed and the remaining ~85% of the </w:t>
      </w:r>
      <w:r w:rsidR="00D5001A" w:rsidRPr="004B7F11">
        <w:rPr>
          <w:rFonts w:ascii="Arial" w:eastAsia="MS Mincho" w:hAnsi="Arial" w:cs="Courier New"/>
        </w:rPr>
        <w:t xml:space="preserve">survey was lost.  Neither sonars </w:t>
      </w:r>
      <w:r w:rsidRPr="004B7F11">
        <w:rPr>
          <w:rFonts w:ascii="Arial" w:eastAsia="MS Mincho" w:hAnsi="Arial" w:cs="Courier New"/>
        </w:rPr>
        <w:t>w</w:t>
      </w:r>
      <w:r w:rsidR="00D5001A" w:rsidRPr="004B7F11">
        <w:rPr>
          <w:rFonts w:ascii="Arial" w:eastAsia="MS Mincho" w:hAnsi="Arial" w:cs="Courier New"/>
        </w:rPr>
        <w:t>ere</w:t>
      </w:r>
      <w:r w:rsidRPr="004B7F11">
        <w:rPr>
          <w:rFonts w:ascii="Arial" w:eastAsia="MS Mincho" w:hAnsi="Arial" w:cs="Courier New"/>
        </w:rPr>
        <w:t xml:space="preserve"> on the vehicle for dive 462, because troubleshooting and attempted repairs w</w:t>
      </w:r>
      <w:r w:rsidR="00D5001A" w:rsidRPr="004B7F11">
        <w:rPr>
          <w:rFonts w:ascii="Arial" w:eastAsia="MS Mincho" w:hAnsi="Arial" w:cs="Courier New"/>
        </w:rPr>
        <w:t>ere</w:t>
      </w:r>
      <w:r w:rsidRPr="004B7F11">
        <w:rPr>
          <w:rFonts w:ascii="Arial" w:eastAsia="MS Mincho" w:hAnsi="Arial" w:cs="Courier New"/>
        </w:rPr>
        <w:t xml:space="preserve"> still being conducted on both of them on the ship.  The primary sonar was placed back on the AUV for dive 463, but only collected very noisy data that were far below the usual mapping quality, so were only marginally useful (and only after heroic post-dive editing on shore by the Sentry group).  On the bright side, the mapping data for the first three dives were excellent.  </w:t>
      </w:r>
    </w:p>
    <w:p w:rsidR="00C613B9" w:rsidRPr="004B7F11" w:rsidRDefault="00C613B9" w:rsidP="00C613B9">
      <w:pPr>
        <w:spacing w:after="0" w:line="240" w:lineRule="auto"/>
        <w:rPr>
          <w:rFonts w:ascii="Arial" w:eastAsia="MS Mincho" w:hAnsi="Arial" w:cs="Courier New"/>
        </w:rPr>
      </w:pPr>
    </w:p>
    <w:p w:rsidR="00C613B9" w:rsidRPr="004B7F11" w:rsidRDefault="00C613B9" w:rsidP="00C613B9">
      <w:pPr>
        <w:spacing w:after="0" w:line="240" w:lineRule="auto"/>
        <w:rPr>
          <w:rFonts w:ascii="Arial" w:eastAsia="MS Mincho" w:hAnsi="Arial" w:cs="Courier New"/>
        </w:rPr>
      </w:pPr>
      <w:r w:rsidRPr="004B7F11">
        <w:rPr>
          <w:rFonts w:ascii="Arial" w:eastAsia="MS Mincho" w:hAnsi="Arial" w:cs="Courier New"/>
        </w:rPr>
        <w:t xml:space="preserve">Photo surveys were conducted on dives 458, 460, and 463. During dives 458 and 460 the photo surveys were short reconnaissance transects over areas of depth change between ship-based multibeam surveys. The dive 463 survey was more extensive due to the unlikely possibility of a working sonar. The image quality, although slightly dark, was sufficient for identifying seafloor features (e.g., young vs. old lava flows) and aided in planning subsequent ROV dives. </w:t>
      </w:r>
    </w:p>
    <w:p w:rsidR="00C613B9" w:rsidRPr="00C613B9" w:rsidRDefault="00C613B9" w:rsidP="00C613B9">
      <w:pPr>
        <w:spacing w:after="0" w:line="240" w:lineRule="auto"/>
        <w:rPr>
          <w:rFonts w:ascii="Arial" w:eastAsia="MS Mincho" w:hAnsi="Arial" w:cs="Courier New"/>
          <w:sz w:val="20"/>
          <w:szCs w:val="20"/>
        </w:rPr>
      </w:pPr>
    </w:p>
    <w:p w:rsidR="00C613B9" w:rsidRPr="004B7F11" w:rsidRDefault="00C613B9" w:rsidP="00C613B9">
      <w:pPr>
        <w:spacing w:after="0" w:line="240" w:lineRule="auto"/>
        <w:rPr>
          <w:rFonts w:ascii="Arial" w:eastAsia="MS Mincho" w:hAnsi="Arial" w:cs="Courier New"/>
          <w:b/>
          <w:i/>
        </w:rPr>
      </w:pPr>
      <w:r w:rsidRPr="004B7F11">
        <w:rPr>
          <w:rFonts w:ascii="Arial" w:eastAsia="MS Mincho" w:hAnsi="Arial" w:cs="Courier New"/>
          <w:b/>
          <w:i/>
        </w:rPr>
        <w:t>Sentry Dive Summaries</w:t>
      </w:r>
    </w:p>
    <w:p w:rsidR="00C613B9" w:rsidRPr="004B7F11" w:rsidRDefault="00C613B9" w:rsidP="00C613B9">
      <w:pPr>
        <w:spacing w:after="0" w:line="240" w:lineRule="auto"/>
        <w:rPr>
          <w:rFonts w:ascii="Arial" w:eastAsia="MS Mincho" w:hAnsi="Arial" w:cs="Courier New"/>
        </w:rPr>
      </w:pPr>
    </w:p>
    <w:p w:rsidR="00C613B9" w:rsidRPr="004B7F11" w:rsidRDefault="00C613B9" w:rsidP="00C613B9">
      <w:pPr>
        <w:spacing w:after="0" w:line="240" w:lineRule="auto"/>
        <w:rPr>
          <w:rFonts w:ascii="Arial" w:eastAsia="MS Mincho" w:hAnsi="Arial" w:cs="Courier New"/>
          <w:u w:val="single"/>
        </w:rPr>
      </w:pPr>
      <w:r w:rsidRPr="004B7F11">
        <w:rPr>
          <w:rFonts w:ascii="Arial" w:eastAsia="MS Mincho" w:hAnsi="Arial" w:cs="Courier New"/>
          <w:u w:val="single"/>
        </w:rPr>
        <w:t xml:space="preserve">Sentry Dive 457 </w:t>
      </w:r>
    </w:p>
    <w:p w:rsidR="00C613B9" w:rsidRPr="004B7F11" w:rsidRDefault="00C613B9" w:rsidP="00C613B9">
      <w:pPr>
        <w:spacing w:after="0" w:line="240" w:lineRule="auto"/>
        <w:rPr>
          <w:rFonts w:ascii="Arial" w:eastAsia="MS Mincho" w:hAnsi="Arial" w:cs="Courier New"/>
        </w:rPr>
      </w:pPr>
      <w:r w:rsidRPr="004B7F11">
        <w:rPr>
          <w:rFonts w:ascii="Arial" w:eastAsia="MS Mincho" w:hAnsi="Arial" w:cs="Courier New"/>
        </w:rPr>
        <w:t xml:space="preserve">This dive surveyed West Mata Summit and the upper NE and SW rifts.  The Sentry AUV multibeam surveys aimed, in part, to resurvey areas that had been mapped with the MBARI AUV </w:t>
      </w:r>
      <w:r w:rsidRPr="004B7F11">
        <w:rPr>
          <w:rFonts w:ascii="Arial" w:eastAsia="MS Mincho" w:hAnsi="Arial" w:cs="Courier New"/>
          <w:i/>
        </w:rPr>
        <w:t>D. Allan B.</w:t>
      </w:r>
      <w:r w:rsidRPr="004B7F11">
        <w:rPr>
          <w:rFonts w:ascii="Arial" w:eastAsia="MS Mincho" w:hAnsi="Arial" w:cs="Courier New"/>
        </w:rPr>
        <w:t xml:space="preserve"> in 2009.  The 2017 Sentry survey targeted the recent eruption sites at the summit and on the upper parts of both rift zones that had previously been identified as depth changes from repeated ship-based multibeam surveys.  This survey also provided a valuable base-map for exploration and sampling with ROV SuBastian dives S85, S87, and S103.</w:t>
      </w:r>
    </w:p>
    <w:p w:rsidR="00C613B9" w:rsidRPr="004B7F11" w:rsidRDefault="00C613B9" w:rsidP="00C613B9">
      <w:pPr>
        <w:spacing w:after="0" w:line="240" w:lineRule="auto"/>
        <w:rPr>
          <w:rFonts w:ascii="Arial" w:eastAsia="MS Mincho" w:hAnsi="Arial" w:cs="Courier New"/>
        </w:rPr>
      </w:pPr>
    </w:p>
    <w:p w:rsidR="00C613B9" w:rsidRPr="004B7F11" w:rsidRDefault="00C613B9" w:rsidP="00C613B9">
      <w:pPr>
        <w:spacing w:after="0" w:line="240" w:lineRule="auto"/>
        <w:rPr>
          <w:rFonts w:ascii="Arial" w:eastAsia="MS Mincho" w:hAnsi="Arial" w:cs="Courier New"/>
          <w:u w:val="single"/>
        </w:rPr>
      </w:pPr>
      <w:r w:rsidRPr="004B7F11">
        <w:rPr>
          <w:rFonts w:ascii="Arial" w:eastAsia="MS Mincho" w:hAnsi="Arial" w:cs="Courier New"/>
          <w:u w:val="single"/>
        </w:rPr>
        <w:t>Sentry Dive 458</w:t>
      </w:r>
    </w:p>
    <w:p w:rsidR="00C613B9" w:rsidRPr="004B7F11" w:rsidRDefault="00C613B9" w:rsidP="00C613B9">
      <w:pPr>
        <w:spacing w:after="0" w:line="240" w:lineRule="auto"/>
        <w:rPr>
          <w:rFonts w:ascii="Arial" w:eastAsia="MS Mincho" w:hAnsi="Arial" w:cs="Courier New"/>
        </w:rPr>
      </w:pPr>
      <w:r w:rsidRPr="004B7F11">
        <w:rPr>
          <w:rFonts w:ascii="Arial" w:eastAsia="MS Mincho" w:hAnsi="Arial" w:cs="Courier New"/>
        </w:rPr>
        <w:lastRenderedPageBreak/>
        <w:t>This dive mapped two separate recent eruption sites on the NE flank of West Mata, and the lower part of the NE rift zone.  Both eruption sites had been identified from depth changes between ship-based multibeam surveys in 2011-2016.  The first site was a ridge of pillow lavas on the steep NE slope, and the second was located at the deep NE base of the volcano.  The latter site was affectionately nicknamed “the muffin”, because the Sentry survey revealed that lava had apparently intruded into sediments, domed them upward, and then lava erupted onto the seafloor around the and cracked mound of uplifted sediment.  One photo transect was collected over the NE flank pillow ridge and another was run over “the muffin” and surrounding lava flows.</w:t>
      </w:r>
    </w:p>
    <w:p w:rsidR="00C613B9" w:rsidRPr="004B7F11" w:rsidRDefault="00C613B9" w:rsidP="00C613B9">
      <w:pPr>
        <w:spacing w:after="0" w:line="240" w:lineRule="auto"/>
        <w:rPr>
          <w:rFonts w:ascii="Arial" w:eastAsia="MS Mincho" w:hAnsi="Arial" w:cs="Courier New"/>
        </w:rPr>
      </w:pPr>
    </w:p>
    <w:p w:rsidR="00C613B9" w:rsidRPr="004B7F11" w:rsidRDefault="00C613B9" w:rsidP="00C613B9">
      <w:pPr>
        <w:spacing w:after="0" w:line="240" w:lineRule="auto"/>
        <w:rPr>
          <w:rFonts w:ascii="Arial" w:eastAsia="MS Mincho" w:hAnsi="Arial" w:cs="Courier New"/>
          <w:u w:val="single"/>
        </w:rPr>
      </w:pPr>
      <w:r w:rsidRPr="004B7F11">
        <w:rPr>
          <w:rFonts w:ascii="Arial" w:eastAsia="MS Mincho" w:hAnsi="Arial" w:cs="Courier New"/>
          <w:u w:val="single"/>
        </w:rPr>
        <w:t>Sentry Dive 460</w:t>
      </w:r>
    </w:p>
    <w:p w:rsidR="00C613B9" w:rsidRPr="004B7F11" w:rsidRDefault="00C613B9" w:rsidP="00C613B9">
      <w:pPr>
        <w:spacing w:after="0" w:line="240" w:lineRule="auto"/>
        <w:rPr>
          <w:rFonts w:ascii="Arial" w:eastAsia="MS Mincho" w:hAnsi="Arial" w:cs="Courier New"/>
        </w:rPr>
      </w:pPr>
      <w:r w:rsidRPr="004B7F11">
        <w:rPr>
          <w:rFonts w:ascii="Arial" w:eastAsia="MS Mincho" w:hAnsi="Arial" w:cs="Courier New"/>
        </w:rPr>
        <w:t>Dive 460 was conducted on the SE side of West Mata and started at the SW base of East Mata where a possible area of depth change between ship-based surveys was located, but a photo transect there showed only old eroded lava outcrops, indicating it is probably not a recent eruption site.  Next Sentry surveyed up the SE flank of West Mata and the middle east rift zone where two areas of depth change had been identified between ship-based mu</w:t>
      </w:r>
      <w:r w:rsidR="00DD4226" w:rsidRPr="004B7F11">
        <w:rPr>
          <w:rFonts w:ascii="Arial" w:eastAsia="MS Mincho" w:hAnsi="Arial" w:cs="Courier New"/>
        </w:rPr>
        <w:t>l</w:t>
      </w:r>
      <w:r w:rsidRPr="004B7F11">
        <w:rPr>
          <w:rFonts w:ascii="Arial" w:eastAsia="MS Mincho" w:hAnsi="Arial" w:cs="Courier New"/>
        </w:rPr>
        <w:t>tibeam surveys between February 2016 and this cruise (December 2017).  Photo transects were run over both areas of depth change.  The area on the SE flank appeared to be a very smooth slope in the bathymetry and photos revealed fragmental debris that coarsened upslope and included areas of yellow microbial mats.  The area on the middle east rift zone was mapped on Dive 457 and has a distinctive shingled lava flow morphology and the photo survey showed very young pillow lavas that were locally completely covered by thick accumulations of volcanic ash.  In places, the ash had collapsed downward, apparently into void space among the buried pillows, forming small circular pits.  Some of the pits had yellow microbial mat floc in the bottoms, apparently picked up and transported from nearby areas by bottom currents.  At first these pits appeared to have positive relief in the Sentry photos, so were very confusing until the third dimension was revealed during ROV SuBastian dives.  After the last photo transect, Sentry collected multibeam bathymetry over the middle NE rift zone, connecting the data surveyed on dive 457 and 458.  The primary sonar failed near the end of this dive.</w:t>
      </w:r>
    </w:p>
    <w:p w:rsidR="00C613B9" w:rsidRPr="004B7F11" w:rsidRDefault="00C613B9" w:rsidP="00C613B9">
      <w:pPr>
        <w:spacing w:after="0" w:line="240" w:lineRule="auto"/>
        <w:rPr>
          <w:rFonts w:ascii="Arial" w:eastAsia="MS Mincho" w:hAnsi="Arial" w:cs="Courier New"/>
        </w:rPr>
      </w:pPr>
    </w:p>
    <w:p w:rsidR="00C613B9" w:rsidRPr="004B7F11" w:rsidRDefault="00C613B9" w:rsidP="00C613B9">
      <w:pPr>
        <w:spacing w:after="0" w:line="240" w:lineRule="auto"/>
        <w:rPr>
          <w:rFonts w:ascii="Arial" w:eastAsia="MS Mincho" w:hAnsi="Arial" w:cs="Courier New"/>
          <w:u w:val="single"/>
        </w:rPr>
      </w:pPr>
      <w:r w:rsidRPr="004B7F11">
        <w:rPr>
          <w:rFonts w:ascii="Arial" w:eastAsia="MS Mincho" w:hAnsi="Arial" w:cs="Courier New"/>
          <w:u w:val="single"/>
        </w:rPr>
        <w:t>Sentry Dive 461</w:t>
      </w:r>
    </w:p>
    <w:p w:rsidR="00C613B9" w:rsidRPr="004B7F11" w:rsidRDefault="00C613B9" w:rsidP="00C613B9">
      <w:pPr>
        <w:spacing w:after="0" w:line="240" w:lineRule="auto"/>
        <w:rPr>
          <w:rFonts w:ascii="Arial" w:eastAsia="MS Mincho" w:hAnsi="Arial" w:cs="Courier New"/>
        </w:rPr>
      </w:pPr>
      <w:r w:rsidRPr="004B7F11">
        <w:rPr>
          <w:rFonts w:ascii="Arial" w:eastAsia="MS Mincho" w:hAnsi="Arial" w:cs="Courier New"/>
        </w:rPr>
        <w:t>This dive attempted to map the summit of Mata Fitu, but the back-up multibeam sonar also failed after the first few tracklines were completed.  Nevertheless, many old and a few active hydrothermal vent chimneys were revealed in the new bathymetry in the SE part of the survey.  Unfortunately, the multibeam sonar died before the previously known hydrothermal vent field at Mata Fitu could be mapped.</w:t>
      </w:r>
    </w:p>
    <w:p w:rsidR="00C613B9" w:rsidRPr="004B7F11" w:rsidRDefault="00C613B9" w:rsidP="00C613B9">
      <w:pPr>
        <w:spacing w:after="0" w:line="240" w:lineRule="auto"/>
        <w:rPr>
          <w:rFonts w:ascii="Arial" w:eastAsia="MS Mincho" w:hAnsi="Arial" w:cs="Courier New"/>
        </w:rPr>
      </w:pPr>
    </w:p>
    <w:p w:rsidR="00C613B9" w:rsidRPr="004B7F11" w:rsidRDefault="00C613B9" w:rsidP="00C613B9">
      <w:pPr>
        <w:spacing w:after="0" w:line="240" w:lineRule="auto"/>
        <w:rPr>
          <w:rFonts w:ascii="Arial" w:eastAsia="MS Mincho" w:hAnsi="Arial" w:cs="Courier New"/>
          <w:u w:val="single"/>
        </w:rPr>
      </w:pPr>
      <w:r w:rsidRPr="004B7F11">
        <w:rPr>
          <w:rFonts w:ascii="Arial" w:eastAsia="MS Mincho" w:hAnsi="Arial" w:cs="Courier New"/>
          <w:u w:val="single"/>
        </w:rPr>
        <w:t>Sentry Dive 462</w:t>
      </w:r>
    </w:p>
    <w:p w:rsidR="00C613B9" w:rsidRPr="004B7F11" w:rsidRDefault="00C613B9" w:rsidP="00C613B9">
      <w:pPr>
        <w:spacing w:after="0" w:line="240" w:lineRule="auto"/>
        <w:rPr>
          <w:rFonts w:ascii="Arial" w:eastAsia="MS Mincho" w:hAnsi="Arial" w:cs="Courier New"/>
        </w:rPr>
      </w:pPr>
      <w:r w:rsidRPr="004B7F11">
        <w:rPr>
          <w:rFonts w:ascii="Arial" w:eastAsia="MS Mincho" w:hAnsi="Arial" w:cs="Courier New"/>
        </w:rPr>
        <w:t>Dive 462 was conducted between the summits of Mata Tolu and Mata Ua (both North Matas).  Unfortunately neither multibeam sonar</w:t>
      </w:r>
      <w:r w:rsidR="00DD4226" w:rsidRPr="004B7F11">
        <w:rPr>
          <w:rFonts w:ascii="Arial" w:eastAsia="MS Mincho" w:hAnsi="Arial" w:cs="Courier New"/>
        </w:rPr>
        <w:t>s</w:t>
      </w:r>
      <w:r w:rsidRPr="004B7F11">
        <w:rPr>
          <w:rFonts w:ascii="Arial" w:eastAsia="MS Mincho" w:hAnsi="Arial" w:cs="Courier New"/>
        </w:rPr>
        <w:t xml:space="preserve"> w</w:t>
      </w:r>
      <w:r w:rsidR="00DD4226" w:rsidRPr="004B7F11">
        <w:rPr>
          <w:rFonts w:ascii="Arial" w:eastAsia="MS Mincho" w:hAnsi="Arial" w:cs="Courier New"/>
        </w:rPr>
        <w:t>ere</w:t>
      </w:r>
      <w:r w:rsidRPr="004B7F11">
        <w:rPr>
          <w:rFonts w:ascii="Arial" w:eastAsia="MS Mincho" w:hAnsi="Arial" w:cs="Courier New"/>
        </w:rPr>
        <w:t xml:space="preserve"> on board for this dive since they were both being worked on the ship.  Sentry only collected sensor data on this dive.</w:t>
      </w:r>
    </w:p>
    <w:p w:rsidR="00C613B9" w:rsidRPr="004B7F11" w:rsidRDefault="00C613B9" w:rsidP="00C613B9">
      <w:pPr>
        <w:spacing w:after="0" w:line="240" w:lineRule="auto"/>
        <w:rPr>
          <w:rFonts w:ascii="Arial" w:eastAsia="MS Mincho" w:hAnsi="Arial" w:cs="Courier New"/>
        </w:rPr>
      </w:pPr>
    </w:p>
    <w:p w:rsidR="00C613B9" w:rsidRPr="004B7F11" w:rsidRDefault="00C613B9" w:rsidP="00C613B9">
      <w:pPr>
        <w:spacing w:after="0" w:line="240" w:lineRule="auto"/>
        <w:rPr>
          <w:rFonts w:ascii="Arial" w:eastAsia="MS Mincho" w:hAnsi="Arial" w:cs="Courier New"/>
          <w:u w:val="single"/>
        </w:rPr>
      </w:pPr>
      <w:r w:rsidRPr="004B7F11">
        <w:rPr>
          <w:rFonts w:ascii="Arial" w:eastAsia="MS Mincho" w:hAnsi="Arial" w:cs="Courier New"/>
          <w:u w:val="single"/>
        </w:rPr>
        <w:t>Sentry Dive 463</w:t>
      </w:r>
    </w:p>
    <w:p w:rsidR="00C613B9" w:rsidRPr="004B7F11" w:rsidRDefault="00C613B9" w:rsidP="00C613B9">
      <w:pPr>
        <w:spacing w:after="0" w:line="240" w:lineRule="auto"/>
        <w:rPr>
          <w:rFonts w:ascii="Arial" w:eastAsia="MS Mincho" w:hAnsi="Arial" w:cs="Courier New"/>
        </w:rPr>
      </w:pPr>
      <w:r w:rsidRPr="004B7F11">
        <w:rPr>
          <w:rFonts w:ascii="Arial" w:eastAsia="MS Mincho" w:hAnsi="Arial" w:cs="Courier New"/>
        </w:rPr>
        <w:t>The final Sentry dive was along the lower SW rift zone of West Mata.  The primary multibeam sonar was back on the vehicle after an attempted repair, and it did collect some data, but it was far noisier than usual, and so it was not very useful, despite a heroic attempt to edit the data by the Sentry team on shore.  The Sentry tracklines during dive 463 crossed over two areas of depth change detected between ship-based multibeam surveys.  The deepest one was at the base of West Mata’s SW rift and appeared between surveys in May 2010 and November 2011.  The other area, just to the east, appeared between surveys in June 1996 and November 2008.  The latter area of depth change is at the western edge of the area mapped by the MBARI Mapping AUV in May 2009, and so was probably a post-eruption survey.  Photo survey lines were collected over both of the areas of depth change at the end of the dive.  The photos confirmed that both areas of depth change appeared to be recent eruption sites.</w:t>
      </w:r>
    </w:p>
    <w:p w:rsidR="00C613B9" w:rsidRPr="00C613B9" w:rsidRDefault="00C613B9" w:rsidP="00C613B9">
      <w:pPr>
        <w:spacing w:after="0" w:line="240" w:lineRule="auto"/>
        <w:rPr>
          <w:rFonts w:ascii="Arial" w:eastAsia="MS Mincho" w:hAnsi="Arial" w:cs="Courier New"/>
          <w:sz w:val="20"/>
          <w:szCs w:val="20"/>
        </w:rPr>
      </w:pPr>
    </w:p>
    <w:p w:rsidR="001848B0" w:rsidRDefault="001848B0" w:rsidP="001848B0">
      <w:pPr>
        <w:spacing w:after="0" w:line="240" w:lineRule="auto"/>
        <w:jc w:val="center"/>
        <w:rPr>
          <w:rFonts w:ascii="Arial" w:eastAsia="MS Mincho" w:hAnsi="Arial" w:cs="Courier New"/>
          <w:sz w:val="20"/>
          <w:szCs w:val="20"/>
        </w:rPr>
      </w:pPr>
    </w:p>
    <w:p w:rsidR="001848B0" w:rsidRDefault="001848B0" w:rsidP="001848B0">
      <w:pPr>
        <w:spacing w:after="0" w:line="240" w:lineRule="auto"/>
        <w:jc w:val="center"/>
        <w:rPr>
          <w:rFonts w:ascii="Arial" w:eastAsia="MS Mincho" w:hAnsi="Arial" w:cs="Courier New"/>
          <w:sz w:val="20"/>
          <w:szCs w:val="20"/>
        </w:rPr>
      </w:pPr>
    </w:p>
    <w:p w:rsidR="001848B0" w:rsidRDefault="001848B0" w:rsidP="001848B0">
      <w:pPr>
        <w:spacing w:after="0" w:line="240" w:lineRule="auto"/>
        <w:jc w:val="center"/>
        <w:rPr>
          <w:rFonts w:ascii="Arial" w:eastAsia="MS Mincho" w:hAnsi="Arial" w:cs="Courier New"/>
          <w:sz w:val="20"/>
          <w:szCs w:val="20"/>
        </w:rPr>
      </w:pPr>
    </w:p>
    <w:p w:rsidR="001848B0" w:rsidRDefault="001848B0" w:rsidP="001848B0">
      <w:pPr>
        <w:spacing w:after="0" w:line="240" w:lineRule="auto"/>
        <w:jc w:val="center"/>
        <w:rPr>
          <w:rFonts w:ascii="Arial" w:eastAsia="MS Mincho" w:hAnsi="Arial" w:cs="Courier New"/>
          <w:sz w:val="20"/>
          <w:szCs w:val="20"/>
        </w:rPr>
      </w:pPr>
    </w:p>
    <w:p w:rsidR="00B46B13" w:rsidRDefault="00B46B13" w:rsidP="001848B0">
      <w:pPr>
        <w:spacing w:after="0" w:line="240" w:lineRule="auto"/>
        <w:jc w:val="center"/>
        <w:rPr>
          <w:rFonts w:ascii="Arial" w:eastAsia="MS Mincho" w:hAnsi="Arial" w:cs="Courier New"/>
          <w:sz w:val="20"/>
          <w:szCs w:val="20"/>
        </w:rPr>
        <w:sectPr w:rsidR="00B46B13" w:rsidSect="00465C18">
          <w:pgSz w:w="12240" w:h="15840"/>
          <w:pgMar w:top="720" w:right="720" w:bottom="720" w:left="720" w:header="720" w:footer="720" w:gutter="0"/>
          <w:cols w:space="720"/>
          <w:docGrid w:linePitch="299"/>
        </w:sectPr>
      </w:pPr>
    </w:p>
    <w:p w:rsidR="00C613B9" w:rsidRPr="00C613B9" w:rsidRDefault="00C613B9" w:rsidP="001848B0">
      <w:pPr>
        <w:spacing w:after="0" w:line="240" w:lineRule="auto"/>
        <w:jc w:val="center"/>
        <w:rPr>
          <w:rFonts w:ascii="Arial" w:eastAsia="MS Mincho" w:hAnsi="Arial" w:cs="Courier New"/>
          <w:sz w:val="20"/>
          <w:szCs w:val="20"/>
        </w:rPr>
      </w:pPr>
      <w:r w:rsidRPr="00C613B9">
        <w:rPr>
          <w:rFonts w:ascii="Arial" w:eastAsia="MS Mincho" w:hAnsi="Arial" w:cs="Courier New"/>
          <w:b/>
          <w:i/>
          <w:noProof/>
          <w:sz w:val="20"/>
          <w:szCs w:val="20"/>
        </w:rPr>
        <w:lastRenderedPageBreak/>
        <w:drawing>
          <wp:inline distT="0" distB="0" distL="0" distR="0" wp14:anchorId="561DB269" wp14:editId="4C524C32">
            <wp:extent cx="6008743" cy="7936548"/>
            <wp:effectExtent l="762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entry-dives-map1.png"/>
                    <pic:cNvPicPr/>
                  </pic:nvPicPr>
                  <pic:blipFill>
                    <a:blip r:embed="rId35" cstate="print">
                      <a:extLst>
                        <a:ext uri="{28A0092B-C50C-407E-A947-70E740481C1C}">
                          <a14:useLocalDpi xmlns:a14="http://schemas.microsoft.com/office/drawing/2010/main" val="0"/>
                        </a:ext>
                      </a:extLst>
                    </a:blip>
                    <a:stretch>
                      <a:fillRect/>
                    </a:stretch>
                  </pic:blipFill>
                  <pic:spPr>
                    <a:xfrm rot="5400000">
                      <a:off x="0" y="0"/>
                      <a:ext cx="6010595" cy="7938994"/>
                    </a:xfrm>
                    <a:prstGeom prst="rect">
                      <a:avLst/>
                    </a:prstGeom>
                  </pic:spPr>
                </pic:pic>
              </a:graphicData>
            </a:graphic>
          </wp:inline>
        </w:drawing>
      </w:r>
    </w:p>
    <w:p w:rsidR="00C613B9" w:rsidRPr="00C613B9" w:rsidRDefault="00C613B9" w:rsidP="00C613B9">
      <w:pPr>
        <w:spacing w:after="0" w:line="240" w:lineRule="auto"/>
        <w:rPr>
          <w:rFonts w:ascii="Arial" w:eastAsia="MS Mincho" w:hAnsi="Arial" w:cs="Courier New"/>
          <w:sz w:val="20"/>
          <w:szCs w:val="20"/>
        </w:rPr>
      </w:pPr>
    </w:p>
    <w:p w:rsidR="00B46B13" w:rsidRPr="00771517" w:rsidRDefault="001848B0" w:rsidP="00C613B9">
      <w:pPr>
        <w:spacing w:after="0" w:line="240" w:lineRule="auto"/>
        <w:rPr>
          <w:rFonts w:ascii="Arial" w:eastAsia="MS Mincho" w:hAnsi="Arial" w:cs="Courier New"/>
          <w:b/>
          <w:sz w:val="20"/>
          <w:szCs w:val="20"/>
        </w:rPr>
        <w:sectPr w:rsidR="00B46B13" w:rsidRPr="00771517" w:rsidSect="00B46B13">
          <w:type w:val="continuous"/>
          <w:pgSz w:w="15840" w:h="12240" w:orient="landscape"/>
          <w:pgMar w:top="720" w:right="720" w:bottom="720" w:left="720" w:header="720" w:footer="720" w:gutter="0"/>
          <w:cols w:space="720"/>
          <w:docGrid w:linePitch="299"/>
        </w:sectPr>
      </w:pPr>
      <w:r w:rsidRPr="00771517">
        <w:rPr>
          <w:rFonts w:ascii="Arial" w:eastAsia="MS Mincho" w:hAnsi="Arial" w:cs="Courier New"/>
          <w:b/>
          <w:sz w:val="20"/>
          <w:szCs w:val="20"/>
        </w:rPr>
        <w:t>Figure 4.</w:t>
      </w:r>
      <w:r w:rsidR="007857CA" w:rsidRPr="00771517">
        <w:rPr>
          <w:rFonts w:ascii="Arial" w:eastAsia="MS Mincho" w:hAnsi="Arial" w:cs="Courier New"/>
          <w:b/>
          <w:sz w:val="20"/>
          <w:szCs w:val="20"/>
        </w:rPr>
        <w:t>6</w:t>
      </w:r>
      <w:r w:rsidRPr="00771517">
        <w:rPr>
          <w:rFonts w:ascii="Arial" w:eastAsia="MS Mincho" w:hAnsi="Arial" w:cs="Courier New"/>
          <w:b/>
          <w:sz w:val="20"/>
          <w:szCs w:val="20"/>
        </w:rPr>
        <w:t xml:space="preserve">.1-1 </w:t>
      </w:r>
      <w:r w:rsidR="00C613B9" w:rsidRPr="00DD4226">
        <w:rPr>
          <w:rFonts w:ascii="Arial" w:eastAsia="MS Mincho" w:hAnsi="Arial" w:cs="Courier New"/>
          <w:sz w:val="20"/>
          <w:szCs w:val="20"/>
        </w:rPr>
        <w:t>Map of tracklines from AUV Sentry dives 457, 458, 460, and 463 at West Mata volcano.</w:t>
      </w:r>
    </w:p>
    <w:p w:rsidR="00C613B9" w:rsidRPr="00C613B9" w:rsidRDefault="00C613B9" w:rsidP="001848B0">
      <w:pPr>
        <w:spacing w:after="0" w:line="240" w:lineRule="auto"/>
        <w:jc w:val="center"/>
        <w:rPr>
          <w:rFonts w:ascii="Arial" w:eastAsia="MS Mincho" w:hAnsi="Arial" w:cs="Courier New"/>
          <w:sz w:val="20"/>
          <w:szCs w:val="20"/>
        </w:rPr>
      </w:pPr>
      <w:r w:rsidRPr="00C613B9">
        <w:rPr>
          <w:rFonts w:ascii="Arial" w:eastAsia="MS Mincho" w:hAnsi="Arial" w:cs="Courier New"/>
          <w:noProof/>
          <w:sz w:val="20"/>
          <w:szCs w:val="20"/>
        </w:rPr>
        <w:lastRenderedPageBreak/>
        <w:drawing>
          <wp:inline distT="0" distB="0" distL="0" distR="0" wp14:anchorId="0C420324" wp14:editId="5B7F41E9">
            <wp:extent cx="6391969" cy="7848600"/>
            <wp:effectExtent l="0" t="0" r="889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entry-dives-map2.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391969" cy="7848600"/>
                    </a:xfrm>
                    <a:prstGeom prst="rect">
                      <a:avLst/>
                    </a:prstGeom>
                  </pic:spPr>
                </pic:pic>
              </a:graphicData>
            </a:graphic>
          </wp:inline>
        </w:drawing>
      </w:r>
    </w:p>
    <w:p w:rsidR="00C613B9" w:rsidRPr="00C613B9" w:rsidRDefault="00C613B9" w:rsidP="00C613B9">
      <w:pPr>
        <w:spacing w:after="0" w:line="240" w:lineRule="auto"/>
        <w:rPr>
          <w:rFonts w:ascii="Arial" w:eastAsia="MS Mincho" w:hAnsi="Arial" w:cs="Courier New"/>
          <w:sz w:val="20"/>
          <w:szCs w:val="20"/>
        </w:rPr>
      </w:pPr>
    </w:p>
    <w:p w:rsidR="00C613B9" w:rsidRPr="00771517" w:rsidRDefault="001848B0" w:rsidP="00C613B9">
      <w:pPr>
        <w:spacing w:after="0" w:line="240" w:lineRule="auto"/>
        <w:rPr>
          <w:rFonts w:ascii="Arial" w:eastAsia="MS Mincho" w:hAnsi="Arial" w:cs="Courier New"/>
          <w:b/>
          <w:sz w:val="20"/>
          <w:szCs w:val="20"/>
        </w:rPr>
      </w:pPr>
      <w:r w:rsidRPr="00771517">
        <w:rPr>
          <w:rFonts w:ascii="Arial" w:eastAsia="MS Mincho" w:hAnsi="Arial" w:cs="Courier New"/>
          <w:b/>
          <w:sz w:val="20"/>
          <w:szCs w:val="20"/>
        </w:rPr>
        <w:t>Figure 4.</w:t>
      </w:r>
      <w:r w:rsidR="007857CA" w:rsidRPr="00771517">
        <w:rPr>
          <w:rFonts w:ascii="Arial" w:eastAsia="MS Mincho" w:hAnsi="Arial" w:cs="Courier New"/>
          <w:b/>
          <w:sz w:val="20"/>
          <w:szCs w:val="20"/>
        </w:rPr>
        <w:t>6</w:t>
      </w:r>
      <w:r w:rsidRPr="00771517">
        <w:rPr>
          <w:rFonts w:ascii="Arial" w:eastAsia="MS Mincho" w:hAnsi="Arial" w:cs="Courier New"/>
          <w:b/>
          <w:sz w:val="20"/>
          <w:szCs w:val="20"/>
        </w:rPr>
        <w:t xml:space="preserve">.1-2 </w:t>
      </w:r>
      <w:r w:rsidR="00C613B9" w:rsidRPr="00DD4226">
        <w:rPr>
          <w:rFonts w:ascii="Arial" w:eastAsia="MS Mincho" w:hAnsi="Arial" w:cs="Courier New"/>
          <w:sz w:val="20"/>
          <w:szCs w:val="20"/>
        </w:rPr>
        <w:t>Map of tracklines from AUV Sentry dives 461 and 462 at Mata Fitu, Mata Tolu, and Mata Ua.</w:t>
      </w:r>
    </w:p>
    <w:p w:rsidR="00C613B9" w:rsidRPr="00C613B9" w:rsidRDefault="00C613B9" w:rsidP="001848B0">
      <w:pPr>
        <w:spacing w:after="0" w:line="240" w:lineRule="auto"/>
        <w:jc w:val="center"/>
        <w:rPr>
          <w:rFonts w:ascii="Arial" w:eastAsia="MS Mincho" w:hAnsi="Arial" w:cs="Courier New"/>
          <w:sz w:val="20"/>
          <w:szCs w:val="20"/>
        </w:rPr>
      </w:pPr>
      <w:r w:rsidRPr="00C613B9">
        <w:rPr>
          <w:rFonts w:ascii="Arial" w:eastAsia="MS Mincho" w:hAnsi="Arial" w:cs="Courier New"/>
          <w:b/>
          <w:i/>
          <w:sz w:val="20"/>
          <w:szCs w:val="20"/>
        </w:rPr>
        <w:br w:type="page"/>
      </w:r>
      <w:r w:rsidRPr="00C613B9">
        <w:rPr>
          <w:rFonts w:ascii="Arial" w:eastAsia="MS Mincho" w:hAnsi="Arial" w:cs="Courier New"/>
          <w:noProof/>
          <w:sz w:val="20"/>
          <w:szCs w:val="20"/>
        </w:rPr>
        <w:lastRenderedPageBreak/>
        <w:drawing>
          <wp:inline distT="0" distB="0" distL="0" distR="0" wp14:anchorId="3C106C93" wp14:editId="5D221094">
            <wp:extent cx="5554970" cy="8034867"/>
            <wp:effectExtent l="0" t="0" r="0" b="44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mata-summit-comparison.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554970" cy="8034867"/>
                    </a:xfrm>
                    <a:prstGeom prst="rect">
                      <a:avLst/>
                    </a:prstGeom>
                  </pic:spPr>
                </pic:pic>
              </a:graphicData>
            </a:graphic>
          </wp:inline>
        </w:drawing>
      </w:r>
    </w:p>
    <w:p w:rsidR="001848B0" w:rsidRDefault="001848B0" w:rsidP="00C613B9">
      <w:pPr>
        <w:spacing w:after="0" w:line="240" w:lineRule="auto"/>
        <w:rPr>
          <w:rFonts w:ascii="Arial" w:eastAsia="MS Mincho" w:hAnsi="Arial" w:cs="Courier New"/>
          <w:sz w:val="20"/>
          <w:szCs w:val="20"/>
        </w:rPr>
      </w:pPr>
    </w:p>
    <w:p w:rsidR="00C613B9" w:rsidRPr="00771517" w:rsidRDefault="001848B0" w:rsidP="00C613B9">
      <w:pPr>
        <w:spacing w:after="0" w:line="240" w:lineRule="auto"/>
        <w:rPr>
          <w:rFonts w:ascii="Arial" w:eastAsia="MS Mincho" w:hAnsi="Arial" w:cs="Courier New"/>
          <w:b/>
          <w:sz w:val="20"/>
          <w:szCs w:val="20"/>
        </w:rPr>
      </w:pPr>
      <w:r w:rsidRPr="00771517">
        <w:rPr>
          <w:rFonts w:ascii="Arial" w:eastAsia="MS Mincho" w:hAnsi="Arial" w:cs="Courier New"/>
          <w:b/>
          <w:sz w:val="20"/>
          <w:szCs w:val="20"/>
        </w:rPr>
        <w:t>Figure 4.</w:t>
      </w:r>
      <w:r w:rsidR="007857CA" w:rsidRPr="00771517">
        <w:rPr>
          <w:rFonts w:ascii="Arial" w:eastAsia="MS Mincho" w:hAnsi="Arial" w:cs="Courier New"/>
          <w:b/>
          <w:sz w:val="20"/>
          <w:szCs w:val="20"/>
        </w:rPr>
        <w:t>6</w:t>
      </w:r>
      <w:r w:rsidRPr="00771517">
        <w:rPr>
          <w:rFonts w:ascii="Arial" w:eastAsia="MS Mincho" w:hAnsi="Arial" w:cs="Courier New"/>
          <w:b/>
          <w:sz w:val="20"/>
          <w:szCs w:val="20"/>
        </w:rPr>
        <w:t xml:space="preserve">.1-3 </w:t>
      </w:r>
      <w:r w:rsidR="00C613B9" w:rsidRPr="00DD4226">
        <w:rPr>
          <w:rFonts w:ascii="Arial" w:eastAsia="MS Mincho" w:hAnsi="Arial" w:cs="Courier New"/>
          <w:sz w:val="20"/>
          <w:szCs w:val="20"/>
        </w:rPr>
        <w:t>Maps of AUV surveys at West Mata summit in 2009 and 2017, revealing depth changes.</w:t>
      </w:r>
    </w:p>
    <w:p w:rsidR="00C613B9" w:rsidRPr="00C613B9" w:rsidRDefault="00C613B9" w:rsidP="001848B0">
      <w:pPr>
        <w:spacing w:after="0" w:line="240" w:lineRule="auto"/>
        <w:jc w:val="center"/>
        <w:rPr>
          <w:rFonts w:ascii="Arial" w:eastAsia="MS Mincho" w:hAnsi="Arial" w:cs="Courier New"/>
          <w:b/>
          <w:i/>
          <w:sz w:val="20"/>
          <w:szCs w:val="20"/>
        </w:rPr>
      </w:pPr>
      <w:r w:rsidRPr="00C613B9">
        <w:rPr>
          <w:rFonts w:ascii="Arial" w:eastAsia="MS Mincho" w:hAnsi="Arial" w:cs="Courier New"/>
          <w:b/>
          <w:i/>
          <w:sz w:val="20"/>
          <w:szCs w:val="20"/>
        </w:rPr>
        <w:br w:type="page"/>
      </w:r>
      <w:r w:rsidRPr="00C613B9">
        <w:rPr>
          <w:rFonts w:ascii="Arial" w:eastAsia="MS Mincho" w:hAnsi="Arial" w:cs="Courier New"/>
          <w:noProof/>
          <w:sz w:val="20"/>
          <w:szCs w:val="20"/>
        </w:rPr>
        <w:lastRenderedPageBreak/>
        <w:drawing>
          <wp:inline distT="0" distB="0" distL="0" distR="0" wp14:anchorId="7EE2DB0C" wp14:editId="5FFA6108">
            <wp:extent cx="5621867" cy="7984591"/>
            <wp:effectExtent l="0" t="0" r="4445" b="38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E-of-summit-new-eruption-final.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621867" cy="7984591"/>
                    </a:xfrm>
                    <a:prstGeom prst="rect">
                      <a:avLst/>
                    </a:prstGeom>
                  </pic:spPr>
                </pic:pic>
              </a:graphicData>
            </a:graphic>
          </wp:inline>
        </w:drawing>
      </w:r>
    </w:p>
    <w:p w:rsidR="001848B0" w:rsidRDefault="001848B0" w:rsidP="00C613B9">
      <w:pPr>
        <w:spacing w:after="0" w:line="240" w:lineRule="auto"/>
        <w:rPr>
          <w:rFonts w:ascii="Arial" w:eastAsia="MS Mincho" w:hAnsi="Arial" w:cs="Courier New"/>
          <w:sz w:val="20"/>
          <w:szCs w:val="20"/>
        </w:rPr>
      </w:pPr>
    </w:p>
    <w:p w:rsidR="00C613B9" w:rsidRPr="00771517" w:rsidRDefault="001848B0" w:rsidP="00C613B9">
      <w:pPr>
        <w:spacing w:after="0" w:line="240" w:lineRule="auto"/>
        <w:rPr>
          <w:rFonts w:ascii="Arial" w:eastAsia="MS Mincho" w:hAnsi="Arial" w:cs="Courier New"/>
          <w:b/>
          <w:sz w:val="20"/>
          <w:szCs w:val="20"/>
        </w:rPr>
      </w:pPr>
      <w:r w:rsidRPr="00771517">
        <w:rPr>
          <w:rFonts w:ascii="Arial" w:eastAsia="MS Mincho" w:hAnsi="Arial" w:cs="Courier New"/>
          <w:b/>
          <w:sz w:val="20"/>
          <w:szCs w:val="20"/>
        </w:rPr>
        <w:t>Figure 4.</w:t>
      </w:r>
      <w:r w:rsidR="007857CA" w:rsidRPr="00771517">
        <w:rPr>
          <w:rFonts w:ascii="Arial" w:eastAsia="MS Mincho" w:hAnsi="Arial" w:cs="Courier New"/>
          <w:b/>
          <w:sz w:val="20"/>
          <w:szCs w:val="20"/>
        </w:rPr>
        <w:t>6</w:t>
      </w:r>
      <w:r w:rsidRPr="00771517">
        <w:rPr>
          <w:rFonts w:ascii="Arial" w:eastAsia="MS Mincho" w:hAnsi="Arial" w:cs="Courier New"/>
          <w:b/>
          <w:sz w:val="20"/>
          <w:szCs w:val="20"/>
        </w:rPr>
        <w:t xml:space="preserve">.1-4 </w:t>
      </w:r>
      <w:r w:rsidR="00C613B9" w:rsidRPr="00DD4226">
        <w:rPr>
          <w:rFonts w:ascii="Arial" w:eastAsia="MS Mincho" w:hAnsi="Arial" w:cs="Courier New"/>
          <w:sz w:val="20"/>
          <w:szCs w:val="20"/>
        </w:rPr>
        <w:t>Maps of AUV surveys at West Mata east rift in 2009 and 2017, revealing depth changes.</w:t>
      </w:r>
    </w:p>
    <w:p w:rsidR="00C613B9" w:rsidRPr="00C613B9" w:rsidRDefault="00C613B9" w:rsidP="001848B0">
      <w:pPr>
        <w:spacing w:after="0" w:line="240" w:lineRule="auto"/>
        <w:jc w:val="center"/>
        <w:rPr>
          <w:rFonts w:ascii="Arial" w:eastAsia="MS Mincho" w:hAnsi="Arial" w:cs="Courier New"/>
          <w:sz w:val="20"/>
          <w:szCs w:val="20"/>
        </w:rPr>
      </w:pPr>
      <w:r w:rsidRPr="00C613B9">
        <w:rPr>
          <w:rFonts w:ascii="Arial" w:eastAsia="MS Mincho" w:hAnsi="Arial" w:cs="Courier New"/>
          <w:noProof/>
          <w:sz w:val="20"/>
          <w:szCs w:val="20"/>
        </w:rPr>
        <w:lastRenderedPageBreak/>
        <w:drawing>
          <wp:inline distT="0" distB="0" distL="0" distR="0" wp14:anchorId="23694B8C" wp14:editId="1983F2F5">
            <wp:extent cx="5266267" cy="3940136"/>
            <wp:effectExtent l="0" t="0" r="444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eep-NE-muffin.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266672" cy="3940439"/>
                    </a:xfrm>
                    <a:prstGeom prst="rect">
                      <a:avLst/>
                    </a:prstGeom>
                  </pic:spPr>
                </pic:pic>
              </a:graphicData>
            </a:graphic>
          </wp:inline>
        </w:drawing>
      </w:r>
    </w:p>
    <w:p w:rsidR="00346296" w:rsidRDefault="00346296" w:rsidP="00C613B9">
      <w:pPr>
        <w:spacing w:after="0" w:line="240" w:lineRule="auto"/>
        <w:rPr>
          <w:rFonts w:ascii="Arial" w:eastAsia="MS Mincho" w:hAnsi="Arial" w:cs="Courier New"/>
          <w:sz w:val="20"/>
          <w:szCs w:val="20"/>
        </w:rPr>
      </w:pPr>
    </w:p>
    <w:p w:rsidR="00C613B9" w:rsidRPr="00C613B9" w:rsidRDefault="001848B0" w:rsidP="00C613B9">
      <w:pPr>
        <w:spacing w:after="0" w:line="240" w:lineRule="auto"/>
        <w:rPr>
          <w:rFonts w:ascii="Arial" w:eastAsia="MS Mincho" w:hAnsi="Arial" w:cs="Courier New"/>
          <w:sz w:val="20"/>
          <w:szCs w:val="20"/>
        </w:rPr>
      </w:pPr>
      <w:r w:rsidRPr="00771517">
        <w:rPr>
          <w:rFonts w:ascii="Arial" w:eastAsia="MS Mincho" w:hAnsi="Arial" w:cs="Courier New"/>
          <w:b/>
          <w:sz w:val="20"/>
          <w:szCs w:val="20"/>
        </w:rPr>
        <w:t>Figure 4.</w:t>
      </w:r>
      <w:r w:rsidR="007857CA" w:rsidRPr="00771517">
        <w:rPr>
          <w:rFonts w:ascii="Arial" w:eastAsia="MS Mincho" w:hAnsi="Arial" w:cs="Courier New"/>
          <w:b/>
          <w:sz w:val="20"/>
          <w:szCs w:val="20"/>
        </w:rPr>
        <w:t>6</w:t>
      </w:r>
      <w:r w:rsidRPr="00771517">
        <w:rPr>
          <w:rFonts w:ascii="Arial" w:eastAsia="MS Mincho" w:hAnsi="Arial" w:cs="Courier New"/>
          <w:b/>
          <w:sz w:val="20"/>
          <w:szCs w:val="20"/>
        </w:rPr>
        <w:t>.1-5</w:t>
      </w:r>
      <w:r>
        <w:rPr>
          <w:rFonts w:ascii="Arial" w:eastAsia="MS Mincho" w:hAnsi="Arial" w:cs="Courier New"/>
          <w:sz w:val="20"/>
          <w:szCs w:val="20"/>
        </w:rPr>
        <w:t xml:space="preserve"> </w:t>
      </w:r>
      <w:r w:rsidR="00C613B9" w:rsidRPr="00C613B9">
        <w:rPr>
          <w:rFonts w:ascii="Arial" w:eastAsia="MS Mincho" w:hAnsi="Arial" w:cs="Courier New"/>
          <w:sz w:val="20"/>
          <w:szCs w:val="20"/>
        </w:rPr>
        <w:t>Map of Sentry AUV bathymetry (dive 458) of “the muffin” at the NE base of West Mata, the area of uplifted sediments (red area at center with cracks) due to intrusion of lava below, which later erupted on the seafloor to the W and S (light blue and yellow areas with rougher texture).</w:t>
      </w:r>
    </w:p>
    <w:p w:rsidR="00C613B9" w:rsidRPr="00C613B9" w:rsidRDefault="00C613B9" w:rsidP="00C613B9">
      <w:pPr>
        <w:spacing w:after="0" w:line="240" w:lineRule="auto"/>
        <w:rPr>
          <w:rFonts w:ascii="Arial" w:eastAsia="MS Mincho" w:hAnsi="Arial" w:cs="Courier New"/>
          <w:sz w:val="20"/>
          <w:szCs w:val="20"/>
        </w:rPr>
      </w:pPr>
    </w:p>
    <w:p w:rsidR="00C613B9" w:rsidRPr="00C613B9" w:rsidRDefault="00C613B9" w:rsidP="00346296">
      <w:pPr>
        <w:spacing w:after="0" w:line="240" w:lineRule="auto"/>
        <w:jc w:val="center"/>
        <w:rPr>
          <w:rFonts w:ascii="Arial" w:eastAsia="MS Mincho" w:hAnsi="Arial" w:cs="Courier New"/>
          <w:b/>
          <w:sz w:val="20"/>
          <w:szCs w:val="20"/>
        </w:rPr>
      </w:pPr>
      <w:r w:rsidRPr="00C613B9">
        <w:rPr>
          <w:rFonts w:ascii="Arial" w:eastAsia="MS Mincho" w:hAnsi="Arial" w:cs="Courier New"/>
          <w:b/>
          <w:noProof/>
          <w:sz w:val="20"/>
          <w:szCs w:val="20"/>
        </w:rPr>
        <w:drawing>
          <wp:inline distT="0" distB="0" distL="0" distR="0" wp14:anchorId="760C6436" wp14:editId="546D6932">
            <wp:extent cx="4089400" cy="3250984"/>
            <wp:effectExtent l="0" t="0" r="0"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17-bill-WMata-NEpillow-ridge1.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090690" cy="3252009"/>
                    </a:xfrm>
                    <a:prstGeom prst="rect">
                      <a:avLst/>
                    </a:prstGeom>
                  </pic:spPr>
                </pic:pic>
              </a:graphicData>
            </a:graphic>
          </wp:inline>
        </w:drawing>
      </w:r>
    </w:p>
    <w:p w:rsidR="00C613B9" w:rsidRPr="00C613B9" w:rsidRDefault="00346296" w:rsidP="00C613B9">
      <w:pPr>
        <w:spacing w:after="0" w:line="240" w:lineRule="auto"/>
        <w:rPr>
          <w:rFonts w:ascii="Arial" w:eastAsia="MS Mincho" w:hAnsi="Arial" w:cs="Courier New"/>
          <w:b/>
          <w:i/>
          <w:sz w:val="20"/>
          <w:szCs w:val="20"/>
        </w:rPr>
      </w:pPr>
      <w:r w:rsidRPr="00771517">
        <w:rPr>
          <w:rFonts w:ascii="Arial" w:eastAsia="MS Mincho" w:hAnsi="Arial" w:cs="Courier New"/>
          <w:b/>
          <w:sz w:val="20"/>
          <w:szCs w:val="20"/>
        </w:rPr>
        <w:t>Figure 4.</w:t>
      </w:r>
      <w:r w:rsidR="007857CA" w:rsidRPr="00771517">
        <w:rPr>
          <w:rFonts w:ascii="Arial" w:eastAsia="MS Mincho" w:hAnsi="Arial" w:cs="Courier New"/>
          <w:b/>
          <w:sz w:val="20"/>
          <w:szCs w:val="20"/>
        </w:rPr>
        <w:t>6</w:t>
      </w:r>
      <w:r w:rsidRPr="00771517">
        <w:rPr>
          <w:rFonts w:ascii="Arial" w:eastAsia="MS Mincho" w:hAnsi="Arial" w:cs="Courier New"/>
          <w:b/>
          <w:sz w:val="20"/>
          <w:szCs w:val="20"/>
        </w:rPr>
        <w:t>.1-6</w:t>
      </w:r>
      <w:r>
        <w:rPr>
          <w:rFonts w:ascii="Arial" w:eastAsia="MS Mincho" w:hAnsi="Arial" w:cs="Courier New"/>
          <w:sz w:val="20"/>
          <w:szCs w:val="20"/>
        </w:rPr>
        <w:t xml:space="preserve"> </w:t>
      </w:r>
      <w:r w:rsidR="00C613B9" w:rsidRPr="00C613B9">
        <w:rPr>
          <w:rFonts w:ascii="Arial" w:eastAsia="MS Mincho" w:hAnsi="Arial" w:cs="Courier New"/>
          <w:sz w:val="20"/>
          <w:szCs w:val="20"/>
        </w:rPr>
        <w:t>Map of Sentry AUV bathymetry (dive 458) of the young pillow ridge on the NE slope of West Mata that appeared as depth changes between 2011-2016 ship-based bathymetric surveys.</w:t>
      </w:r>
      <w:r w:rsidR="00C613B9" w:rsidRPr="00C613B9">
        <w:rPr>
          <w:rFonts w:ascii="Arial" w:eastAsia="MS Mincho" w:hAnsi="Arial" w:cs="Courier New"/>
          <w:b/>
          <w:i/>
          <w:sz w:val="20"/>
          <w:szCs w:val="20"/>
        </w:rPr>
        <w:br w:type="page"/>
      </w:r>
    </w:p>
    <w:p w:rsidR="00C613B9" w:rsidRPr="00771517" w:rsidRDefault="00C613B9" w:rsidP="00C613B9">
      <w:pPr>
        <w:spacing w:after="0" w:line="240" w:lineRule="auto"/>
        <w:rPr>
          <w:rFonts w:ascii="Arial" w:eastAsia="MS Mincho" w:hAnsi="Arial" w:cs="Courier New"/>
          <w:b/>
          <w:sz w:val="20"/>
          <w:szCs w:val="20"/>
        </w:rPr>
      </w:pPr>
      <w:r w:rsidRPr="00771517">
        <w:rPr>
          <w:rFonts w:ascii="Arial" w:eastAsia="MS Mincho" w:hAnsi="Arial" w:cs="Courier New"/>
          <w:b/>
          <w:sz w:val="20"/>
          <w:szCs w:val="20"/>
        </w:rPr>
        <w:lastRenderedPageBreak/>
        <w:t>Sentry Dive S</w:t>
      </w:r>
      <w:r w:rsidR="007E7768">
        <w:rPr>
          <w:rFonts w:ascii="Arial" w:eastAsia="MS Mincho" w:hAnsi="Arial" w:cs="Courier New"/>
          <w:b/>
          <w:sz w:val="20"/>
          <w:szCs w:val="20"/>
        </w:rPr>
        <w:t>tatistics</w:t>
      </w:r>
    </w:p>
    <w:p w:rsidR="00C613B9" w:rsidRPr="00C613B9" w:rsidRDefault="00C613B9" w:rsidP="00C613B9">
      <w:pPr>
        <w:spacing w:after="0" w:line="240" w:lineRule="auto"/>
        <w:rPr>
          <w:rFonts w:ascii="Arial" w:eastAsia="MS Mincho" w:hAnsi="Arial" w:cs="Courier New"/>
          <w:b/>
          <w:sz w:val="20"/>
          <w:szCs w:val="20"/>
        </w:rPr>
      </w:pPr>
    </w:p>
    <w:tbl>
      <w:tblPr>
        <w:tblW w:w="8500" w:type="dxa"/>
        <w:jc w:val="center"/>
        <w:tblLook w:val="04A0" w:firstRow="1" w:lastRow="0" w:firstColumn="1" w:lastColumn="0" w:noHBand="0" w:noVBand="1"/>
      </w:tblPr>
      <w:tblGrid>
        <w:gridCol w:w="1280"/>
        <w:gridCol w:w="1800"/>
        <w:gridCol w:w="1800"/>
        <w:gridCol w:w="1063"/>
        <w:gridCol w:w="1377"/>
        <w:gridCol w:w="1180"/>
      </w:tblGrid>
      <w:tr w:rsidR="00C613B9" w:rsidRPr="00C613B9" w:rsidTr="001C7B8E">
        <w:trPr>
          <w:trHeight w:val="300"/>
          <w:jc w:val="center"/>
        </w:trPr>
        <w:tc>
          <w:tcPr>
            <w:tcW w:w="8500" w:type="dxa"/>
            <w:gridSpan w:val="6"/>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613B9" w:rsidRPr="00C613B9" w:rsidRDefault="00C613B9" w:rsidP="00C613B9">
            <w:pPr>
              <w:spacing w:after="0" w:line="240" w:lineRule="auto"/>
              <w:jc w:val="center"/>
              <w:rPr>
                <w:rFonts w:ascii="Arial" w:eastAsia="Times New Roman" w:hAnsi="Arial" w:cs="Arial"/>
                <w:b/>
                <w:bCs/>
                <w:color w:val="000000"/>
                <w:sz w:val="20"/>
                <w:szCs w:val="20"/>
              </w:rPr>
            </w:pPr>
            <w:r w:rsidRPr="00C613B9">
              <w:rPr>
                <w:rFonts w:ascii="Arial" w:eastAsia="Times New Roman" w:hAnsi="Arial" w:cs="Arial"/>
                <w:b/>
                <w:bCs/>
                <w:color w:val="000000"/>
                <w:sz w:val="20"/>
                <w:szCs w:val="20"/>
              </w:rPr>
              <w:t>Sentry Dive Statistics</w:t>
            </w:r>
          </w:p>
        </w:tc>
      </w:tr>
      <w:tr w:rsidR="00C613B9" w:rsidRPr="00C613B9" w:rsidTr="001C7B8E">
        <w:trPr>
          <w:trHeight w:val="765"/>
          <w:jc w:val="center"/>
        </w:trPr>
        <w:tc>
          <w:tcPr>
            <w:tcW w:w="1280" w:type="dxa"/>
            <w:tcBorders>
              <w:top w:val="nil"/>
              <w:left w:val="single" w:sz="4" w:space="0" w:color="000000"/>
              <w:bottom w:val="single" w:sz="4" w:space="0" w:color="000000"/>
              <w:right w:val="single" w:sz="4" w:space="0" w:color="000000"/>
            </w:tcBorders>
            <w:shd w:val="clear" w:color="auto" w:fill="auto"/>
            <w:vAlign w:val="center"/>
            <w:hideMark/>
          </w:tcPr>
          <w:p w:rsidR="00C613B9" w:rsidRPr="00C613B9" w:rsidRDefault="00C613B9" w:rsidP="00C613B9">
            <w:pPr>
              <w:spacing w:after="0" w:line="240" w:lineRule="auto"/>
              <w:jc w:val="center"/>
              <w:rPr>
                <w:rFonts w:ascii="Arial" w:eastAsia="Times New Roman" w:hAnsi="Arial" w:cs="Arial"/>
                <w:b/>
                <w:bCs/>
                <w:color w:val="000000"/>
                <w:sz w:val="20"/>
                <w:szCs w:val="20"/>
              </w:rPr>
            </w:pPr>
            <w:r w:rsidRPr="00C613B9">
              <w:rPr>
                <w:rFonts w:ascii="Arial" w:eastAsia="Times New Roman" w:hAnsi="Arial" w:cs="Arial"/>
                <w:b/>
                <w:bCs/>
                <w:color w:val="000000"/>
                <w:sz w:val="20"/>
                <w:szCs w:val="20"/>
              </w:rPr>
              <w:t>Dive number</w:t>
            </w:r>
          </w:p>
        </w:tc>
        <w:tc>
          <w:tcPr>
            <w:tcW w:w="1800" w:type="dxa"/>
            <w:tcBorders>
              <w:top w:val="nil"/>
              <w:left w:val="nil"/>
              <w:bottom w:val="single" w:sz="4" w:space="0" w:color="000000"/>
              <w:right w:val="single" w:sz="4" w:space="0" w:color="000000"/>
            </w:tcBorders>
            <w:shd w:val="clear" w:color="auto" w:fill="auto"/>
            <w:vAlign w:val="center"/>
            <w:hideMark/>
          </w:tcPr>
          <w:p w:rsidR="00C613B9" w:rsidRPr="00C613B9" w:rsidRDefault="00C613B9" w:rsidP="00C613B9">
            <w:pPr>
              <w:spacing w:after="0" w:line="240" w:lineRule="auto"/>
              <w:jc w:val="center"/>
              <w:rPr>
                <w:rFonts w:ascii="Arial" w:eastAsia="Times New Roman" w:hAnsi="Arial" w:cs="Arial"/>
                <w:b/>
                <w:bCs/>
                <w:color w:val="000000"/>
                <w:sz w:val="20"/>
                <w:szCs w:val="20"/>
              </w:rPr>
            </w:pPr>
            <w:r w:rsidRPr="00C613B9">
              <w:rPr>
                <w:rFonts w:ascii="Arial" w:eastAsia="Times New Roman" w:hAnsi="Arial" w:cs="Arial"/>
                <w:b/>
                <w:bCs/>
                <w:color w:val="000000"/>
                <w:sz w:val="20"/>
                <w:szCs w:val="20"/>
              </w:rPr>
              <w:t>Start Time (GMT)</w:t>
            </w:r>
          </w:p>
        </w:tc>
        <w:tc>
          <w:tcPr>
            <w:tcW w:w="1800" w:type="dxa"/>
            <w:tcBorders>
              <w:top w:val="nil"/>
              <w:left w:val="nil"/>
              <w:bottom w:val="single" w:sz="4" w:space="0" w:color="000000"/>
              <w:right w:val="single" w:sz="4" w:space="0" w:color="000000"/>
            </w:tcBorders>
            <w:shd w:val="clear" w:color="auto" w:fill="auto"/>
            <w:vAlign w:val="center"/>
            <w:hideMark/>
          </w:tcPr>
          <w:p w:rsidR="00C613B9" w:rsidRPr="00C613B9" w:rsidRDefault="00C613B9" w:rsidP="00C613B9">
            <w:pPr>
              <w:spacing w:after="0" w:line="240" w:lineRule="auto"/>
              <w:jc w:val="center"/>
              <w:rPr>
                <w:rFonts w:ascii="Arial" w:eastAsia="Times New Roman" w:hAnsi="Arial" w:cs="Arial"/>
                <w:b/>
                <w:bCs/>
                <w:color w:val="000000"/>
                <w:sz w:val="20"/>
                <w:szCs w:val="20"/>
              </w:rPr>
            </w:pPr>
            <w:r w:rsidRPr="00C613B9">
              <w:rPr>
                <w:rFonts w:ascii="Arial" w:eastAsia="Times New Roman" w:hAnsi="Arial" w:cs="Arial"/>
                <w:b/>
                <w:bCs/>
                <w:color w:val="000000"/>
                <w:sz w:val="20"/>
                <w:szCs w:val="20"/>
              </w:rPr>
              <w:t>End Time (GMT)</w:t>
            </w:r>
          </w:p>
        </w:tc>
        <w:tc>
          <w:tcPr>
            <w:tcW w:w="1063" w:type="dxa"/>
            <w:tcBorders>
              <w:top w:val="nil"/>
              <w:left w:val="nil"/>
              <w:bottom w:val="single" w:sz="4" w:space="0" w:color="000000"/>
              <w:right w:val="single" w:sz="4" w:space="0" w:color="000000"/>
            </w:tcBorders>
            <w:shd w:val="clear" w:color="auto" w:fill="auto"/>
            <w:vAlign w:val="center"/>
            <w:hideMark/>
          </w:tcPr>
          <w:p w:rsidR="00C613B9" w:rsidRPr="00C613B9" w:rsidRDefault="00C613B9" w:rsidP="00C613B9">
            <w:pPr>
              <w:spacing w:after="0" w:line="240" w:lineRule="auto"/>
              <w:jc w:val="center"/>
              <w:rPr>
                <w:rFonts w:ascii="Arial" w:eastAsia="Times New Roman" w:hAnsi="Arial" w:cs="Arial"/>
                <w:b/>
                <w:bCs/>
                <w:color w:val="000000"/>
                <w:sz w:val="20"/>
                <w:szCs w:val="20"/>
              </w:rPr>
            </w:pPr>
            <w:r w:rsidRPr="00C613B9">
              <w:rPr>
                <w:rFonts w:ascii="Arial" w:eastAsia="Times New Roman" w:hAnsi="Arial" w:cs="Arial"/>
                <w:b/>
                <w:bCs/>
                <w:color w:val="000000"/>
                <w:sz w:val="20"/>
                <w:szCs w:val="20"/>
              </w:rPr>
              <w:t>Survey Time</w:t>
            </w:r>
            <w:r w:rsidRPr="00C613B9">
              <w:rPr>
                <w:rFonts w:ascii="Arial" w:eastAsia="Times New Roman" w:hAnsi="Arial" w:cs="Arial"/>
                <w:b/>
                <w:bCs/>
                <w:color w:val="000000"/>
                <w:sz w:val="20"/>
                <w:szCs w:val="20"/>
              </w:rPr>
              <w:br/>
              <w:t>hours</w:t>
            </w:r>
          </w:p>
        </w:tc>
        <w:tc>
          <w:tcPr>
            <w:tcW w:w="1377" w:type="dxa"/>
            <w:tcBorders>
              <w:top w:val="nil"/>
              <w:left w:val="nil"/>
              <w:bottom w:val="single" w:sz="4" w:space="0" w:color="000000"/>
              <w:right w:val="single" w:sz="4" w:space="0" w:color="000000"/>
            </w:tcBorders>
            <w:shd w:val="clear" w:color="auto" w:fill="auto"/>
            <w:vAlign w:val="center"/>
            <w:hideMark/>
          </w:tcPr>
          <w:p w:rsidR="00C613B9" w:rsidRPr="00C613B9" w:rsidRDefault="00C613B9" w:rsidP="00C613B9">
            <w:pPr>
              <w:spacing w:after="0" w:line="240" w:lineRule="auto"/>
              <w:jc w:val="center"/>
              <w:rPr>
                <w:rFonts w:ascii="Arial" w:eastAsia="Times New Roman" w:hAnsi="Arial" w:cs="Arial"/>
                <w:b/>
                <w:bCs/>
                <w:color w:val="000000"/>
                <w:sz w:val="20"/>
                <w:szCs w:val="20"/>
              </w:rPr>
            </w:pPr>
            <w:r w:rsidRPr="00C613B9">
              <w:rPr>
                <w:rFonts w:ascii="Arial" w:eastAsia="Times New Roman" w:hAnsi="Arial" w:cs="Arial"/>
                <w:b/>
                <w:bCs/>
                <w:color w:val="000000"/>
                <w:sz w:val="20"/>
                <w:szCs w:val="20"/>
              </w:rPr>
              <w:t>Deck-to-Deck</w:t>
            </w:r>
            <w:r w:rsidRPr="00C613B9">
              <w:rPr>
                <w:rFonts w:ascii="Arial" w:eastAsia="Times New Roman" w:hAnsi="Arial" w:cs="Arial"/>
                <w:b/>
                <w:bCs/>
                <w:color w:val="000000"/>
                <w:sz w:val="20"/>
                <w:szCs w:val="20"/>
              </w:rPr>
              <w:br/>
              <w:t>hours</w:t>
            </w:r>
          </w:p>
        </w:tc>
        <w:tc>
          <w:tcPr>
            <w:tcW w:w="1180" w:type="dxa"/>
            <w:tcBorders>
              <w:top w:val="nil"/>
              <w:left w:val="nil"/>
              <w:bottom w:val="single" w:sz="4" w:space="0" w:color="000000"/>
              <w:right w:val="single" w:sz="4" w:space="0" w:color="000000"/>
            </w:tcBorders>
            <w:shd w:val="clear" w:color="auto" w:fill="auto"/>
            <w:vAlign w:val="center"/>
            <w:hideMark/>
          </w:tcPr>
          <w:p w:rsidR="00C613B9" w:rsidRPr="00C613B9" w:rsidRDefault="00C613B9" w:rsidP="00C613B9">
            <w:pPr>
              <w:spacing w:after="0" w:line="240" w:lineRule="auto"/>
              <w:jc w:val="center"/>
              <w:rPr>
                <w:rFonts w:ascii="Arial" w:eastAsia="Times New Roman" w:hAnsi="Arial" w:cs="Arial"/>
                <w:b/>
                <w:bCs/>
                <w:color w:val="000000"/>
                <w:sz w:val="20"/>
                <w:szCs w:val="20"/>
              </w:rPr>
            </w:pPr>
            <w:r w:rsidRPr="00C613B9">
              <w:rPr>
                <w:rFonts w:ascii="Arial" w:eastAsia="Times New Roman" w:hAnsi="Arial" w:cs="Arial"/>
                <w:b/>
                <w:bCs/>
                <w:color w:val="000000"/>
                <w:sz w:val="20"/>
                <w:szCs w:val="20"/>
              </w:rPr>
              <w:t>Distance Travelled (km)</w:t>
            </w:r>
          </w:p>
        </w:tc>
      </w:tr>
      <w:tr w:rsidR="00C613B9" w:rsidRPr="00C613B9" w:rsidTr="001C7B8E">
        <w:trPr>
          <w:trHeight w:val="319"/>
          <w:jc w:val="center"/>
        </w:trPr>
        <w:tc>
          <w:tcPr>
            <w:tcW w:w="1280" w:type="dxa"/>
            <w:tcBorders>
              <w:top w:val="nil"/>
              <w:left w:val="single" w:sz="4" w:space="0" w:color="000000"/>
              <w:bottom w:val="single" w:sz="4" w:space="0" w:color="000000"/>
              <w:right w:val="single" w:sz="4" w:space="0" w:color="000000"/>
            </w:tcBorders>
            <w:shd w:val="clear" w:color="auto" w:fill="auto"/>
            <w:vAlign w:val="center"/>
            <w:hideMark/>
          </w:tcPr>
          <w:p w:rsidR="00C613B9" w:rsidRPr="00C613B9" w:rsidRDefault="00C613B9" w:rsidP="00C613B9">
            <w:pPr>
              <w:spacing w:after="0" w:line="240" w:lineRule="auto"/>
              <w:jc w:val="center"/>
              <w:rPr>
                <w:rFonts w:ascii="Arial" w:eastAsia="Times New Roman" w:hAnsi="Arial" w:cs="Arial"/>
                <w:color w:val="000000"/>
                <w:sz w:val="20"/>
                <w:szCs w:val="20"/>
              </w:rPr>
            </w:pPr>
            <w:r w:rsidRPr="00C613B9">
              <w:rPr>
                <w:rFonts w:ascii="Arial" w:eastAsia="Times New Roman" w:hAnsi="Arial" w:cs="Arial"/>
                <w:color w:val="000000"/>
                <w:sz w:val="20"/>
                <w:szCs w:val="20"/>
              </w:rPr>
              <w:t>Sentry 457</w:t>
            </w:r>
          </w:p>
        </w:tc>
        <w:tc>
          <w:tcPr>
            <w:tcW w:w="1800" w:type="dxa"/>
            <w:tcBorders>
              <w:top w:val="nil"/>
              <w:left w:val="nil"/>
              <w:bottom w:val="single" w:sz="4" w:space="0" w:color="000000"/>
              <w:right w:val="single" w:sz="4" w:space="0" w:color="000000"/>
            </w:tcBorders>
            <w:shd w:val="clear" w:color="auto" w:fill="auto"/>
            <w:noWrap/>
            <w:vAlign w:val="bottom"/>
            <w:hideMark/>
          </w:tcPr>
          <w:p w:rsidR="00C613B9" w:rsidRPr="00C613B9" w:rsidRDefault="00C613B9" w:rsidP="00C613B9">
            <w:pPr>
              <w:spacing w:after="0" w:line="240" w:lineRule="auto"/>
              <w:jc w:val="center"/>
              <w:rPr>
                <w:rFonts w:ascii="Arial" w:eastAsia="Times New Roman" w:hAnsi="Arial" w:cs="Arial"/>
                <w:color w:val="000000"/>
                <w:sz w:val="20"/>
                <w:szCs w:val="20"/>
              </w:rPr>
            </w:pPr>
            <w:r w:rsidRPr="00C613B9">
              <w:rPr>
                <w:rFonts w:ascii="Arial" w:eastAsia="Times New Roman" w:hAnsi="Arial" w:cs="Arial"/>
                <w:color w:val="000000"/>
                <w:sz w:val="20"/>
                <w:szCs w:val="20"/>
              </w:rPr>
              <w:t>11/11/2017 22:01</w:t>
            </w:r>
          </w:p>
        </w:tc>
        <w:tc>
          <w:tcPr>
            <w:tcW w:w="1800" w:type="dxa"/>
            <w:tcBorders>
              <w:top w:val="nil"/>
              <w:left w:val="nil"/>
              <w:bottom w:val="single" w:sz="4" w:space="0" w:color="000000"/>
              <w:right w:val="single" w:sz="4" w:space="0" w:color="000000"/>
            </w:tcBorders>
            <w:shd w:val="clear" w:color="auto" w:fill="auto"/>
            <w:noWrap/>
            <w:vAlign w:val="bottom"/>
            <w:hideMark/>
          </w:tcPr>
          <w:p w:rsidR="00C613B9" w:rsidRPr="00C613B9" w:rsidRDefault="00C613B9" w:rsidP="00C613B9">
            <w:pPr>
              <w:spacing w:after="0" w:line="240" w:lineRule="auto"/>
              <w:jc w:val="center"/>
              <w:rPr>
                <w:rFonts w:ascii="Arial" w:eastAsia="Times New Roman" w:hAnsi="Arial" w:cs="Arial"/>
                <w:color w:val="000000"/>
                <w:sz w:val="20"/>
                <w:szCs w:val="20"/>
              </w:rPr>
            </w:pPr>
            <w:r w:rsidRPr="00C613B9">
              <w:rPr>
                <w:rFonts w:ascii="Arial" w:eastAsia="Times New Roman" w:hAnsi="Arial" w:cs="Arial"/>
                <w:color w:val="000000"/>
                <w:sz w:val="20"/>
                <w:szCs w:val="20"/>
              </w:rPr>
              <w:t>11/12/2017 20:07</w:t>
            </w:r>
          </w:p>
        </w:tc>
        <w:tc>
          <w:tcPr>
            <w:tcW w:w="1063" w:type="dxa"/>
            <w:tcBorders>
              <w:top w:val="nil"/>
              <w:left w:val="nil"/>
              <w:bottom w:val="single" w:sz="4" w:space="0" w:color="000000"/>
              <w:right w:val="single" w:sz="4" w:space="0" w:color="000000"/>
            </w:tcBorders>
            <w:shd w:val="clear" w:color="auto" w:fill="auto"/>
            <w:vAlign w:val="center"/>
            <w:hideMark/>
          </w:tcPr>
          <w:p w:rsidR="00C613B9" w:rsidRPr="00C613B9" w:rsidRDefault="00C613B9" w:rsidP="00C613B9">
            <w:pPr>
              <w:spacing w:after="0" w:line="240" w:lineRule="auto"/>
              <w:jc w:val="center"/>
              <w:rPr>
                <w:rFonts w:ascii="Arial" w:eastAsia="Times New Roman" w:hAnsi="Arial" w:cs="Arial"/>
                <w:color w:val="000000"/>
                <w:sz w:val="20"/>
                <w:szCs w:val="20"/>
              </w:rPr>
            </w:pPr>
            <w:r w:rsidRPr="00C613B9">
              <w:rPr>
                <w:rFonts w:ascii="Arial" w:eastAsia="Times New Roman" w:hAnsi="Arial" w:cs="Arial"/>
                <w:color w:val="000000"/>
                <w:sz w:val="20"/>
                <w:szCs w:val="20"/>
              </w:rPr>
              <w:t>19.9</w:t>
            </w:r>
          </w:p>
        </w:tc>
        <w:tc>
          <w:tcPr>
            <w:tcW w:w="1377" w:type="dxa"/>
            <w:tcBorders>
              <w:top w:val="nil"/>
              <w:left w:val="nil"/>
              <w:bottom w:val="single" w:sz="4" w:space="0" w:color="000000"/>
              <w:right w:val="single" w:sz="4" w:space="0" w:color="000000"/>
            </w:tcBorders>
            <w:shd w:val="clear" w:color="auto" w:fill="auto"/>
            <w:vAlign w:val="center"/>
            <w:hideMark/>
          </w:tcPr>
          <w:p w:rsidR="00C613B9" w:rsidRPr="00C613B9" w:rsidRDefault="00C613B9" w:rsidP="00C613B9">
            <w:pPr>
              <w:spacing w:after="0" w:line="240" w:lineRule="auto"/>
              <w:jc w:val="center"/>
              <w:rPr>
                <w:rFonts w:ascii="Arial" w:eastAsia="Times New Roman" w:hAnsi="Arial" w:cs="Arial"/>
                <w:color w:val="000000"/>
                <w:sz w:val="20"/>
                <w:szCs w:val="20"/>
              </w:rPr>
            </w:pPr>
            <w:r w:rsidRPr="00C613B9">
              <w:rPr>
                <w:rFonts w:ascii="Arial" w:eastAsia="Times New Roman" w:hAnsi="Arial" w:cs="Arial"/>
                <w:color w:val="000000"/>
                <w:sz w:val="20"/>
                <w:szCs w:val="20"/>
              </w:rPr>
              <w:t>22.3</w:t>
            </w:r>
          </w:p>
        </w:tc>
        <w:tc>
          <w:tcPr>
            <w:tcW w:w="1180" w:type="dxa"/>
            <w:tcBorders>
              <w:top w:val="nil"/>
              <w:left w:val="nil"/>
              <w:bottom w:val="single" w:sz="4" w:space="0" w:color="000000"/>
              <w:right w:val="single" w:sz="4" w:space="0" w:color="000000"/>
            </w:tcBorders>
            <w:shd w:val="clear" w:color="auto" w:fill="auto"/>
            <w:vAlign w:val="center"/>
            <w:hideMark/>
          </w:tcPr>
          <w:p w:rsidR="00C613B9" w:rsidRPr="00C613B9" w:rsidRDefault="00C613B9" w:rsidP="00C613B9">
            <w:pPr>
              <w:spacing w:after="0" w:line="240" w:lineRule="auto"/>
              <w:jc w:val="center"/>
              <w:rPr>
                <w:rFonts w:ascii="Arial" w:eastAsia="Times New Roman" w:hAnsi="Arial" w:cs="Arial"/>
                <w:color w:val="000000"/>
                <w:sz w:val="20"/>
                <w:szCs w:val="20"/>
              </w:rPr>
            </w:pPr>
            <w:r w:rsidRPr="00C613B9">
              <w:rPr>
                <w:rFonts w:ascii="Arial" w:eastAsia="Times New Roman" w:hAnsi="Arial" w:cs="Arial"/>
                <w:color w:val="000000"/>
                <w:sz w:val="20"/>
                <w:szCs w:val="20"/>
              </w:rPr>
              <w:t>60.14</w:t>
            </w:r>
          </w:p>
        </w:tc>
      </w:tr>
      <w:tr w:rsidR="00C613B9" w:rsidRPr="00C613B9" w:rsidTr="001C7B8E">
        <w:trPr>
          <w:trHeight w:val="319"/>
          <w:jc w:val="center"/>
        </w:trPr>
        <w:tc>
          <w:tcPr>
            <w:tcW w:w="1280" w:type="dxa"/>
            <w:tcBorders>
              <w:top w:val="nil"/>
              <w:left w:val="single" w:sz="4" w:space="0" w:color="000000"/>
              <w:bottom w:val="single" w:sz="4" w:space="0" w:color="000000"/>
              <w:right w:val="single" w:sz="4" w:space="0" w:color="000000"/>
            </w:tcBorders>
            <w:shd w:val="clear" w:color="auto" w:fill="auto"/>
            <w:vAlign w:val="center"/>
            <w:hideMark/>
          </w:tcPr>
          <w:p w:rsidR="00C613B9" w:rsidRPr="00C613B9" w:rsidRDefault="00C613B9" w:rsidP="00C613B9">
            <w:pPr>
              <w:spacing w:after="0" w:line="240" w:lineRule="auto"/>
              <w:jc w:val="center"/>
              <w:rPr>
                <w:rFonts w:ascii="Arial" w:eastAsia="Times New Roman" w:hAnsi="Arial" w:cs="Arial"/>
                <w:color w:val="000000"/>
                <w:sz w:val="20"/>
                <w:szCs w:val="20"/>
              </w:rPr>
            </w:pPr>
            <w:r w:rsidRPr="00C613B9">
              <w:rPr>
                <w:rFonts w:ascii="Arial" w:eastAsia="Times New Roman" w:hAnsi="Arial" w:cs="Arial"/>
                <w:color w:val="000000"/>
                <w:sz w:val="20"/>
                <w:szCs w:val="20"/>
              </w:rPr>
              <w:t>Sentry 458</w:t>
            </w:r>
          </w:p>
        </w:tc>
        <w:tc>
          <w:tcPr>
            <w:tcW w:w="1800" w:type="dxa"/>
            <w:tcBorders>
              <w:top w:val="nil"/>
              <w:left w:val="nil"/>
              <w:bottom w:val="single" w:sz="4" w:space="0" w:color="000000"/>
              <w:right w:val="single" w:sz="4" w:space="0" w:color="000000"/>
            </w:tcBorders>
            <w:shd w:val="clear" w:color="auto" w:fill="auto"/>
            <w:noWrap/>
            <w:vAlign w:val="bottom"/>
            <w:hideMark/>
          </w:tcPr>
          <w:p w:rsidR="00C613B9" w:rsidRPr="00C613B9" w:rsidRDefault="00C613B9" w:rsidP="00C613B9">
            <w:pPr>
              <w:spacing w:after="0" w:line="240" w:lineRule="auto"/>
              <w:jc w:val="center"/>
              <w:rPr>
                <w:rFonts w:ascii="Arial" w:eastAsia="Times New Roman" w:hAnsi="Arial" w:cs="Arial"/>
                <w:color w:val="000000"/>
                <w:sz w:val="20"/>
                <w:szCs w:val="20"/>
              </w:rPr>
            </w:pPr>
            <w:r w:rsidRPr="00C613B9">
              <w:rPr>
                <w:rFonts w:ascii="Arial" w:eastAsia="Times New Roman" w:hAnsi="Arial" w:cs="Arial"/>
                <w:color w:val="000000"/>
                <w:sz w:val="20"/>
                <w:szCs w:val="20"/>
              </w:rPr>
              <w:t>11/13/2017 09:44</w:t>
            </w:r>
          </w:p>
        </w:tc>
        <w:tc>
          <w:tcPr>
            <w:tcW w:w="1800" w:type="dxa"/>
            <w:tcBorders>
              <w:top w:val="nil"/>
              <w:left w:val="nil"/>
              <w:bottom w:val="single" w:sz="4" w:space="0" w:color="000000"/>
              <w:right w:val="single" w:sz="4" w:space="0" w:color="000000"/>
            </w:tcBorders>
            <w:shd w:val="clear" w:color="auto" w:fill="auto"/>
            <w:noWrap/>
            <w:vAlign w:val="bottom"/>
            <w:hideMark/>
          </w:tcPr>
          <w:p w:rsidR="00C613B9" w:rsidRPr="00C613B9" w:rsidRDefault="00C613B9" w:rsidP="00C613B9">
            <w:pPr>
              <w:spacing w:after="0" w:line="240" w:lineRule="auto"/>
              <w:jc w:val="center"/>
              <w:rPr>
                <w:rFonts w:ascii="Arial" w:eastAsia="Times New Roman" w:hAnsi="Arial" w:cs="Arial"/>
                <w:color w:val="000000"/>
                <w:sz w:val="20"/>
                <w:szCs w:val="20"/>
              </w:rPr>
            </w:pPr>
            <w:r w:rsidRPr="00C613B9">
              <w:rPr>
                <w:rFonts w:ascii="Arial" w:eastAsia="Times New Roman" w:hAnsi="Arial" w:cs="Arial"/>
                <w:color w:val="000000"/>
                <w:sz w:val="20"/>
                <w:szCs w:val="20"/>
              </w:rPr>
              <w:t>11/14/2017 04:24</w:t>
            </w:r>
          </w:p>
        </w:tc>
        <w:tc>
          <w:tcPr>
            <w:tcW w:w="1063" w:type="dxa"/>
            <w:tcBorders>
              <w:top w:val="nil"/>
              <w:left w:val="nil"/>
              <w:bottom w:val="single" w:sz="4" w:space="0" w:color="000000"/>
              <w:right w:val="single" w:sz="4" w:space="0" w:color="000000"/>
            </w:tcBorders>
            <w:shd w:val="clear" w:color="auto" w:fill="auto"/>
            <w:vAlign w:val="center"/>
            <w:hideMark/>
          </w:tcPr>
          <w:p w:rsidR="00C613B9" w:rsidRPr="00C613B9" w:rsidRDefault="00C613B9" w:rsidP="00C613B9">
            <w:pPr>
              <w:spacing w:after="0" w:line="240" w:lineRule="auto"/>
              <w:jc w:val="center"/>
              <w:rPr>
                <w:rFonts w:ascii="Arial" w:eastAsia="Times New Roman" w:hAnsi="Arial" w:cs="Arial"/>
                <w:color w:val="000000"/>
                <w:sz w:val="20"/>
                <w:szCs w:val="20"/>
              </w:rPr>
            </w:pPr>
            <w:r w:rsidRPr="00C613B9">
              <w:rPr>
                <w:rFonts w:ascii="Arial" w:eastAsia="Times New Roman" w:hAnsi="Arial" w:cs="Arial"/>
                <w:color w:val="000000"/>
                <w:sz w:val="20"/>
                <w:szCs w:val="20"/>
              </w:rPr>
              <w:t>16.4</w:t>
            </w:r>
          </w:p>
        </w:tc>
        <w:tc>
          <w:tcPr>
            <w:tcW w:w="1377" w:type="dxa"/>
            <w:tcBorders>
              <w:top w:val="nil"/>
              <w:left w:val="nil"/>
              <w:bottom w:val="single" w:sz="4" w:space="0" w:color="000000"/>
              <w:right w:val="single" w:sz="4" w:space="0" w:color="000000"/>
            </w:tcBorders>
            <w:shd w:val="clear" w:color="auto" w:fill="auto"/>
            <w:vAlign w:val="center"/>
            <w:hideMark/>
          </w:tcPr>
          <w:p w:rsidR="00C613B9" w:rsidRPr="00C613B9" w:rsidRDefault="00C613B9" w:rsidP="00C613B9">
            <w:pPr>
              <w:spacing w:after="0" w:line="240" w:lineRule="auto"/>
              <w:jc w:val="center"/>
              <w:rPr>
                <w:rFonts w:ascii="Arial" w:eastAsia="Times New Roman" w:hAnsi="Arial" w:cs="Arial"/>
                <w:color w:val="000000"/>
                <w:sz w:val="20"/>
                <w:szCs w:val="20"/>
              </w:rPr>
            </w:pPr>
            <w:r w:rsidRPr="00C613B9">
              <w:rPr>
                <w:rFonts w:ascii="Arial" w:eastAsia="Times New Roman" w:hAnsi="Arial" w:cs="Arial"/>
                <w:color w:val="000000"/>
                <w:sz w:val="20"/>
                <w:szCs w:val="20"/>
              </w:rPr>
              <w:t>18.7</w:t>
            </w:r>
          </w:p>
        </w:tc>
        <w:tc>
          <w:tcPr>
            <w:tcW w:w="1180" w:type="dxa"/>
            <w:tcBorders>
              <w:top w:val="nil"/>
              <w:left w:val="nil"/>
              <w:bottom w:val="single" w:sz="4" w:space="0" w:color="000000"/>
              <w:right w:val="single" w:sz="4" w:space="0" w:color="000000"/>
            </w:tcBorders>
            <w:shd w:val="clear" w:color="auto" w:fill="auto"/>
            <w:vAlign w:val="center"/>
            <w:hideMark/>
          </w:tcPr>
          <w:p w:rsidR="00C613B9" w:rsidRPr="00C613B9" w:rsidRDefault="00C613B9" w:rsidP="00C613B9">
            <w:pPr>
              <w:spacing w:after="0" w:line="240" w:lineRule="auto"/>
              <w:jc w:val="center"/>
              <w:rPr>
                <w:rFonts w:ascii="Arial" w:eastAsia="Times New Roman" w:hAnsi="Arial" w:cs="Arial"/>
                <w:color w:val="000000"/>
                <w:sz w:val="20"/>
                <w:szCs w:val="20"/>
              </w:rPr>
            </w:pPr>
            <w:r w:rsidRPr="00C613B9">
              <w:rPr>
                <w:rFonts w:ascii="Arial" w:eastAsia="Times New Roman" w:hAnsi="Arial" w:cs="Arial"/>
                <w:color w:val="000000"/>
                <w:sz w:val="20"/>
                <w:szCs w:val="20"/>
              </w:rPr>
              <w:t>49.57</w:t>
            </w:r>
          </w:p>
        </w:tc>
      </w:tr>
      <w:tr w:rsidR="00C613B9" w:rsidRPr="00C613B9" w:rsidTr="001C7B8E">
        <w:trPr>
          <w:trHeight w:val="319"/>
          <w:jc w:val="center"/>
        </w:trPr>
        <w:tc>
          <w:tcPr>
            <w:tcW w:w="1280" w:type="dxa"/>
            <w:tcBorders>
              <w:top w:val="nil"/>
              <w:left w:val="single" w:sz="4" w:space="0" w:color="000000"/>
              <w:bottom w:val="single" w:sz="4" w:space="0" w:color="000000"/>
              <w:right w:val="single" w:sz="4" w:space="0" w:color="000000"/>
            </w:tcBorders>
            <w:shd w:val="clear" w:color="auto" w:fill="auto"/>
            <w:vAlign w:val="center"/>
            <w:hideMark/>
          </w:tcPr>
          <w:p w:rsidR="00C613B9" w:rsidRPr="00C613B9" w:rsidRDefault="00C613B9" w:rsidP="00C613B9">
            <w:pPr>
              <w:spacing w:after="0" w:line="240" w:lineRule="auto"/>
              <w:jc w:val="center"/>
              <w:rPr>
                <w:rFonts w:ascii="Arial" w:eastAsia="Times New Roman" w:hAnsi="Arial" w:cs="Arial"/>
                <w:color w:val="000000"/>
                <w:sz w:val="20"/>
                <w:szCs w:val="20"/>
              </w:rPr>
            </w:pPr>
            <w:r w:rsidRPr="00C613B9">
              <w:rPr>
                <w:rFonts w:ascii="Arial" w:eastAsia="Times New Roman" w:hAnsi="Arial" w:cs="Arial"/>
                <w:color w:val="000000"/>
                <w:sz w:val="20"/>
                <w:szCs w:val="20"/>
              </w:rPr>
              <w:t>Sentry 460</w:t>
            </w:r>
          </w:p>
        </w:tc>
        <w:tc>
          <w:tcPr>
            <w:tcW w:w="1800" w:type="dxa"/>
            <w:tcBorders>
              <w:top w:val="nil"/>
              <w:left w:val="nil"/>
              <w:bottom w:val="single" w:sz="4" w:space="0" w:color="000000"/>
              <w:right w:val="single" w:sz="4" w:space="0" w:color="000000"/>
            </w:tcBorders>
            <w:shd w:val="clear" w:color="auto" w:fill="auto"/>
            <w:noWrap/>
            <w:vAlign w:val="bottom"/>
            <w:hideMark/>
          </w:tcPr>
          <w:p w:rsidR="00C613B9" w:rsidRPr="00C613B9" w:rsidRDefault="00C613B9" w:rsidP="00C613B9">
            <w:pPr>
              <w:spacing w:after="0" w:line="240" w:lineRule="auto"/>
              <w:jc w:val="center"/>
              <w:rPr>
                <w:rFonts w:ascii="Arial" w:eastAsia="Times New Roman" w:hAnsi="Arial" w:cs="Arial"/>
                <w:color w:val="000000"/>
                <w:sz w:val="20"/>
                <w:szCs w:val="20"/>
              </w:rPr>
            </w:pPr>
            <w:r w:rsidRPr="00C613B9">
              <w:rPr>
                <w:rFonts w:ascii="Arial" w:eastAsia="Times New Roman" w:hAnsi="Arial" w:cs="Arial"/>
                <w:color w:val="000000"/>
                <w:sz w:val="20"/>
                <w:szCs w:val="20"/>
              </w:rPr>
              <w:t>11/15/2017 04:43</w:t>
            </w:r>
          </w:p>
        </w:tc>
        <w:tc>
          <w:tcPr>
            <w:tcW w:w="1800" w:type="dxa"/>
            <w:tcBorders>
              <w:top w:val="nil"/>
              <w:left w:val="nil"/>
              <w:bottom w:val="single" w:sz="4" w:space="0" w:color="000000"/>
              <w:right w:val="single" w:sz="4" w:space="0" w:color="000000"/>
            </w:tcBorders>
            <w:shd w:val="clear" w:color="auto" w:fill="auto"/>
            <w:noWrap/>
            <w:vAlign w:val="bottom"/>
            <w:hideMark/>
          </w:tcPr>
          <w:p w:rsidR="00C613B9" w:rsidRPr="00C613B9" w:rsidRDefault="00C613B9" w:rsidP="00C613B9">
            <w:pPr>
              <w:spacing w:after="0" w:line="240" w:lineRule="auto"/>
              <w:jc w:val="center"/>
              <w:rPr>
                <w:rFonts w:ascii="Arial" w:eastAsia="Times New Roman" w:hAnsi="Arial" w:cs="Arial"/>
                <w:color w:val="000000"/>
                <w:sz w:val="20"/>
                <w:szCs w:val="20"/>
              </w:rPr>
            </w:pPr>
            <w:r w:rsidRPr="00C613B9">
              <w:rPr>
                <w:rFonts w:ascii="Arial" w:eastAsia="Times New Roman" w:hAnsi="Arial" w:cs="Arial"/>
                <w:color w:val="000000"/>
                <w:sz w:val="20"/>
                <w:szCs w:val="20"/>
              </w:rPr>
              <w:t>11/15/2017 22:35</w:t>
            </w:r>
          </w:p>
        </w:tc>
        <w:tc>
          <w:tcPr>
            <w:tcW w:w="1063" w:type="dxa"/>
            <w:tcBorders>
              <w:top w:val="nil"/>
              <w:left w:val="nil"/>
              <w:bottom w:val="single" w:sz="4" w:space="0" w:color="000000"/>
              <w:right w:val="single" w:sz="4" w:space="0" w:color="000000"/>
            </w:tcBorders>
            <w:shd w:val="clear" w:color="auto" w:fill="auto"/>
            <w:vAlign w:val="center"/>
            <w:hideMark/>
          </w:tcPr>
          <w:p w:rsidR="00C613B9" w:rsidRPr="00C613B9" w:rsidRDefault="00C613B9" w:rsidP="00C613B9">
            <w:pPr>
              <w:spacing w:after="0" w:line="240" w:lineRule="auto"/>
              <w:jc w:val="center"/>
              <w:rPr>
                <w:rFonts w:ascii="Arial" w:eastAsia="Times New Roman" w:hAnsi="Arial" w:cs="Arial"/>
                <w:color w:val="000000"/>
                <w:sz w:val="20"/>
                <w:szCs w:val="20"/>
              </w:rPr>
            </w:pPr>
            <w:r w:rsidRPr="00C613B9">
              <w:rPr>
                <w:rFonts w:ascii="Arial" w:eastAsia="Times New Roman" w:hAnsi="Arial" w:cs="Arial"/>
                <w:color w:val="000000"/>
                <w:sz w:val="20"/>
                <w:szCs w:val="20"/>
              </w:rPr>
              <w:t>15.8</w:t>
            </w:r>
          </w:p>
        </w:tc>
        <w:tc>
          <w:tcPr>
            <w:tcW w:w="1377" w:type="dxa"/>
            <w:tcBorders>
              <w:top w:val="nil"/>
              <w:left w:val="nil"/>
              <w:bottom w:val="single" w:sz="4" w:space="0" w:color="000000"/>
              <w:right w:val="single" w:sz="4" w:space="0" w:color="000000"/>
            </w:tcBorders>
            <w:shd w:val="clear" w:color="auto" w:fill="auto"/>
            <w:vAlign w:val="center"/>
            <w:hideMark/>
          </w:tcPr>
          <w:p w:rsidR="00C613B9" w:rsidRPr="00C613B9" w:rsidRDefault="00C613B9" w:rsidP="00C613B9">
            <w:pPr>
              <w:spacing w:after="0" w:line="240" w:lineRule="auto"/>
              <w:jc w:val="center"/>
              <w:rPr>
                <w:rFonts w:ascii="Arial" w:eastAsia="Times New Roman" w:hAnsi="Arial" w:cs="Arial"/>
                <w:color w:val="000000"/>
                <w:sz w:val="20"/>
                <w:szCs w:val="20"/>
              </w:rPr>
            </w:pPr>
            <w:r w:rsidRPr="00C613B9">
              <w:rPr>
                <w:rFonts w:ascii="Arial" w:eastAsia="Times New Roman" w:hAnsi="Arial" w:cs="Arial"/>
                <w:color w:val="000000"/>
                <w:sz w:val="20"/>
                <w:szCs w:val="20"/>
              </w:rPr>
              <w:t>17.9</w:t>
            </w:r>
          </w:p>
        </w:tc>
        <w:tc>
          <w:tcPr>
            <w:tcW w:w="1180" w:type="dxa"/>
            <w:tcBorders>
              <w:top w:val="nil"/>
              <w:left w:val="nil"/>
              <w:bottom w:val="single" w:sz="4" w:space="0" w:color="000000"/>
              <w:right w:val="single" w:sz="4" w:space="0" w:color="000000"/>
            </w:tcBorders>
            <w:shd w:val="clear" w:color="auto" w:fill="auto"/>
            <w:vAlign w:val="center"/>
            <w:hideMark/>
          </w:tcPr>
          <w:p w:rsidR="00C613B9" w:rsidRPr="00C613B9" w:rsidRDefault="00C613B9" w:rsidP="00C613B9">
            <w:pPr>
              <w:spacing w:after="0" w:line="240" w:lineRule="auto"/>
              <w:jc w:val="center"/>
              <w:rPr>
                <w:rFonts w:ascii="Arial" w:eastAsia="Times New Roman" w:hAnsi="Arial" w:cs="Arial"/>
                <w:color w:val="000000"/>
                <w:sz w:val="20"/>
                <w:szCs w:val="20"/>
              </w:rPr>
            </w:pPr>
            <w:r w:rsidRPr="00C613B9">
              <w:rPr>
                <w:rFonts w:ascii="Arial" w:eastAsia="Times New Roman" w:hAnsi="Arial" w:cs="Arial"/>
                <w:color w:val="000000"/>
                <w:sz w:val="20"/>
                <w:szCs w:val="20"/>
              </w:rPr>
              <w:t>42.30</w:t>
            </w:r>
          </w:p>
        </w:tc>
      </w:tr>
      <w:tr w:rsidR="00C613B9" w:rsidRPr="00C613B9" w:rsidTr="001C7B8E">
        <w:trPr>
          <w:trHeight w:val="319"/>
          <w:jc w:val="center"/>
        </w:trPr>
        <w:tc>
          <w:tcPr>
            <w:tcW w:w="1280" w:type="dxa"/>
            <w:tcBorders>
              <w:top w:val="nil"/>
              <w:left w:val="single" w:sz="4" w:space="0" w:color="000000"/>
              <w:bottom w:val="single" w:sz="4" w:space="0" w:color="000000"/>
              <w:right w:val="single" w:sz="4" w:space="0" w:color="000000"/>
            </w:tcBorders>
            <w:shd w:val="clear" w:color="auto" w:fill="auto"/>
            <w:vAlign w:val="center"/>
            <w:hideMark/>
          </w:tcPr>
          <w:p w:rsidR="00C613B9" w:rsidRPr="00C613B9" w:rsidRDefault="00C613B9" w:rsidP="00C613B9">
            <w:pPr>
              <w:spacing w:after="0" w:line="240" w:lineRule="auto"/>
              <w:jc w:val="center"/>
              <w:rPr>
                <w:rFonts w:ascii="Arial" w:eastAsia="Times New Roman" w:hAnsi="Arial" w:cs="Arial"/>
                <w:color w:val="000000"/>
                <w:sz w:val="20"/>
                <w:szCs w:val="20"/>
              </w:rPr>
            </w:pPr>
            <w:r w:rsidRPr="00C613B9">
              <w:rPr>
                <w:rFonts w:ascii="Arial" w:eastAsia="Times New Roman" w:hAnsi="Arial" w:cs="Arial"/>
                <w:color w:val="000000"/>
                <w:sz w:val="20"/>
                <w:szCs w:val="20"/>
              </w:rPr>
              <w:t>Sentry 461</w:t>
            </w:r>
          </w:p>
        </w:tc>
        <w:tc>
          <w:tcPr>
            <w:tcW w:w="1800" w:type="dxa"/>
            <w:tcBorders>
              <w:top w:val="nil"/>
              <w:left w:val="nil"/>
              <w:bottom w:val="single" w:sz="4" w:space="0" w:color="000000"/>
              <w:right w:val="single" w:sz="4" w:space="0" w:color="000000"/>
            </w:tcBorders>
            <w:shd w:val="clear" w:color="auto" w:fill="auto"/>
            <w:noWrap/>
            <w:vAlign w:val="bottom"/>
            <w:hideMark/>
          </w:tcPr>
          <w:p w:rsidR="00C613B9" w:rsidRPr="00C613B9" w:rsidRDefault="00C613B9" w:rsidP="00C613B9">
            <w:pPr>
              <w:spacing w:after="0" w:line="240" w:lineRule="auto"/>
              <w:jc w:val="center"/>
              <w:rPr>
                <w:rFonts w:ascii="Arial" w:eastAsia="Times New Roman" w:hAnsi="Arial" w:cs="Arial"/>
                <w:color w:val="000000"/>
                <w:sz w:val="20"/>
                <w:szCs w:val="20"/>
              </w:rPr>
            </w:pPr>
            <w:r w:rsidRPr="00C613B9">
              <w:rPr>
                <w:rFonts w:ascii="Arial" w:eastAsia="Times New Roman" w:hAnsi="Arial" w:cs="Arial"/>
                <w:color w:val="000000"/>
                <w:sz w:val="20"/>
                <w:szCs w:val="20"/>
              </w:rPr>
              <w:t>11/16/2017 09:20</w:t>
            </w:r>
          </w:p>
        </w:tc>
        <w:tc>
          <w:tcPr>
            <w:tcW w:w="1800" w:type="dxa"/>
            <w:tcBorders>
              <w:top w:val="nil"/>
              <w:left w:val="nil"/>
              <w:bottom w:val="single" w:sz="4" w:space="0" w:color="000000"/>
              <w:right w:val="single" w:sz="4" w:space="0" w:color="000000"/>
            </w:tcBorders>
            <w:shd w:val="clear" w:color="auto" w:fill="auto"/>
            <w:noWrap/>
            <w:vAlign w:val="bottom"/>
            <w:hideMark/>
          </w:tcPr>
          <w:p w:rsidR="00C613B9" w:rsidRPr="00C613B9" w:rsidRDefault="00C613B9" w:rsidP="00C613B9">
            <w:pPr>
              <w:spacing w:after="0" w:line="240" w:lineRule="auto"/>
              <w:jc w:val="center"/>
              <w:rPr>
                <w:rFonts w:ascii="Arial" w:eastAsia="Times New Roman" w:hAnsi="Arial" w:cs="Arial"/>
                <w:color w:val="000000"/>
                <w:sz w:val="20"/>
                <w:szCs w:val="20"/>
              </w:rPr>
            </w:pPr>
            <w:r w:rsidRPr="00C613B9">
              <w:rPr>
                <w:rFonts w:ascii="Arial" w:eastAsia="Times New Roman" w:hAnsi="Arial" w:cs="Arial"/>
                <w:color w:val="000000"/>
                <w:sz w:val="20"/>
                <w:szCs w:val="20"/>
              </w:rPr>
              <w:t>11/17/2017 04:15</w:t>
            </w:r>
          </w:p>
        </w:tc>
        <w:tc>
          <w:tcPr>
            <w:tcW w:w="1063" w:type="dxa"/>
            <w:tcBorders>
              <w:top w:val="nil"/>
              <w:left w:val="nil"/>
              <w:bottom w:val="single" w:sz="4" w:space="0" w:color="000000"/>
              <w:right w:val="single" w:sz="4" w:space="0" w:color="000000"/>
            </w:tcBorders>
            <w:shd w:val="clear" w:color="auto" w:fill="auto"/>
            <w:vAlign w:val="center"/>
            <w:hideMark/>
          </w:tcPr>
          <w:p w:rsidR="00C613B9" w:rsidRPr="00C613B9" w:rsidRDefault="00C613B9" w:rsidP="00C613B9">
            <w:pPr>
              <w:spacing w:after="0" w:line="240" w:lineRule="auto"/>
              <w:jc w:val="center"/>
              <w:rPr>
                <w:rFonts w:ascii="Arial" w:eastAsia="Times New Roman" w:hAnsi="Arial" w:cs="Arial"/>
                <w:color w:val="000000"/>
                <w:sz w:val="20"/>
                <w:szCs w:val="20"/>
              </w:rPr>
            </w:pPr>
            <w:r w:rsidRPr="00C613B9">
              <w:rPr>
                <w:rFonts w:ascii="Arial" w:eastAsia="Times New Roman" w:hAnsi="Arial" w:cs="Arial"/>
                <w:color w:val="000000"/>
                <w:sz w:val="20"/>
                <w:szCs w:val="20"/>
              </w:rPr>
              <w:t>16.5</w:t>
            </w:r>
          </w:p>
        </w:tc>
        <w:tc>
          <w:tcPr>
            <w:tcW w:w="1377" w:type="dxa"/>
            <w:tcBorders>
              <w:top w:val="nil"/>
              <w:left w:val="nil"/>
              <w:bottom w:val="single" w:sz="4" w:space="0" w:color="000000"/>
              <w:right w:val="single" w:sz="4" w:space="0" w:color="000000"/>
            </w:tcBorders>
            <w:shd w:val="clear" w:color="auto" w:fill="auto"/>
            <w:vAlign w:val="center"/>
            <w:hideMark/>
          </w:tcPr>
          <w:p w:rsidR="00C613B9" w:rsidRPr="00C613B9" w:rsidRDefault="00C613B9" w:rsidP="00C613B9">
            <w:pPr>
              <w:spacing w:after="0" w:line="240" w:lineRule="auto"/>
              <w:jc w:val="center"/>
              <w:rPr>
                <w:rFonts w:ascii="Arial" w:eastAsia="Times New Roman" w:hAnsi="Arial" w:cs="Arial"/>
                <w:color w:val="000000"/>
                <w:sz w:val="20"/>
                <w:szCs w:val="20"/>
              </w:rPr>
            </w:pPr>
            <w:r w:rsidRPr="00C613B9">
              <w:rPr>
                <w:rFonts w:ascii="Arial" w:eastAsia="Times New Roman" w:hAnsi="Arial" w:cs="Arial"/>
                <w:color w:val="000000"/>
                <w:sz w:val="20"/>
                <w:szCs w:val="20"/>
              </w:rPr>
              <w:t>18.9</w:t>
            </w:r>
          </w:p>
        </w:tc>
        <w:tc>
          <w:tcPr>
            <w:tcW w:w="1180" w:type="dxa"/>
            <w:tcBorders>
              <w:top w:val="nil"/>
              <w:left w:val="nil"/>
              <w:bottom w:val="single" w:sz="4" w:space="0" w:color="000000"/>
              <w:right w:val="single" w:sz="4" w:space="0" w:color="000000"/>
            </w:tcBorders>
            <w:shd w:val="clear" w:color="auto" w:fill="auto"/>
            <w:vAlign w:val="center"/>
            <w:hideMark/>
          </w:tcPr>
          <w:p w:rsidR="00C613B9" w:rsidRPr="00C613B9" w:rsidRDefault="00C613B9" w:rsidP="00C613B9">
            <w:pPr>
              <w:spacing w:after="0" w:line="240" w:lineRule="auto"/>
              <w:jc w:val="center"/>
              <w:rPr>
                <w:rFonts w:ascii="Arial" w:eastAsia="Times New Roman" w:hAnsi="Arial" w:cs="Arial"/>
                <w:color w:val="000000"/>
                <w:sz w:val="20"/>
                <w:szCs w:val="20"/>
              </w:rPr>
            </w:pPr>
            <w:r w:rsidRPr="00C613B9">
              <w:rPr>
                <w:rFonts w:ascii="Arial" w:eastAsia="Times New Roman" w:hAnsi="Arial" w:cs="Arial"/>
                <w:color w:val="000000"/>
                <w:sz w:val="20"/>
                <w:szCs w:val="20"/>
              </w:rPr>
              <w:t>52.62</w:t>
            </w:r>
          </w:p>
        </w:tc>
      </w:tr>
      <w:tr w:rsidR="00C613B9" w:rsidRPr="00C613B9" w:rsidTr="001C7B8E">
        <w:trPr>
          <w:trHeight w:val="319"/>
          <w:jc w:val="center"/>
        </w:trPr>
        <w:tc>
          <w:tcPr>
            <w:tcW w:w="1280" w:type="dxa"/>
            <w:tcBorders>
              <w:top w:val="nil"/>
              <w:left w:val="single" w:sz="4" w:space="0" w:color="000000"/>
              <w:bottom w:val="single" w:sz="4" w:space="0" w:color="000000"/>
              <w:right w:val="single" w:sz="4" w:space="0" w:color="000000"/>
            </w:tcBorders>
            <w:shd w:val="clear" w:color="auto" w:fill="auto"/>
            <w:vAlign w:val="center"/>
          </w:tcPr>
          <w:p w:rsidR="00C613B9" w:rsidRPr="00C613B9" w:rsidRDefault="00C613B9" w:rsidP="00C613B9">
            <w:pPr>
              <w:spacing w:after="0" w:line="240" w:lineRule="auto"/>
              <w:jc w:val="center"/>
              <w:rPr>
                <w:rFonts w:ascii="Arial" w:eastAsia="Times New Roman" w:hAnsi="Arial" w:cs="Arial"/>
                <w:color w:val="000000"/>
                <w:sz w:val="20"/>
                <w:szCs w:val="20"/>
              </w:rPr>
            </w:pPr>
            <w:r w:rsidRPr="00C613B9">
              <w:rPr>
                <w:rFonts w:ascii="Arial" w:eastAsia="Times New Roman" w:hAnsi="Arial" w:cs="Arial"/>
                <w:color w:val="000000"/>
                <w:sz w:val="20"/>
                <w:szCs w:val="20"/>
              </w:rPr>
              <w:t>Sentry 462</w:t>
            </w:r>
          </w:p>
        </w:tc>
        <w:tc>
          <w:tcPr>
            <w:tcW w:w="1800" w:type="dxa"/>
            <w:tcBorders>
              <w:top w:val="nil"/>
              <w:left w:val="nil"/>
              <w:bottom w:val="single" w:sz="4" w:space="0" w:color="000000"/>
              <w:right w:val="single" w:sz="4" w:space="0" w:color="000000"/>
            </w:tcBorders>
            <w:shd w:val="clear" w:color="auto" w:fill="auto"/>
            <w:noWrap/>
            <w:vAlign w:val="bottom"/>
          </w:tcPr>
          <w:p w:rsidR="00C613B9" w:rsidRPr="00C613B9" w:rsidRDefault="00C613B9" w:rsidP="00C613B9">
            <w:pPr>
              <w:spacing w:after="0" w:line="240" w:lineRule="auto"/>
              <w:jc w:val="center"/>
              <w:rPr>
                <w:rFonts w:ascii="Arial" w:eastAsia="Times New Roman" w:hAnsi="Arial" w:cs="Arial"/>
                <w:color w:val="000000"/>
                <w:sz w:val="20"/>
                <w:szCs w:val="20"/>
              </w:rPr>
            </w:pPr>
            <w:r w:rsidRPr="00C613B9">
              <w:rPr>
                <w:rFonts w:ascii="Arial" w:eastAsia="Times New Roman" w:hAnsi="Arial" w:cs="Arial"/>
                <w:color w:val="000000"/>
                <w:sz w:val="20"/>
                <w:szCs w:val="20"/>
              </w:rPr>
              <w:t>11/18/2017 01:08</w:t>
            </w:r>
          </w:p>
        </w:tc>
        <w:tc>
          <w:tcPr>
            <w:tcW w:w="1800" w:type="dxa"/>
            <w:tcBorders>
              <w:top w:val="nil"/>
              <w:left w:val="nil"/>
              <w:bottom w:val="single" w:sz="4" w:space="0" w:color="000000"/>
              <w:right w:val="single" w:sz="4" w:space="0" w:color="000000"/>
            </w:tcBorders>
            <w:shd w:val="clear" w:color="auto" w:fill="auto"/>
            <w:noWrap/>
            <w:vAlign w:val="bottom"/>
          </w:tcPr>
          <w:p w:rsidR="00C613B9" w:rsidRPr="00C613B9" w:rsidRDefault="00C613B9" w:rsidP="00C613B9">
            <w:pPr>
              <w:spacing w:after="0" w:line="240" w:lineRule="auto"/>
              <w:jc w:val="center"/>
              <w:rPr>
                <w:rFonts w:ascii="Arial" w:eastAsia="Times New Roman" w:hAnsi="Arial" w:cs="Arial"/>
                <w:color w:val="000000"/>
                <w:sz w:val="20"/>
                <w:szCs w:val="20"/>
              </w:rPr>
            </w:pPr>
            <w:r w:rsidRPr="00C613B9">
              <w:rPr>
                <w:rFonts w:ascii="Arial" w:eastAsia="Times New Roman" w:hAnsi="Arial" w:cs="Arial"/>
                <w:color w:val="000000"/>
                <w:sz w:val="20"/>
                <w:szCs w:val="20"/>
              </w:rPr>
              <w:t>11/18/2017 17:50</w:t>
            </w:r>
          </w:p>
        </w:tc>
        <w:tc>
          <w:tcPr>
            <w:tcW w:w="1063" w:type="dxa"/>
            <w:tcBorders>
              <w:top w:val="nil"/>
              <w:left w:val="nil"/>
              <w:bottom w:val="single" w:sz="4" w:space="0" w:color="000000"/>
              <w:right w:val="single" w:sz="4" w:space="0" w:color="000000"/>
            </w:tcBorders>
            <w:shd w:val="clear" w:color="auto" w:fill="auto"/>
            <w:vAlign w:val="center"/>
          </w:tcPr>
          <w:p w:rsidR="00C613B9" w:rsidRPr="00C613B9" w:rsidRDefault="00C613B9" w:rsidP="00C613B9">
            <w:pPr>
              <w:spacing w:after="0" w:line="240" w:lineRule="auto"/>
              <w:jc w:val="center"/>
              <w:rPr>
                <w:rFonts w:ascii="Arial" w:eastAsia="Times New Roman" w:hAnsi="Arial" w:cs="Arial"/>
                <w:color w:val="000000"/>
                <w:sz w:val="20"/>
                <w:szCs w:val="20"/>
              </w:rPr>
            </w:pPr>
            <w:r w:rsidRPr="00C613B9">
              <w:rPr>
                <w:rFonts w:ascii="Arial" w:eastAsia="Times New Roman" w:hAnsi="Arial" w:cs="Arial"/>
                <w:color w:val="000000"/>
                <w:sz w:val="20"/>
                <w:szCs w:val="20"/>
              </w:rPr>
              <w:t>14.5</w:t>
            </w:r>
          </w:p>
        </w:tc>
        <w:tc>
          <w:tcPr>
            <w:tcW w:w="1377" w:type="dxa"/>
            <w:tcBorders>
              <w:top w:val="nil"/>
              <w:left w:val="nil"/>
              <w:bottom w:val="single" w:sz="4" w:space="0" w:color="000000"/>
              <w:right w:val="single" w:sz="4" w:space="0" w:color="000000"/>
            </w:tcBorders>
            <w:shd w:val="clear" w:color="auto" w:fill="auto"/>
            <w:vAlign w:val="center"/>
          </w:tcPr>
          <w:p w:rsidR="00C613B9" w:rsidRPr="00C613B9" w:rsidRDefault="00C613B9" w:rsidP="00C613B9">
            <w:pPr>
              <w:spacing w:after="0" w:line="240" w:lineRule="auto"/>
              <w:jc w:val="center"/>
              <w:rPr>
                <w:rFonts w:ascii="Arial" w:eastAsia="Times New Roman" w:hAnsi="Arial" w:cs="Arial"/>
                <w:color w:val="000000"/>
                <w:sz w:val="20"/>
                <w:szCs w:val="20"/>
              </w:rPr>
            </w:pPr>
            <w:r w:rsidRPr="00C613B9">
              <w:rPr>
                <w:rFonts w:ascii="Arial" w:eastAsia="Times New Roman" w:hAnsi="Arial" w:cs="Arial"/>
                <w:color w:val="000000"/>
                <w:sz w:val="20"/>
                <w:szCs w:val="20"/>
              </w:rPr>
              <w:t>16.7</w:t>
            </w:r>
          </w:p>
        </w:tc>
        <w:tc>
          <w:tcPr>
            <w:tcW w:w="1180" w:type="dxa"/>
            <w:tcBorders>
              <w:top w:val="nil"/>
              <w:left w:val="nil"/>
              <w:bottom w:val="single" w:sz="4" w:space="0" w:color="000000"/>
              <w:right w:val="single" w:sz="4" w:space="0" w:color="000000"/>
            </w:tcBorders>
            <w:shd w:val="clear" w:color="auto" w:fill="auto"/>
            <w:vAlign w:val="center"/>
          </w:tcPr>
          <w:p w:rsidR="00C613B9" w:rsidRPr="00C613B9" w:rsidRDefault="00C613B9" w:rsidP="00C613B9">
            <w:pPr>
              <w:spacing w:after="0" w:line="240" w:lineRule="auto"/>
              <w:jc w:val="center"/>
              <w:rPr>
                <w:rFonts w:ascii="Arial" w:eastAsia="Times New Roman" w:hAnsi="Arial" w:cs="Arial"/>
                <w:color w:val="000000"/>
                <w:sz w:val="20"/>
                <w:szCs w:val="20"/>
              </w:rPr>
            </w:pPr>
            <w:r w:rsidRPr="00C613B9">
              <w:rPr>
                <w:rFonts w:ascii="Arial" w:eastAsia="Times New Roman" w:hAnsi="Arial" w:cs="Arial"/>
                <w:color w:val="000000"/>
                <w:sz w:val="20"/>
                <w:szCs w:val="20"/>
              </w:rPr>
              <w:t>41.67</w:t>
            </w:r>
          </w:p>
        </w:tc>
      </w:tr>
      <w:tr w:rsidR="00C613B9" w:rsidRPr="00C613B9" w:rsidTr="001C7B8E">
        <w:trPr>
          <w:trHeight w:val="319"/>
          <w:jc w:val="center"/>
        </w:trPr>
        <w:tc>
          <w:tcPr>
            <w:tcW w:w="1280" w:type="dxa"/>
            <w:tcBorders>
              <w:top w:val="nil"/>
              <w:left w:val="single" w:sz="4" w:space="0" w:color="000000"/>
              <w:bottom w:val="single" w:sz="4" w:space="0" w:color="000000"/>
              <w:right w:val="single" w:sz="4" w:space="0" w:color="000000"/>
            </w:tcBorders>
            <w:shd w:val="clear" w:color="auto" w:fill="auto"/>
            <w:vAlign w:val="center"/>
            <w:hideMark/>
          </w:tcPr>
          <w:p w:rsidR="00C613B9" w:rsidRPr="00C613B9" w:rsidRDefault="00C613B9" w:rsidP="00C613B9">
            <w:pPr>
              <w:spacing w:after="0" w:line="240" w:lineRule="auto"/>
              <w:jc w:val="center"/>
              <w:rPr>
                <w:rFonts w:ascii="Arial" w:eastAsia="Times New Roman" w:hAnsi="Arial" w:cs="Arial"/>
                <w:color w:val="000000"/>
                <w:sz w:val="20"/>
                <w:szCs w:val="20"/>
              </w:rPr>
            </w:pPr>
            <w:r w:rsidRPr="00C613B9">
              <w:rPr>
                <w:rFonts w:ascii="Arial" w:eastAsia="Times New Roman" w:hAnsi="Arial" w:cs="Arial"/>
                <w:color w:val="000000"/>
                <w:sz w:val="20"/>
                <w:szCs w:val="20"/>
              </w:rPr>
              <w:t>Sentry 463</w:t>
            </w:r>
          </w:p>
        </w:tc>
        <w:tc>
          <w:tcPr>
            <w:tcW w:w="1800" w:type="dxa"/>
            <w:tcBorders>
              <w:top w:val="nil"/>
              <w:left w:val="nil"/>
              <w:bottom w:val="single" w:sz="4" w:space="0" w:color="000000"/>
              <w:right w:val="single" w:sz="4" w:space="0" w:color="000000"/>
            </w:tcBorders>
            <w:shd w:val="clear" w:color="auto" w:fill="auto"/>
            <w:noWrap/>
            <w:vAlign w:val="bottom"/>
            <w:hideMark/>
          </w:tcPr>
          <w:p w:rsidR="00C613B9" w:rsidRPr="00C613B9" w:rsidRDefault="00C613B9" w:rsidP="00C613B9">
            <w:pPr>
              <w:spacing w:after="0" w:line="240" w:lineRule="auto"/>
              <w:jc w:val="center"/>
              <w:rPr>
                <w:rFonts w:ascii="Arial" w:eastAsia="Times New Roman" w:hAnsi="Arial" w:cs="Arial"/>
                <w:color w:val="000000"/>
                <w:sz w:val="20"/>
                <w:szCs w:val="20"/>
              </w:rPr>
            </w:pPr>
            <w:r w:rsidRPr="00C613B9">
              <w:rPr>
                <w:rFonts w:ascii="Arial" w:eastAsia="Times New Roman" w:hAnsi="Arial" w:cs="Arial"/>
                <w:color w:val="000000"/>
                <w:sz w:val="20"/>
                <w:szCs w:val="20"/>
              </w:rPr>
              <w:t>11/19/2017 02:12</w:t>
            </w:r>
          </w:p>
        </w:tc>
        <w:tc>
          <w:tcPr>
            <w:tcW w:w="1800" w:type="dxa"/>
            <w:tcBorders>
              <w:top w:val="nil"/>
              <w:left w:val="nil"/>
              <w:bottom w:val="single" w:sz="4" w:space="0" w:color="000000"/>
              <w:right w:val="single" w:sz="4" w:space="0" w:color="000000"/>
            </w:tcBorders>
            <w:shd w:val="clear" w:color="auto" w:fill="auto"/>
            <w:noWrap/>
            <w:vAlign w:val="bottom"/>
            <w:hideMark/>
          </w:tcPr>
          <w:p w:rsidR="00C613B9" w:rsidRPr="00C613B9" w:rsidRDefault="00C613B9" w:rsidP="00C613B9">
            <w:pPr>
              <w:spacing w:after="0" w:line="240" w:lineRule="auto"/>
              <w:jc w:val="center"/>
              <w:rPr>
                <w:rFonts w:ascii="Arial" w:eastAsia="Times New Roman" w:hAnsi="Arial" w:cs="Arial"/>
                <w:color w:val="000000"/>
                <w:sz w:val="20"/>
                <w:szCs w:val="20"/>
              </w:rPr>
            </w:pPr>
            <w:r w:rsidRPr="00C613B9">
              <w:rPr>
                <w:rFonts w:ascii="Arial" w:eastAsia="Times New Roman" w:hAnsi="Arial" w:cs="Arial"/>
                <w:color w:val="000000"/>
                <w:sz w:val="20"/>
                <w:szCs w:val="20"/>
              </w:rPr>
              <w:t>11/20/2017 00:19</w:t>
            </w:r>
          </w:p>
        </w:tc>
        <w:tc>
          <w:tcPr>
            <w:tcW w:w="1063" w:type="dxa"/>
            <w:tcBorders>
              <w:top w:val="nil"/>
              <w:left w:val="nil"/>
              <w:bottom w:val="single" w:sz="4" w:space="0" w:color="000000"/>
              <w:right w:val="single" w:sz="4" w:space="0" w:color="000000"/>
            </w:tcBorders>
            <w:shd w:val="clear" w:color="auto" w:fill="auto"/>
            <w:vAlign w:val="center"/>
            <w:hideMark/>
          </w:tcPr>
          <w:p w:rsidR="00C613B9" w:rsidRPr="00C613B9" w:rsidRDefault="00C613B9" w:rsidP="00C613B9">
            <w:pPr>
              <w:spacing w:after="0" w:line="240" w:lineRule="auto"/>
              <w:jc w:val="center"/>
              <w:rPr>
                <w:rFonts w:ascii="Arial" w:eastAsia="Times New Roman" w:hAnsi="Arial" w:cs="Arial"/>
                <w:color w:val="000000"/>
                <w:sz w:val="20"/>
                <w:szCs w:val="20"/>
              </w:rPr>
            </w:pPr>
            <w:r w:rsidRPr="00C613B9">
              <w:rPr>
                <w:rFonts w:ascii="Arial" w:eastAsia="Times New Roman" w:hAnsi="Arial" w:cs="Arial"/>
                <w:color w:val="000000"/>
                <w:sz w:val="20"/>
                <w:szCs w:val="20"/>
              </w:rPr>
              <w:t>19.5</w:t>
            </w:r>
          </w:p>
        </w:tc>
        <w:tc>
          <w:tcPr>
            <w:tcW w:w="1377" w:type="dxa"/>
            <w:tcBorders>
              <w:top w:val="nil"/>
              <w:left w:val="nil"/>
              <w:bottom w:val="single" w:sz="4" w:space="0" w:color="000000"/>
              <w:right w:val="single" w:sz="4" w:space="0" w:color="000000"/>
            </w:tcBorders>
            <w:shd w:val="clear" w:color="auto" w:fill="auto"/>
            <w:vAlign w:val="center"/>
            <w:hideMark/>
          </w:tcPr>
          <w:p w:rsidR="00C613B9" w:rsidRPr="00C613B9" w:rsidRDefault="00C613B9" w:rsidP="00C613B9">
            <w:pPr>
              <w:spacing w:after="0" w:line="240" w:lineRule="auto"/>
              <w:jc w:val="center"/>
              <w:rPr>
                <w:rFonts w:ascii="Arial" w:eastAsia="Times New Roman" w:hAnsi="Arial" w:cs="Arial"/>
                <w:color w:val="000000"/>
                <w:sz w:val="20"/>
                <w:szCs w:val="20"/>
              </w:rPr>
            </w:pPr>
            <w:r w:rsidRPr="00C613B9">
              <w:rPr>
                <w:rFonts w:ascii="Arial" w:eastAsia="Times New Roman" w:hAnsi="Arial" w:cs="Arial"/>
                <w:color w:val="000000"/>
                <w:sz w:val="20"/>
                <w:szCs w:val="20"/>
              </w:rPr>
              <w:t>22.1</w:t>
            </w:r>
          </w:p>
        </w:tc>
        <w:tc>
          <w:tcPr>
            <w:tcW w:w="1180" w:type="dxa"/>
            <w:tcBorders>
              <w:top w:val="nil"/>
              <w:left w:val="nil"/>
              <w:bottom w:val="single" w:sz="4" w:space="0" w:color="000000"/>
              <w:right w:val="single" w:sz="4" w:space="0" w:color="000000"/>
            </w:tcBorders>
            <w:shd w:val="clear" w:color="auto" w:fill="auto"/>
            <w:vAlign w:val="center"/>
            <w:hideMark/>
          </w:tcPr>
          <w:p w:rsidR="00C613B9" w:rsidRPr="00C613B9" w:rsidRDefault="00C613B9" w:rsidP="00C613B9">
            <w:pPr>
              <w:spacing w:after="0" w:line="240" w:lineRule="auto"/>
              <w:jc w:val="center"/>
              <w:rPr>
                <w:rFonts w:ascii="Arial" w:eastAsia="Times New Roman" w:hAnsi="Arial" w:cs="Arial"/>
                <w:color w:val="000000"/>
                <w:sz w:val="20"/>
                <w:szCs w:val="20"/>
              </w:rPr>
            </w:pPr>
            <w:r w:rsidRPr="00C613B9">
              <w:rPr>
                <w:rFonts w:ascii="Arial" w:eastAsia="Times New Roman" w:hAnsi="Arial" w:cs="Arial"/>
                <w:color w:val="000000"/>
                <w:sz w:val="20"/>
                <w:szCs w:val="20"/>
              </w:rPr>
              <w:t>47.75</w:t>
            </w:r>
          </w:p>
        </w:tc>
      </w:tr>
      <w:tr w:rsidR="00C613B9" w:rsidRPr="00C613B9" w:rsidTr="001C7B8E">
        <w:trPr>
          <w:trHeight w:val="319"/>
          <w:jc w:val="center"/>
        </w:trPr>
        <w:tc>
          <w:tcPr>
            <w:tcW w:w="1280" w:type="dxa"/>
            <w:tcBorders>
              <w:top w:val="nil"/>
              <w:left w:val="single" w:sz="4" w:space="0" w:color="000000"/>
              <w:bottom w:val="single" w:sz="4" w:space="0" w:color="000000"/>
              <w:right w:val="single" w:sz="4" w:space="0" w:color="000000"/>
            </w:tcBorders>
            <w:shd w:val="clear" w:color="auto" w:fill="auto"/>
            <w:vAlign w:val="center"/>
          </w:tcPr>
          <w:p w:rsidR="00C613B9" w:rsidRPr="00C613B9" w:rsidRDefault="00C613B9" w:rsidP="00C613B9">
            <w:pPr>
              <w:spacing w:after="0" w:line="240" w:lineRule="auto"/>
              <w:jc w:val="center"/>
              <w:rPr>
                <w:rFonts w:ascii="Arial" w:eastAsia="Times New Roman" w:hAnsi="Arial" w:cs="Arial"/>
                <w:color w:val="000000"/>
                <w:sz w:val="20"/>
                <w:szCs w:val="20"/>
              </w:rPr>
            </w:pPr>
            <w:r w:rsidRPr="00C613B9">
              <w:rPr>
                <w:rFonts w:ascii="Arial" w:eastAsia="Times New Roman" w:hAnsi="Arial" w:cs="Arial"/>
                <w:color w:val="000000"/>
                <w:sz w:val="20"/>
                <w:szCs w:val="20"/>
              </w:rPr>
              <w:t>Totals</w:t>
            </w:r>
          </w:p>
        </w:tc>
        <w:tc>
          <w:tcPr>
            <w:tcW w:w="1800" w:type="dxa"/>
            <w:tcBorders>
              <w:top w:val="nil"/>
              <w:left w:val="nil"/>
              <w:bottom w:val="single" w:sz="4" w:space="0" w:color="000000"/>
              <w:right w:val="single" w:sz="4" w:space="0" w:color="000000"/>
            </w:tcBorders>
            <w:shd w:val="clear" w:color="auto" w:fill="auto"/>
            <w:noWrap/>
            <w:vAlign w:val="bottom"/>
          </w:tcPr>
          <w:p w:rsidR="00C613B9" w:rsidRPr="00C613B9" w:rsidRDefault="00C613B9" w:rsidP="00C613B9">
            <w:pPr>
              <w:spacing w:after="0" w:line="240" w:lineRule="auto"/>
              <w:jc w:val="center"/>
              <w:rPr>
                <w:rFonts w:ascii="Arial" w:eastAsia="Times New Roman" w:hAnsi="Arial" w:cs="Arial"/>
                <w:color w:val="000000"/>
                <w:sz w:val="20"/>
                <w:szCs w:val="20"/>
              </w:rPr>
            </w:pPr>
          </w:p>
        </w:tc>
        <w:tc>
          <w:tcPr>
            <w:tcW w:w="1800" w:type="dxa"/>
            <w:tcBorders>
              <w:top w:val="nil"/>
              <w:left w:val="nil"/>
              <w:bottom w:val="single" w:sz="4" w:space="0" w:color="000000"/>
              <w:right w:val="single" w:sz="4" w:space="0" w:color="000000"/>
            </w:tcBorders>
            <w:shd w:val="clear" w:color="auto" w:fill="auto"/>
            <w:noWrap/>
            <w:vAlign w:val="bottom"/>
          </w:tcPr>
          <w:p w:rsidR="00C613B9" w:rsidRPr="00C613B9" w:rsidRDefault="00C613B9" w:rsidP="00C613B9">
            <w:pPr>
              <w:spacing w:after="0" w:line="240" w:lineRule="auto"/>
              <w:jc w:val="center"/>
              <w:rPr>
                <w:rFonts w:ascii="Arial" w:eastAsia="Times New Roman" w:hAnsi="Arial" w:cs="Arial"/>
                <w:color w:val="000000"/>
                <w:sz w:val="20"/>
                <w:szCs w:val="20"/>
              </w:rPr>
            </w:pPr>
          </w:p>
        </w:tc>
        <w:tc>
          <w:tcPr>
            <w:tcW w:w="1063" w:type="dxa"/>
            <w:tcBorders>
              <w:top w:val="nil"/>
              <w:left w:val="nil"/>
              <w:bottom w:val="single" w:sz="4" w:space="0" w:color="000000"/>
              <w:right w:val="single" w:sz="4" w:space="0" w:color="000000"/>
            </w:tcBorders>
            <w:shd w:val="clear" w:color="auto" w:fill="auto"/>
            <w:vAlign w:val="center"/>
          </w:tcPr>
          <w:p w:rsidR="00C613B9" w:rsidRPr="00C613B9" w:rsidRDefault="00C613B9" w:rsidP="00C613B9">
            <w:pPr>
              <w:spacing w:after="0" w:line="240" w:lineRule="auto"/>
              <w:jc w:val="center"/>
              <w:rPr>
                <w:rFonts w:ascii="Arial" w:eastAsia="Times New Roman" w:hAnsi="Arial" w:cs="Arial"/>
                <w:color w:val="000000"/>
                <w:sz w:val="20"/>
                <w:szCs w:val="20"/>
              </w:rPr>
            </w:pPr>
            <w:r w:rsidRPr="00C613B9">
              <w:rPr>
                <w:rFonts w:ascii="Arial" w:eastAsia="Times New Roman" w:hAnsi="Arial" w:cs="Arial"/>
                <w:color w:val="000000"/>
                <w:sz w:val="20"/>
                <w:szCs w:val="20"/>
              </w:rPr>
              <w:t>102.6</w:t>
            </w:r>
          </w:p>
        </w:tc>
        <w:tc>
          <w:tcPr>
            <w:tcW w:w="1377" w:type="dxa"/>
            <w:tcBorders>
              <w:top w:val="nil"/>
              <w:left w:val="nil"/>
              <w:bottom w:val="single" w:sz="4" w:space="0" w:color="000000"/>
              <w:right w:val="single" w:sz="4" w:space="0" w:color="000000"/>
            </w:tcBorders>
            <w:shd w:val="clear" w:color="auto" w:fill="auto"/>
            <w:vAlign w:val="center"/>
          </w:tcPr>
          <w:p w:rsidR="00C613B9" w:rsidRPr="00C613B9" w:rsidRDefault="00C613B9" w:rsidP="00C613B9">
            <w:pPr>
              <w:spacing w:after="0" w:line="240" w:lineRule="auto"/>
              <w:jc w:val="center"/>
              <w:rPr>
                <w:rFonts w:ascii="Arial" w:eastAsia="Times New Roman" w:hAnsi="Arial" w:cs="Arial"/>
                <w:color w:val="000000"/>
                <w:sz w:val="20"/>
                <w:szCs w:val="20"/>
              </w:rPr>
            </w:pPr>
            <w:r w:rsidRPr="00C613B9">
              <w:rPr>
                <w:rFonts w:ascii="Arial" w:eastAsia="Times New Roman" w:hAnsi="Arial" w:cs="Arial"/>
                <w:color w:val="000000"/>
                <w:sz w:val="20"/>
                <w:szCs w:val="20"/>
              </w:rPr>
              <w:t>116.6</w:t>
            </w:r>
          </w:p>
        </w:tc>
        <w:tc>
          <w:tcPr>
            <w:tcW w:w="1180" w:type="dxa"/>
            <w:tcBorders>
              <w:top w:val="nil"/>
              <w:left w:val="nil"/>
              <w:bottom w:val="single" w:sz="4" w:space="0" w:color="000000"/>
              <w:right w:val="single" w:sz="4" w:space="0" w:color="000000"/>
            </w:tcBorders>
            <w:shd w:val="clear" w:color="auto" w:fill="auto"/>
            <w:vAlign w:val="center"/>
          </w:tcPr>
          <w:p w:rsidR="00C613B9" w:rsidRPr="00C613B9" w:rsidRDefault="00C613B9" w:rsidP="00C613B9">
            <w:pPr>
              <w:spacing w:after="0" w:line="240" w:lineRule="auto"/>
              <w:jc w:val="center"/>
              <w:rPr>
                <w:rFonts w:ascii="Arial" w:eastAsia="Times New Roman" w:hAnsi="Arial" w:cs="Arial"/>
                <w:color w:val="000000"/>
                <w:sz w:val="20"/>
                <w:szCs w:val="20"/>
              </w:rPr>
            </w:pPr>
            <w:r w:rsidRPr="00C613B9">
              <w:rPr>
                <w:rFonts w:ascii="Arial" w:eastAsia="Times New Roman" w:hAnsi="Arial" w:cs="Arial"/>
                <w:color w:val="000000"/>
                <w:sz w:val="20"/>
                <w:szCs w:val="20"/>
              </w:rPr>
              <w:t>294.05</w:t>
            </w:r>
          </w:p>
        </w:tc>
      </w:tr>
    </w:tbl>
    <w:p w:rsidR="00C613B9" w:rsidRPr="00C613B9" w:rsidRDefault="00C613B9" w:rsidP="00C613B9">
      <w:pPr>
        <w:spacing w:after="0" w:line="240" w:lineRule="auto"/>
        <w:rPr>
          <w:rFonts w:ascii="Arial" w:eastAsia="MS Mincho" w:hAnsi="Arial" w:cs="Courier New"/>
          <w:sz w:val="20"/>
          <w:szCs w:val="20"/>
        </w:rPr>
      </w:pPr>
    </w:p>
    <w:p w:rsidR="00C613B9" w:rsidRPr="00C613B9" w:rsidRDefault="00C613B9" w:rsidP="00C613B9">
      <w:pPr>
        <w:spacing w:after="0" w:line="240" w:lineRule="auto"/>
        <w:rPr>
          <w:rFonts w:ascii="Arial" w:eastAsia="MS Mincho" w:hAnsi="Arial" w:cs="Arial"/>
          <w:b/>
          <w:i/>
          <w:sz w:val="20"/>
          <w:szCs w:val="20"/>
        </w:rPr>
      </w:pPr>
      <w:r w:rsidRPr="00C613B9">
        <w:rPr>
          <w:rFonts w:ascii="Arial" w:eastAsia="MS Mincho" w:hAnsi="Arial" w:cs="Arial"/>
          <w:b/>
          <w:i/>
          <w:sz w:val="20"/>
          <w:szCs w:val="20"/>
        </w:rPr>
        <w:t>Sentry Dive Bathymetry Maps</w:t>
      </w:r>
    </w:p>
    <w:p w:rsidR="00C613B9" w:rsidRPr="00C613B9" w:rsidRDefault="00C613B9" w:rsidP="00C613B9">
      <w:pPr>
        <w:spacing w:after="0" w:line="240" w:lineRule="auto"/>
        <w:rPr>
          <w:rFonts w:ascii="Arial" w:eastAsia="MS Mincho" w:hAnsi="Arial" w:cs="Arial"/>
          <w:sz w:val="20"/>
          <w:szCs w:val="20"/>
        </w:rPr>
      </w:pPr>
    </w:p>
    <w:p w:rsidR="00C613B9" w:rsidRPr="00C613B9" w:rsidRDefault="00C613B9" w:rsidP="00C613B9">
      <w:pPr>
        <w:spacing w:after="0" w:line="240" w:lineRule="auto"/>
        <w:jc w:val="center"/>
        <w:rPr>
          <w:rFonts w:ascii="Arial" w:eastAsia="MS Mincho" w:hAnsi="Arial" w:cs="Arial"/>
          <w:sz w:val="20"/>
          <w:szCs w:val="20"/>
        </w:rPr>
      </w:pPr>
      <w:r w:rsidRPr="00C613B9">
        <w:rPr>
          <w:rFonts w:ascii="Arial" w:eastAsia="MS Mincho" w:hAnsi="Arial" w:cs="Arial"/>
          <w:sz w:val="20"/>
          <w:szCs w:val="20"/>
        </w:rPr>
        <w:t>Sentry 457 – West Mata Summit</w:t>
      </w:r>
    </w:p>
    <w:p w:rsidR="00C613B9" w:rsidRPr="00C613B9" w:rsidRDefault="00C613B9" w:rsidP="00C613B9">
      <w:pPr>
        <w:jc w:val="center"/>
        <w:rPr>
          <w:rFonts w:ascii="Arial" w:eastAsia="Calibri" w:hAnsi="Arial" w:cs="Arial"/>
          <w:sz w:val="20"/>
          <w:szCs w:val="20"/>
        </w:rPr>
      </w:pPr>
      <w:r w:rsidRPr="00C613B9">
        <w:rPr>
          <w:rFonts w:ascii="Arial" w:eastAsia="Calibri" w:hAnsi="Arial" w:cs="Arial"/>
          <w:noProof/>
          <w:sz w:val="20"/>
          <w:szCs w:val="20"/>
        </w:rPr>
        <w:drawing>
          <wp:inline distT="0" distB="0" distL="0" distR="0" wp14:anchorId="04698D7E" wp14:editId="6065C495">
            <wp:extent cx="5063066" cy="5063066"/>
            <wp:effectExtent l="0" t="0" r="4445" b="444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entry457_20171113_0134_rnv_tide_1.00x1.00_BV04.grd.png"/>
                    <pic:cNvPicPr/>
                  </pic:nvPicPr>
                  <pic:blipFill>
                    <a:blip r:embed="rId41">
                      <a:extLst>
                        <a:ext uri="{28A0092B-C50C-407E-A947-70E740481C1C}">
                          <a14:useLocalDpi xmlns:a14="http://schemas.microsoft.com/office/drawing/2010/main" val="0"/>
                        </a:ext>
                      </a:extLst>
                    </a:blip>
                    <a:stretch>
                      <a:fillRect/>
                    </a:stretch>
                  </pic:blipFill>
                  <pic:spPr>
                    <a:xfrm>
                      <a:off x="0" y="0"/>
                      <a:ext cx="5066000" cy="5066000"/>
                    </a:xfrm>
                    <a:prstGeom prst="rect">
                      <a:avLst/>
                    </a:prstGeom>
                  </pic:spPr>
                </pic:pic>
              </a:graphicData>
            </a:graphic>
          </wp:inline>
        </w:drawing>
      </w:r>
    </w:p>
    <w:p w:rsidR="00C613B9" w:rsidRPr="00C613B9" w:rsidRDefault="00C613B9" w:rsidP="00C613B9">
      <w:pPr>
        <w:spacing w:after="0" w:line="240" w:lineRule="auto"/>
        <w:jc w:val="center"/>
        <w:rPr>
          <w:rFonts w:ascii="Arial" w:eastAsia="MS Mincho" w:hAnsi="Arial" w:cs="Arial"/>
          <w:sz w:val="20"/>
          <w:szCs w:val="20"/>
        </w:rPr>
      </w:pPr>
      <w:r w:rsidRPr="00C613B9">
        <w:rPr>
          <w:rFonts w:ascii="Arial" w:eastAsia="MS Mincho" w:hAnsi="Arial" w:cs="Arial"/>
          <w:sz w:val="20"/>
          <w:szCs w:val="20"/>
        </w:rPr>
        <w:t>Sentry 458 – West Mata – NE Flank, NE Base, and Lower NE Rift</w:t>
      </w:r>
    </w:p>
    <w:p w:rsidR="00C613B9" w:rsidRPr="00C613B9" w:rsidRDefault="00C613B9" w:rsidP="00C613B9">
      <w:pPr>
        <w:jc w:val="center"/>
        <w:rPr>
          <w:rFonts w:ascii="Arial" w:eastAsia="Calibri" w:hAnsi="Arial" w:cs="Arial"/>
          <w:sz w:val="20"/>
          <w:szCs w:val="20"/>
        </w:rPr>
      </w:pPr>
      <w:r w:rsidRPr="00C613B9">
        <w:rPr>
          <w:rFonts w:ascii="Arial" w:eastAsia="Calibri" w:hAnsi="Arial" w:cs="Arial"/>
          <w:noProof/>
          <w:sz w:val="20"/>
          <w:szCs w:val="20"/>
        </w:rPr>
        <w:lastRenderedPageBreak/>
        <w:drawing>
          <wp:inline distT="0" distB="0" distL="0" distR="0" wp14:anchorId="3B336F9B" wp14:editId="3F4D613B">
            <wp:extent cx="3769682" cy="5401096"/>
            <wp:effectExtent l="0" t="2858"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entry458_20171114_0544_rnv_tide_1.00x1.00_BV01.grd.png"/>
                    <pic:cNvPicPr/>
                  </pic:nvPicPr>
                  <pic:blipFill>
                    <a:blip r:embed="rId42">
                      <a:extLst>
                        <a:ext uri="{28A0092B-C50C-407E-A947-70E740481C1C}">
                          <a14:useLocalDpi xmlns:a14="http://schemas.microsoft.com/office/drawing/2010/main" val="0"/>
                        </a:ext>
                      </a:extLst>
                    </a:blip>
                    <a:stretch>
                      <a:fillRect/>
                    </a:stretch>
                  </pic:blipFill>
                  <pic:spPr>
                    <a:xfrm rot="5400000">
                      <a:off x="0" y="0"/>
                      <a:ext cx="3770328" cy="5402021"/>
                    </a:xfrm>
                    <a:prstGeom prst="rect">
                      <a:avLst/>
                    </a:prstGeom>
                  </pic:spPr>
                </pic:pic>
              </a:graphicData>
            </a:graphic>
          </wp:inline>
        </w:drawing>
      </w:r>
    </w:p>
    <w:p w:rsidR="00C613B9" w:rsidRPr="00C613B9" w:rsidRDefault="00C613B9" w:rsidP="00C613B9">
      <w:pPr>
        <w:spacing w:after="0" w:line="240" w:lineRule="auto"/>
        <w:jc w:val="center"/>
        <w:rPr>
          <w:rFonts w:ascii="Arial" w:eastAsia="MS Mincho" w:hAnsi="Arial" w:cs="Arial"/>
          <w:sz w:val="20"/>
          <w:szCs w:val="20"/>
        </w:rPr>
      </w:pPr>
      <w:r w:rsidRPr="00C613B9">
        <w:rPr>
          <w:rFonts w:ascii="Arial" w:eastAsia="MS Mincho" w:hAnsi="Arial" w:cs="Arial"/>
          <w:sz w:val="20"/>
          <w:szCs w:val="20"/>
        </w:rPr>
        <w:t>Sentry 460 – West Mata SE Flank and middle NE Rift</w:t>
      </w:r>
    </w:p>
    <w:p w:rsidR="00C613B9" w:rsidRPr="00C613B9" w:rsidRDefault="00C613B9" w:rsidP="00C613B9">
      <w:pPr>
        <w:jc w:val="center"/>
        <w:rPr>
          <w:rFonts w:ascii="Arial" w:eastAsia="Calibri" w:hAnsi="Arial" w:cs="Arial"/>
          <w:sz w:val="20"/>
          <w:szCs w:val="20"/>
        </w:rPr>
      </w:pPr>
      <w:r w:rsidRPr="00C613B9">
        <w:rPr>
          <w:rFonts w:ascii="Arial" w:eastAsia="Calibri" w:hAnsi="Arial" w:cs="Arial"/>
          <w:noProof/>
          <w:sz w:val="20"/>
          <w:szCs w:val="20"/>
        </w:rPr>
        <w:drawing>
          <wp:inline distT="0" distB="0" distL="0" distR="0" wp14:anchorId="1697D8B2" wp14:editId="5A60EA59">
            <wp:extent cx="3869266" cy="3979424"/>
            <wp:effectExtent l="0" t="0" r="444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entry460_20171115_2326_rnv_tide_1.00x1.00_BV03.grd.png"/>
                    <pic:cNvPicPr/>
                  </pic:nvPicPr>
                  <pic:blipFill>
                    <a:blip r:embed="rId43">
                      <a:extLst>
                        <a:ext uri="{28A0092B-C50C-407E-A947-70E740481C1C}">
                          <a14:useLocalDpi xmlns:a14="http://schemas.microsoft.com/office/drawing/2010/main" val="0"/>
                        </a:ext>
                      </a:extLst>
                    </a:blip>
                    <a:stretch>
                      <a:fillRect/>
                    </a:stretch>
                  </pic:blipFill>
                  <pic:spPr>
                    <a:xfrm>
                      <a:off x="0" y="0"/>
                      <a:ext cx="3870164" cy="3980348"/>
                    </a:xfrm>
                    <a:prstGeom prst="rect">
                      <a:avLst/>
                    </a:prstGeom>
                  </pic:spPr>
                </pic:pic>
              </a:graphicData>
            </a:graphic>
          </wp:inline>
        </w:drawing>
      </w:r>
    </w:p>
    <w:p w:rsidR="00C613B9" w:rsidRPr="00C613B9" w:rsidRDefault="00C613B9" w:rsidP="00C613B9">
      <w:pPr>
        <w:spacing w:after="0" w:line="240" w:lineRule="auto"/>
        <w:jc w:val="center"/>
        <w:rPr>
          <w:rFonts w:ascii="Arial" w:eastAsia="MS Mincho" w:hAnsi="Arial" w:cs="Arial"/>
          <w:sz w:val="20"/>
          <w:szCs w:val="20"/>
        </w:rPr>
      </w:pPr>
      <w:r w:rsidRPr="00C613B9">
        <w:rPr>
          <w:rFonts w:ascii="Arial" w:eastAsia="Calibri" w:hAnsi="Arial" w:cs="Arial"/>
          <w:sz w:val="20"/>
          <w:szCs w:val="20"/>
        </w:rPr>
        <w:br w:type="page"/>
      </w:r>
      <w:r w:rsidRPr="00C613B9">
        <w:rPr>
          <w:rFonts w:ascii="Arial" w:eastAsia="MS Mincho" w:hAnsi="Arial" w:cs="Arial"/>
          <w:sz w:val="20"/>
          <w:szCs w:val="20"/>
        </w:rPr>
        <w:lastRenderedPageBreak/>
        <w:t>Sentry 461 – Mata Fitu</w:t>
      </w:r>
    </w:p>
    <w:p w:rsidR="00C613B9" w:rsidRPr="00C613B9" w:rsidRDefault="00C613B9" w:rsidP="00C613B9">
      <w:pPr>
        <w:jc w:val="center"/>
        <w:rPr>
          <w:rFonts w:ascii="Arial" w:eastAsia="Calibri" w:hAnsi="Arial" w:cs="Arial"/>
          <w:sz w:val="20"/>
          <w:szCs w:val="20"/>
        </w:rPr>
      </w:pPr>
      <w:r w:rsidRPr="00C613B9">
        <w:rPr>
          <w:rFonts w:ascii="Arial" w:eastAsia="Calibri" w:hAnsi="Arial" w:cs="Arial"/>
          <w:noProof/>
          <w:sz w:val="20"/>
          <w:szCs w:val="20"/>
        </w:rPr>
        <w:drawing>
          <wp:inline distT="0" distB="0" distL="0" distR="0" wp14:anchorId="530B2F53" wp14:editId="6F235891">
            <wp:extent cx="3568700" cy="38608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entry461_20171117_0517_rnv_tide_1.00x1.00_BV01.grd.png"/>
                    <pic:cNvPicPr/>
                  </pic:nvPicPr>
                  <pic:blipFill>
                    <a:blip r:embed="rId44">
                      <a:extLst>
                        <a:ext uri="{28A0092B-C50C-407E-A947-70E740481C1C}">
                          <a14:useLocalDpi xmlns:a14="http://schemas.microsoft.com/office/drawing/2010/main" val="0"/>
                        </a:ext>
                      </a:extLst>
                    </a:blip>
                    <a:stretch>
                      <a:fillRect/>
                    </a:stretch>
                  </pic:blipFill>
                  <pic:spPr>
                    <a:xfrm>
                      <a:off x="0" y="0"/>
                      <a:ext cx="3568700" cy="3860800"/>
                    </a:xfrm>
                    <a:prstGeom prst="rect">
                      <a:avLst/>
                    </a:prstGeom>
                  </pic:spPr>
                </pic:pic>
              </a:graphicData>
            </a:graphic>
          </wp:inline>
        </w:drawing>
      </w:r>
    </w:p>
    <w:p w:rsidR="00C613B9" w:rsidRPr="00277296" w:rsidRDefault="00C613B9" w:rsidP="00C613B9">
      <w:pPr>
        <w:spacing w:after="0" w:line="240" w:lineRule="auto"/>
        <w:rPr>
          <w:rFonts w:ascii="Arial" w:eastAsia="MS Mincho" w:hAnsi="Arial" w:cs="Arial"/>
          <w:b/>
          <w:sz w:val="20"/>
          <w:szCs w:val="20"/>
        </w:rPr>
      </w:pPr>
      <w:r w:rsidRPr="00277296">
        <w:rPr>
          <w:rFonts w:ascii="Arial" w:eastAsia="MS Mincho" w:hAnsi="Arial" w:cs="Arial"/>
          <w:b/>
          <w:sz w:val="20"/>
          <w:szCs w:val="20"/>
        </w:rPr>
        <w:t>Sentry Dive Photos</w:t>
      </w:r>
    </w:p>
    <w:p w:rsidR="00C613B9" w:rsidRPr="00C613B9" w:rsidRDefault="00C613B9" w:rsidP="00C613B9">
      <w:pPr>
        <w:spacing w:after="0"/>
        <w:rPr>
          <w:rFonts w:ascii="Arial" w:eastAsia="Calibri" w:hAnsi="Arial" w:cs="Arial"/>
          <w:sz w:val="20"/>
          <w:szCs w:val="20"/>
        </w:rPr>
      </w:pPr>
      <w:r w:rsidRPr="00C613B9">
        <w:rPr>
          <w:rFonts w:ascii="Arial" w:eastAsia="Calibri" w:hAnsi="Arial" w:cs="Arial"/>
          <w:noProof/>
          <w:sz w:val="20"/>
          <w:szCs w:val="20"/>
        </w:rPr>
        <w:drawing>
          <wp:inline distT="0" distB="0" distL="0" distR="0" wp14:anchorId="3A09B594" wp14:editId="2187AED5">
            <wp:extent cx="2895600" cy="2263889"/>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458-pillow-ridge1.jpe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96166" cy="2264332"/>
                    </a:xfrm>
                    <a:prstGeom prst="rect">
                      <a:avLst/>
                    </a:prstGeom>
                  </pic:spPr>
                </pic:pic>
              </a:graphicData>
            </a:graphic>
          </wp:inline>
        </w:drawing>
      </w:r>
      <w:r w:rsidRPr="00C613B9">
        <w:rPr>
          <w:rFonts w:ascii="Arial" w:eastAsia="Calibri" w:hAnsi="Arial" w:cs="Arial"/>
          <w:sz w:val="20"/>
          <w:szCs w:val="20"/>
        </w:rPr>
        <w:t xml:space="preserve">   </w:t>
      </w:r>
      <w:r w:rsidRPr="00C613B9">
        <w:rPr>
          <w:rFonts w:ascii="Arial" w:eastAsia="Calibri" w:hAnsi="Arial" w:cs="Arial"/>
          <w:noProof/>
          <w:sz w:val="20"/>
          <w:szCs w:val="20"/>
        </w:rPr>
        <w:drawing>
          <wp:inline distT="0" distB="0" distL="0" distR="0" wp14:anchorId="6D4AE077" wp14:editId="6C92332F">
            <wp:extent cx="2844800" cy="2217181"/>
            <wp:effectExtent l="0" t="0" r="0" b="571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458-pillow-talus1.jpe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845044" cy="2217371"/>
                    </a:xfrm>
                    <a:prstGeom prst="rect">
                      <a:avLst/>
                    </a:prstGeom>
                  </pic:spPr>
                </pic:pic>
              </a:graphicData>
            </a:graphic>
          </wp:inline>
        </w:drawing>
      </w:r>
    </w:p>
    <w:p w:rsidR="00C613B9" w:rsidRPr="00C613B9" w:rsidRDefault="00C613B9" w:rsidP="00C613B9">
      <w:pPr>
        <w:spacing w:after="0"/>
        <w:rPr>
          <w:rFonts w:ascii="Arial" w:eastAsia="Calibri" w:hAnsi="Arial" w:cs="Arial"/>
          <w:sz w:val="20"/>
          <w:szCs w:val="20"/>
        </w:rPr>
      </w:pPr>
      <w:r w:rsidRPr="00C613B9">
        <w:rPr>
          <w:rFonts w:ascii="Arial" w:eastAsia="Calibri" w:hAnsi="Arial" w:cs="Arial"/>
          <w:sz w:val="20"/>
          <w:szCs w:val="20"/>
        </w:rPr>
        <w:t xml:space="preserve">Photos from Sentry dive 458 (West Mata NE Base) of the young pillow ridge (2012-2016) NE of the summit.  (Left) Young intact pillow lavas, (Right) Co-eruption talus accumulated below steep slopes. </w:t>
      </w:r>
    </w:p>
    <w:p w:rsidR="00C613B9" w:rsidRPr="00C613B9" w:rsidRDefault="00C613B9" w:rsidP="00C613B9">
      <w:pPr>
        <w:spacing w:after="0"/>
        <w:rPr>
          <w:rFonts w:ascii="Arial" w:eastAsia="Calibri" w:hAnsi="Arial" w:cs="Arial"/>
          <w:sz w:val="20"/>
          <w:szCs w:val="20"/>
        </w:rPr>
      </w:pPr>
      <w:r w:rsidRPr="00C613B9">
        <w:rPr>
          <w:rFonts w:ascii="Arial" w:eastAsia="Calibri" w:hAnsi="Arial" w:cs="Arial"/>
          <w:noProof/>
          <w:sz w:val="20"/>
          <w:szCs w:val="20"/>
        </w:rPr>
        <w:lastRenderedPageBreak/>
        <w:drawing>
          <wp:inline distT="0" distB="0" distL="0" distR="0" wp14:anchorId="3FC278F3" wp14:editId="22A6EB41">
            <wp:extent cx="2895600" cy="2262342"/>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458-muffin-lava1.jpe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96262" cy="2262859"/>
                    </a:xfrm>
                    <a:prstGeom prst="rect">
                      <a:avLst/>
                    </a:prstGeom>
                  </pic:spPr>
                </pic:pic>
              </a:graphicData>
            </a:graphic>
          </wp:inline>
        </w:drawing>
      </w:r>
      <w:r w:rsidRPr="00C613B9">
        <w:rPr>
          <w:rFonts w:ascii="Arial" w:eastAsia="Calibri" w:hAnsi="Arial" w:cs="Arial"/>
          <w:sz w:val="20"/>
          <w:szCs w:val="20"/>
        </w:rPr>
        <w:t xml:space="preserve">   </w:t>
      </w:r>
      <w:r w:rsidRPr="00C613B9">
        <w:rPr>
          <w:rFonts w:ascii="Arial" w:eastAsia="Calibri" w:hAnsi="Arial" w:cs="Arial"/>
          <w:noProof/>
          <w:sz w:val="20"/>
          <w:szCs w:val="20"/>
        </w:rPr>
        <w:drawing>
          <wp:inline distT="0" distB="0" distL="0" distR="0" wp14:anchorId="789BE271" wp14:editId="0F4B1459">
            <wp:extent cx="2827946" cy="2192867"/>
            <wp:effectExtent l="0" t="0" r="4445" b="444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458-muffin-lava3.jpe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27946" cy="2192867"/>
                    </a:xfrm>
                    <a:prstGeom prst="rect">
                      <a:avLst/>
                    </a:prstGeom>
                  </pic:spPr>
                </pic:pic>
              </a:graphicData>
            </a:graphic>
          </wp:inline>
        </w:drawing>
      </w:r>
    </w:p>
    <w:p w:rsidR="00C613B9" w:rsidRPr="00C613B9" w:rsidRDefault="00C613B9" w:rsidP="00C613B9">
      <w:pPr>
        <w:spacing w:after="0"/>
        <w:rPr>
          <w:rFonts w:ascii="Arial" w:eastAsia="Calibri" w:hAnsi="Arial" w:cs="Arial"/>
          <w:sz w:val="20"/>
          <w:szCs w:val="20"/>
        </w:rPr>
      </w:pPr>
      <w:r w:rsidRPr="00C613B9">
        <w:rPr>
          <w:rFonts w:ascii="Arial" w:eastAsia="Calibri" w:hAnsi="Arial" w:cs="Arial"/>
          <w:sz w:val="20"/>
          <w:szCs w:val="20"/>
        </w:rPr>
        <w:t>Photos from Sentry dive 458 (West Mata NE Base) of (left) young lava flows (2012-2016) that erupted around the uplifted sediment (“the muffin”), and (right) lavas had ash-laden sediment and prominent ripple marks, suggesting co- or post-eruption density currents.</w:t>
      </w:r>
    </w:p>
    <w:p w:rsidR="00C613B9" w:rsidRPr="00C613B9" w:rsidRDefault="00C613B9" w:rsidP="00C613B9">
      <w:pPr>
        <w:spacing w:after="0"/>
        <w:rPr>
          <w:rFonts w:ascii="Arial" w:eastAsia="Calibri" w:hAnsi="Arial" w:cs="Arial"/>
          <w:sz w:val="20"/>
          <w:szCs w:val="20"/>
        </w:rPr>
      </w:pPr>
      <w:r w:rsidRPr="00C613B9">
        <w:rPr>
          <w:rFonts w:ascii="Arial" w:eastAsia="Calibri" w:hAnsi="Arial" w:cs="Arial"/>
          <w:noProof/>
          <w:sz w:val="20"/>
          <w:szCs w:val="20"/>
        </w:rPr>
        <w:drawing>
          <wp:inline distT="0" distB="0" distL="0" distR="0" wp14:anchorId="4E584138" wp14:editId="2ACAE599">
            <wp:extent cx="2895600" cy="2248422"/>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458-muffin-sed1.jpe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96437" cy="2249072"/>
                    </a:xfrm>
                    <a:prstGeom prst="rect">
                      <a:avLst/>
                    </a:prstGeom>
                  </pic:spPr>
                </pic:pic>
              </a:graphicData>
            </a:graphic>
          </wp:inline>
        </w:drawing>
      </w:r>
      <w:r w:rsidRPr="00C613B9">
        <w:rPr>
          <w:rFonts w:ascii="Arial" w:eastAsia="Calibri" w:hAnsi="Arial" w:cs="Arial"/>
          <w:sz w:val="20"/>
          <w:szCs w:val="20"/>
        </w:rPr>
        <w:t xml:space="preserve">   </w:t>
      </w:r>
      <w:r w:rsidRPr="00C613B9">
        <w:rPr>
          <w:rFonts w:ascii="Arial" w:eastAsia="Calibri" w:hAnsi="Arial" w:cs="Arial"/>
          <w:noProof/>
          <w:sz w:val="20"/>
          <w:szCs w:val="20"/>
        </w:rPr>
        <w:drawing>
          <wp:inline distT="0" distB="0" distL="0" distR="0" wp14:anchorId="44D6F9C5" wp14:editId="0638D695">
            <wp:extent cx="2895600" cy="2244399"/>
            <wp:effectExtent l="0" t="0" r="0" b="381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458-muffin-sed4.jpe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96529" cy="2245119"/>
                    </a:xfrm>
                    <a:prstGeom prst="rect">
                      <a:avLst/>
                    </a:prstGeom>
                  </pic:spPr>
                </pic:pic>
              </a:graphicData>
            </a:graphic>
          </wp:inline>
        </w:drawing>
      </w:r>
    </w:p>
    <w:p w:rsidR="00C613B9" w:rsidRPr="00C613B9" w:rsidRDefault="00C613B9" w:rsidP="00C613B9">
      <w:pPr>
        <w:spacing w:after="0"/>
        <w:rPr>
          <w:rFonts w:ascii="Arial" w:eastAsia="Calibri" w:hAnsi="Arial" w:cs="Arial"/>
          <w:sz w:val="20"/>
          <w:szCs w:val="20"/>
        </w:rPr>
      </w:pPr>
      <w:r w:rsidRPr="00C613B9">
        <w:rPr>
          <w:rFonts w:ascii="Arial" w:eastAsia="Calibri" w:hAnsi="Arial" w:cs="Arial"/>
          <w:sz w:val="20"/>
          <w:szCs w:val="20"/>
        </w:rPr>
        <w:t>Photos from Sentry dive 458 (West Mata NE Base) showing (left) ash-laden ripple marks on the uplifted sediment (“the muffin”), and (right) the edge of a fissure atop the uplifted sediment.</w:t>
      </w:r>
    </w:p>
    <w:p w:rsidR="00C613B9" w:rsidRPr="00C613B9" w:rsidRDefault="00C613B9" w:rsidP="00C613B9">
      <w:pPr>
        <w:spacing w:after="0"/>
        <w:rPr>
          <w:rFonts w:ascii="Arial" w:eastAsia="Calibri" w:hAnsi="Arial" w:cs="Arial"/>
          <w:sz w:val="20"/>
          <w:szCs w:val="20"/>
        </w:rPr>
      </w:pPr>
      <w:r w:rsidRPr="00C613B9">
        <w:rPr>
          <w:rFonts w:ascii="Arial" w:eastAsia="Calibri" w:hAnsi="Arial" w:cs="Arial"/>
          <w:noProof/>
          <w:sz w:val="20"/>
          <w:szCs w:val="20"/>
        </w:rPr>
        <w:drawing>
          <wp:inline distT="0" distB="0" distL="0" distR="0" wp14:anchorId="4D8CC7B4" wp14:editId="2CD6195C">
            <wp:extent cx="2895600" cy="224935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460-new-lava.jpe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98658" cy="2251726"/>
                    </a:xfrm>
                    <a:prstGeom prst="rect">
                      <a:avLst/>
                    </a:prstGeom>
                  </pic:spPr>
                </pic:pic>
              </a:graphicData>
            </a:graphic>
          </wp:inline>
        </w:drawing>
      </w:r>
      <w:r w:rsidRPr="00C613B9">
        <w:rPr>
          <w:rFonts w:ascii="Arial" w:eastAsia="Calibri" w:hAnsi="Arial" w:cs="Arial"/>
          <w:sz w:val="20"/>
          <w:szCs w:val="20"/>
        </w:rPr>
        <w:t xml:space="preserve">   </w:t>
      </w:r>
      <w:r w:rsidRPr="00C613B9">
        <w:rPr>
          <w:rFonts w:ascii="Arial" w:eastAsia="Calibri" w:hAnsi="Arial" w:cs="Arial"/>
          <w:noProof/>
          <w:sz w:val="20"/>
          <w:szCs w:val="20"/>
        </w:rPr>
        <w:drawing>
          <wp:inline distT="0" distB="0" distL="0" distR="0" wp14:anchorId="2C97B783" wp14:editId="5367F54E">
            <wp:extent cx="2895600" cy="2253988"/>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460-dots.jpe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896634" cy="2254793"/>
                    </a:xfrm>
                    <a:prstGeom prst="rect">
                      <a:avLst/>
                    </a:prstGeom>
                  </pic:spPr>
                </pic:pic>
              </a:graphicData>
            </a:graphic>
          </wp:inline>
        </w:drawing>
      </w:r>
    </w:p>
    <w:p w:rsidR="00C613B9" w:rsidRPr="00C613B9" w:rsidRDefault="00C613B9" w:rsidP="00C613B9">
      <w:pPr>
        <w:spacing w:after="0"/>
        <w:rPr>
          <w:rFonts w:ascii="Arial" w:eastAsia="Calibri" w:hAnsi="Arial" w:cs="Arial"/>
          <w:sz w:val="20"/>
          <w:szCs w:val="20"/>
        </w:rPr>
      </w:pPr>
      <w:r w:rsidRPr="00C613B9">
        <w:rPr>
          <w:rFonts w:ascii="Arial" w:eastAsia="Calibri" w:hAnsi="Arial" w:cs="Arial"/>
          <w:sz w:val="20"/>
          <w:szCs w:val="20"/>
        </w:rPr>
        <w:t>Photos from Sentry dive 460 (West Mata middle NE Rift) showing (left) young pillow lavas erupted between 2016-2017, and (right) ash cover with pits and yellow microbial mat.</w:t>
      </w:r>
    </w:p>
    <w:p w:rsidR="00C613B9" w:rsidRPr="00C613B9" w:rsidRDefault="00C613B9" w:rsidP="00C613B9">
      <w:pPr>
        <w:spacing w:after="0"/>
        <w:rPr>
          <w:rFonts w:ascii="Arial" w:eastAsia="Calibri" w:hAnsi="Arial" w:cs="Arial"/>
          <w:sz w:val="20"/>
          <w:szCs w:val="20"/>
        </w:rPr>
      </w:pPr>
      <w:r w:rsidRPr="00C613B9">
        <w:rPr>
          <w:rFonts w:ascii="Arial" w:eastAsia="Calibri" w:hAnsi="Arial" w:cs="Arial"/>
          <w:noProof/>
          <w:sz w:val="20"/>
          <w:szCs w:val="20"/>
        </w:rPr>
        <w:lastRenderedPageBreak/>
        <w:drawing>
          <wp:inline distT="0" distB="0" distL="0" distR="0" wp14:anchorId="563A8D92" wp14:editId="1F560AE2">
            <wp:extent cx="2827655" cy="2189923"/>
            <wp:effectExtent l="0" t="0" r="444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460-SEslope1.jpe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828069" cy="2190243"/>
                    </a:xfrm>
                    <a:prstGeom prst="rect">
                      <a:avLst/>
                    </a:prstGeom>
                  </pic:spPr>
                </pic:pic>
              </a:graphicData>
            </a:graphic>
          </wp:inline>
        </w:drawing>
      </w:r>
      <w:r w:rsidRPr="00C613B9">
        <w:rPr>
          <w:rFonts w:ascii="Arial" w:eastAsia="Calibri" w:hAnsi="Arial" w:cs="Arial"/>
          <w:sz w:val="20"/>
          <w:szCs w:val="20"/>
        </w:rPr>
        <w:t xml:space="preserve">   </w:t>
      </w:r>
      <w:r w:rsidRPr="00C613B9">
        <w:rPr>
          <w:rFonts w:ascii="Arial" w:eastAsia="Calibri" w:hAnsi="Arial" w:cs="Arial"/>
          <w:noProof/>
          <w:sz w:val="20"/>
          <w:szCs w:val="20"/>
        </w:rPr>
        <w:drawing>
          <wp:inline distT="0" distB="0" distL="0" distR="0" wp14:anchorId="42EC48B5" wp14:editId="7DAE21F7">
            <wp:extent cx="2836333" cy="2206946"/>
            <wp:effectExtent l="0" t="0" r="0" b="31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460-SEslope3.jpe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36950" cy="2207426"/>
                    </a:xfrm>
                    <a:prstGeom prst="rect">
                      <a:avLst/>
                    </a:prstGeom>
                  </pic:spPr>
                </pic:pic>
              </a:graphicData>
            </a:graphic>
          </wp:inline>
        </w:drawing>
      </w:r>
    </w:p>
    <w:p w:rsidR="00C613B9" w:rsidRPr="00C613B9" w:rsidRDefault="00C613B9" w:rsidP="00C613B9">
      <w:pPr>
        <w:spacing w:after="0"/>
        <w:rPr>
          <w:rFonts w:ascii="Arial" w:eastAsia="Calibri" w:hAnsi="Arial" w:cs="Arial"/>
          <w:sz w:val="20"/>
          <w:szCs w:val="20"/>
        </w:rPr>
      </w:pPr>
      <w:r w:rsidRPr="00C613B9">
        <w:rPr>
          <w:rFonts w:ascii="Arial" w:eastAsia="Calibri" w:hAnsi="Arial" w:cs="Arial"/>
          <w:sz w:val="20"/>
          <w:szCs w:val="20"/>
        </w:rPr>
        <w:t>Photos from Sentry dive 460 (West Mata SE Slope) of (left) fragmental debris making up area of depth change (2016-2017), (right) with staining from microbial mat in some places.</w:t>
      </w:r>
    </w:p>
    <w:p w:rsidR="00C613B9" w:rsidRPr="00C613B9" w:rsidRDefault="00C613B9" w:rsidP="00C613B9">
      <w:pPr>
        <w:spacing w:after="0"/>
        <w:rPr>
          <w:rFonts w:ascii="Arial" w:eastAsia="Calibri" w:hAnsi="Arial" w:cs="Arial"/>
          <w:sz w:val="20"/>
          <w:szCs w:val="20"/>
        </w:rPr>
      </w:pPr>
      <w:r w:rsidRPr="00C613B9">
        <w:rPr>
          <w:rFonts w:ascii="Arial" w:eastAsia="Calibri" w:hAnsi="Arial" w:cs="Arial"/>
          <w:noProof/>
          <w:sz w:val="20"/>
          <w:szCs w:val="20"/>
        </w:rPr>
        <w:drawing>
          <wp:inline distT="0" distB="0" distL="0" distR="0" wp14:anchorId="1C59F53F" wp14:editId="422236BF">
            <wp:extent cx="2861097" cy="2218267"/>
            <wp:effectExtent l="0" t="0" r="0" b="444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463-SW-knobby-lava1.jpe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862141" cy="2219076"/>
                    </a:xfrm>
                    <a:prstGeom prst="rect">
                      <a:avLst/>
                    </a:prstGeom>
                  </pic:spPr>
                </pic:pic>
              </a:graphicData>
            </a:graphic>
          </wp:inline>
        </w:drawing>
      </w:r>
      <w:r w:rsidRPr="00C613B9">
        <w:rPr>
          <w:rFonts w:ascii="Arial" w:eastAsia="Calibri" w:hAnsi="Arial" w:cs="Arial"/>
          <w:sz w:val="20"/>
          <w:szCs w:val="20"/>
        </w:rPr>
        <w:t xml:space="preserve">   </w:t>
      </w:r>
      <w:r w:rsidRPr="00C613B9">
        <w:rPr>
          <w:rFonts w:ascii="Arial" w:eastAsia="Calibri" w:hAnsi="Arial" w:cs="Arial"/>
          <w:noProof/>
          <w:sz w:val="20"/>
          <w:szCs w:val="20"/>
        </w:rPr>
        <w:drawing>
          <wp:inline distT="0" distB="0" distL="0" distR="0" wp14:anchorId="359B1474" wp14:editId="196C8288">
            <wp:extent cx="2878666" cy="2238654"/>
            <wp:effectExtent l="0" t="0" r="444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463-SW-young-lava-W2.jpe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878795" cy="2238755"/>
                    </a:xfrm>
                    <a:prstGeom prst="rect">
                      <a:avLst/>
                    </a:prstGeom>
                  </pic:spPr>
                </pic:pic>
              </a:graphicData>
            </a:graphic>
          </wp:inline>
        </w:drawing>
      </w:r>
    </w:p>
    <w:p w:rsidR="00C613B9" w:rsidRPr="00C613B9" w:rsidRDefault="00C613B9" w:rsidP="00C613B9">
      <w:pPr>
        <w:spacing w:after="0"/>
        <w:rPr>
          <w:rFonts w:ascii="Arial" w:eastAsia="Calibri" w:hAnsi="Arial" w:cs="Arial"/>
          <w:sz w:val="20"/>
          <w:szCs w:val="20"/>
        </w:rPr>
      </w:pPr>
      <w:r w:rsidRPr="00C613B9">
        <w:rPr>
          <w:rFonts w:ascii="Arial" w:eastAsia="Calibri" w:hAnsi="Arial" w:cs="Arial"/>
          <w:sz w:val="20"/>
          <w:szCs w:val="20"/>
        </w:rPr>
        <w:t>Photos from Sentry dive 463 (West Mata SW Base) showing (left) older knobby lava flow, and (right) the overlying younger (2010-2011) lava flow with local hydrothermal staining.</w:t>
      </w:r>
    </w:p>
    <w:p w:rsidR="00C613B9" w:rsidRPr="00C613B9" w:rsidRDefault="00C613B9" w:rsidP="00C613B9">
      <w:pPr>
        <w:spacing w:after="0"/>
        <w:rPr>
          <w:rFonts w:ascii="Arial" w:eastAsia="Calibri" w:hAnsi="Arial" w:cs="Arial"/>
          <w:sz w:val="20"/>
          <w:szCs w:val="20"/>
        </w:rPr>
      </w:pPr>
      <w:r w:rsidRPr="00C613B9">
        <w:rPr>
          <w:rFonts w:ascii="Arial" w:eastAsia="Calibri" w:hAnsi="Arial" w:cs="Arial"/>
          <w:noProof/>
          <w:sz w:val="20"/>
          <w:szCs w:val="20"/>
        </w:rPr>
        <w:drawing>
          <wp:inline distT="0" distB="0" distL="0" distR="0" wp14:anchorId="72D84D75" wp14:editId="6F20683A">
            <wp:extent cx="2870200" cy="2234216"/>
            <wp:effectExtent l="0" t="0" r="0" b="127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463-SW-young-lava-W4.jpe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72435" cy="2235956"/>
                    </a:xfrm>
                    <a:prstGeom prst="rect">
                      <a:avLst/>
                    </a:prstGeom>
                  </pic:spPr>
                </pic:pic>
              </a:graphicData>
            </a:graphic>
          </wp:inline>
        </w:drawing>
      </w:r>
      <w:r w:rsidRPr="00C613B9">
        <w:rPr>
          <w:rFonts w:ascii="Arial" w:eastAsia="Calibri" w:hAnsi="Arial" w:cs="Arial"/>
          <w:sz w:val="20"/>
          <w:szCs w:val="20"/>
        </w:rPr>
        <w:t xml:space="preserve">   </w:t>
      </w:r>
      <w:r w:rsidRPr="00C613B9">
        <w:rPr>
          <w:rFonts w:ascii="Arial" w:eastAsia="Calibri" w:hAnsi="Arial" w:cs="Arial"/>
          <w:noProof/>
          <w:sz w:val="20"/>
          <w:szCs w:val="20"/>
        </w:rPr>
        <w:drawing>
          <wp:inline distT="0" distB="0" distL="0" distR="0" wp14:anchorId="494B7A79" wp14:editId="6FA6421B">
            <wp:extent cx="2869989" cy="2238040"/>
            <wp:effectExtent l="0" t="0" r="63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463-SW-young-lava-W6.jpe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870565" cy="2238489"/>
                    </a:xfrm>
                    <a:prstGeom prst="rect">
                      <a:avLst/>
                    </a:prstGeom>
                  </pic:spPr>
                </pic:pic>
              </a:graphicData>
            </a:graphic>
          </wp:inline>
        </w:drawing>
      </w:r>
    </w:p>
    <w:p w:rsidR="00C613B9" w:rsidRPr="00C613B9" w:rsidRDefault="00C613B9" w:rsidP="00C613B9">
      <w:pPr>
        <w:spacing w:after="0"/>
        <w:rPr>
          <w:rFonts w:ascii="Arial" w:eastAsia="Calibri" w:hAnsi="Arial" w:cs="Arial"/>
          <w:sz w:val="20"/>
          <w:szCs w:val="20"/>
        </w:rPr>
      </w:pPr>
      <w:r w:rsidRPr="00C613B9">
        <w:rPr>
          <w:rFonts w:ascii="Arial" w:eastAsia="Calibri" w:hAnsi="Arial" w:cs="Arial"/>
          <w:sz w:val="20"/>
          <w:szCs w:val="20"/>
        </w:rPr>
        <w:t>Photos from Sentry dive 463 (West Mata SW Base) showing (left) fluid lobes of the young (2010-2011) lava flow, and (right) the edge of an uplifted tumulus in the young flow.</w:t>
      </w:r>
    </w:p>
    <w:p w:rsidR="00C613B9" w:rsidRPr="00C613B9" w:rsidRDefault="00C613B9" w:rsidP="00C613B9">
      <w:pPr>
        <w:spacing w:after="0"/>
        <w:rPr>
          <w:rFonts w:ascii="Arial" w:eastAsia="Calibri" w:hAnsi="Arial" w:cs="Arial"/>
          <w:sz w:val="20"/>
          <w:szCs w:val="20"/>
        </w:rPr>
      </w:pPr>
    </w:p>
    <w:p w:rsidR="00C613B9" w:rsidRPr="00772292" w:rsidRDefault="00C613B9" w:rsidP="003E0CC3">
      <w:pPr>
        <w:rPr>
          <w:rFonts w:ascii="Arial" w:eastAsia="Cambria" w:hAnsi="Arial" w:cs="Arial"/>
          <w:b/>
          <w:sz w:val="24"/>
          <w:szCs w:val="24"/>
        </w:rPr>
      </w:pPr>
    </w:p>
    <w:p w:rsidR="0006490D" w:rsidRPr="00772292" w:rsidRDefault="0006490D" w:rsidP="0006490D">
      <w:pPr>
        <w:spacing w:after="0" w:line="240" w:lineRule="auto"/>
        <w:rPr>
          <w:rFonts w:ascii="Arial" w:eastAsia="MS Mincho" w:hAnsi="Arial" w:cs="Arial"/>
          <w:szCs w:val="20"/>
        </w:rPr>
      </w:pPr>
    </w:p>
    <w:p w:rsidR="00D7467C" w:rsidRPr="00772292" w:rsidRDefault="00D7467C">
      <w:pPr>
        <w:rPr>
          <w:rFonts w:ascii="Arial" w:hAnsi="Arial" w:cs="Arial"/>
          <w:b/>
        </w:rPr>
      </w:pPr>
      <w:r w:rsidRPr="00772292">
        <w:rPr>
          <w:rFonts w:ascii="Arial" w:hAnsi="Arial" w:cs="Arial"/>
          <w:b/>
        </w:rPr>
        <w:br w:type="page"/>
      </w:r>
    </w:p>
    <w:p w:rsidR="002E1C09" w:rsidRPr="002E1C09" w:rsidRDefault="00D7467C" w:rsidP="002E1C09">
      <w:pPr>
        <w:spacing w:after="0"/>
        <w:rPr>
          <w:rFonts w:ascii="Arial" w:hAnsi="Arial" w:cs="Arial"/>
          <w:b/>
          <w:sz w:val="20"/>
          <w:szCs w:val="20"/>
          <w:lang w:val="pt-BR"/>
        </w:rPr>
      </w:pPr>
      <w:r w:rsidRPr="00772292">
        <w:rPr>
          <w:rFonts w:ascii="Arial" w:hAnsi="Arial" w:cs="Arial"/>
          <w:b/>
        </w:rPr>
        <w:lastRenderedPageBreak/>
        <w:t>4.</w:t>
      </w:r>
      <w:r w:rsidR="007857CA">
        <w:rPr>
          <w:rFonts w:ascii="Arial" w:hAnsi="Arial" w:cs="Arial"/>
          <w:b/>
        </w:rPr>
        <w:t>6</w:t>
      </w:r>
      <w:r w:rsidRPr="00772292">
        <w:rPr>
          <w:rFonts w:ascii="Arial" w:hAnsi="Arial" w:cs="Arial"/>
          <w:b/>
        </w:rPr>
        <w:t xml:space="preserve">.2 </w:t>
      </w:r>
      <w:r w:rsidR="002E1C09">
        <w:rPr>
          <w:rFonts w:ascii="Arial" w:hAnsi="Arial" w:cs="Arial"/>
          <w:b/>
        </w:rPr>
        <w:t xml:space="preserve">R/V </w:t>
      </w:r>
      <w:r w:rsidR="00AD43C0" w:rsidRPr="00772292">
        <w:rPr>
          <w:rFonts w:ascii="Arial" w:hAnsi="Arial" w:cs="Arial"/>
          <w:b/>
        </w:rPr>
        <w:t>Falkor EM302 Multibeam Mapping</w:t>
      </w:r>
    </w:p>
    <w:p w:rsidR="007F74B4" w:rsidRPr="00772292" w:rsidRDefault="007F74B4" w:rsidP="007F74B4">
      <w:pPr>
        <w:spacing w:after="0"/>
        <w:rPr>
          <w:rFonts w:ascii="Arial" w:hAnsi="Arial" w:cs="Arial"/>
        </w:rPr>
      </w:pPr>
      <w:r w:rsidRPr="00772292">
        <w:rPr>
          <w:rFonts w:ascii="Arial" w:hAnsi="Arial" w:cs="Arial"/>
        </w:rPr>
        <w:t>Susan G. Merle</w:t>
      </w:r>
    </w:p>
    <w:p w:rsidR="00F53266" w:rsidRPr="00F53266" w:rsidRDefault="00F53266" w:rsidP="00F53266">
      <w:pPr>
        <w:spacing w:after="0"/>
        <w:rPr>
          <w:rFonts w:ascii="Arial" w:hAnsi="Arial" w:cs="Arial"/>
          <w:b/>
          <w:sz w:val="20"/>
          <w:szCs w:val="20"/>
        </w:rPr>
      </w:pPr>
    </w:p>
    <w:p w:rsidR="00DD4226" w:rsidRDefault="00F53266" w:rsidP="00DD4226">
      <w:pPr>
        <w:keepNext/>
        <w:spacing w:after="0"/>
        <w:jc w:val="center"/>
      </w:pPr>
      <w:r w:rsidRPr="005F26C0">
        <w:rPr>
          <w:rFonts w:ascii="Arial" w:hAnsi="Arial" w:cs="Arial"/>
          <w:noProof/>
          <w:sz w:val="20"/>
          <w:szCs w:val="20"/>
        </w:rPr>
        <w:drawing>
          <wp:inline distT="0" distB="0" distL="0" distR="0" wp14:anchorId="5842F0F4" wp14:editId="1B22B71B">
            <wp:extent cx="6378906" cy="8077200"/>
            <wp:effectExtent l="0" t="0" r="317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ultibeam-FK17-final-sm-rotate.jpg"/>
                    <pic:cNvPicPr/>
                  </pic:nvPicPr>
                  <pic:blipFill>
                    <a:blip r:embed="rId59">
                      <a:extLst>
                        <a:ext uri="{28A0092B-C50C-407E-A947-70E740481C1C}">
                          <a14:useLocalDpi xmlns:a14="http://schemas.microsoft.com/office/drawing/2010/main" val="0"/>
                        </a:ext>
                      </a:extLst>
                    </a:blip>
                    <a:stretch>
                      <a:fillRect/>
                    </a:stretch>
                  </pic:blipFill>
                  <pic:spPr>
                    <a:xfrm>
                      <a:off x="0" y="0"/>
                      <a:ext cx="6386303" cy="8086567"/>
                    </a:xfrm>
                    <a:prstGeom prst="rect">
                      <a:avLst/>
                    </a:prstGeom>
                  </pic:spPr>
                </pic:pic>
              </a:graphicData>
            </a:graphic>
          </wp:inline>
        </w:drawing>
      </w:r>
    </w:p>
    <w:p w:rsidR="00F53266" w:rsidRPr="00DD4226" w:rsidRDefault="00DD4226" w:rsidP="00DD4226">
      <w:pPr>
        <w:pStyle w:val="Caption"/>
        <w:jc w:val="center"/>
        <w:rPr>
          <w:rFonts w:ascii="Arial" w:hAnsi="Arial" w:cs="Arial"/>
          <w:color w:val="auto"/>
          <w:sz w:val="20"/>
          <w:szCs w:val="20"/>
        </w:rPr>
      </w:pPr>
      <w:r w:rsidRPr="00DD4226">
        <w:rPr>
          <w:color w:val="auto"/>
        </w:rPr>
        <w:t>Figure 4.6.2-1 EM302 Multibeam coverage of the area.</w:t>
      </w:r>
    </w:p>
    <w:p w:rsidR="00F53266" w:rsidRPr="004B7F11" w:rsidRDefault="00F53266" w:rsidP="00F53266">
      <w:pPr>
        <w:spacing w:after="0"/>
        <w:rPr>
          <w:rFonts w:ascii="Arial" w:hAnsi="Arial" w:cs="Arial"/>
        </w:rPr>
      </w:pPr>
      <w:r w:rsidRPr="004B7F11">
        <w:rPr>
          <w:rFonts w:ascii="Arial" w:hAnsi="Arial" w:cs="Arial"/>
        </w:rPr>
        <w:lastRenderedPageBreak/>
        <w:t xml:space="preserve">Mapping with the R/V </w:t>
      </w:r>
      <w:r w:rsidRPr="004B7F11">
        <w:rPr>
          <w:rFonts w:ascii="Arial" w:hAnsi="Arial" w:cs="Arial"/>
          <w:i/>
        </w:rPr>
        <w:t>Falkor</w:t>
      </w:r>
      <w:r w:rsidRPr="004B7F11">
        <w:rPr>
          <w:rFonts w:ascii="Arial" w:hAnsi="Arial" w:cs="Arial"/>
        </w:rPr>
        <w:t xml:space="preserve"> EM302 multibeam system was conducted between other operations on leg 1 (CTD casts, tows, Sentry dives) and leg 2 (ROV Subastian dives).  Time did not allow us to venture too far away from our general operations area, so after we had mapped all previously unmapped areas, we decided to focus our efforts on mapping over older, lower-quality EM300 and SeaBeam 2100 data in the NE Lau basin area.  The new EM302 and EM122 systems have nearly 4 times as many soundings per ping when compared to the older EM300 system (432 vs. 135), justification for the re-survey with the newer EM302 system. There were five EM302 and EM122 surveys in the area over the past several years:  FK160320, KM1129a, KM1024, KM1008 and KM1007.  The Falkor 2017 effort was to edge-map around those datasets, filling in gaps between those surveys.  An area greater than 13,100 km</w:t>
      </w:r>
      <w:r w:rsidRPr="004B7F11">
        <w:rPr>
          <w:rFonts w:ascii="Arial" w:hAnsi="Arial" w:cs="Arial"/>
          <w:vertAlign w:val="superscript"/>
        </w:rPr>
        <w:t>2</w:t>
      </w:r>
      <w:r w:rsidRPr="004B7F11">
        <w:rPr>
          <w:rFonts w:ascii="Arial" w:hAnsi="Arial" w:cs="Arial"/>
        </w:rPr>
        <w:t xml:space="preserve"> of the seafloor was mapped on the FK171110 expedition.  Data were generally good, especially at survey speeds of 8 knots and less.  Predictively, the data were noisier as ship speed increased or the weather degraded.   Raw and processed multibeam data are available at NCEI, formerly NGDC. </w:t>
      </w:r>
    </w:p>
    <w:p w:rsidR="00F53266" w:rsidRPr="004B7F11" w:rsidRDefault="00F53266" w:rsidP="00F53266">
      <w:pPr>
        <w:spacing w:after="0"/>
        <w:rPr>
          <w:rFonts w:ascii="Arial" w:hAnsi="Arial" w:cs="Arial"/>
        </w:rPr>
      </w:pPr>
    </w:p>
    <w:p w:rsidR="00F53266" w:rsidRPr="004B7F11" w:rsidRDefault="00F53266" w:rsidP="00F53266">
      <w:pPr>
        <w:spacing w:after="0"/>
        <w:rPr>
          <w:rFonts w:ascii="Arial" w:hAnsi="Arial" w:cs="Arial"/>
          <w:b/>
        </w:rPr>
      </w:pPr>
      <w:r w:rsidRPr="004B7F11">
        <w:rPr>
          <w:rFonts w:ascii="Arial" w:hAnsi="Arial" w:cs="Arial"/>
          <w:b/>
        </w:rPr>
        <w:t>Depth Differencing</w:t>
      </w:r>
    </w:p>
    <w:p w:rsidR="00F53266" w:rsidRPr="004B7F11" w:rsidRDefault="00F53266" w:rsidP="00F53266">
      <w:pPr>
        <w:spacing w:after="0"/>
        <w:rPr>
          <w:rFonts w:ascii="Arial" w:hAnsi="Arial" w:cs="Arial"/>
        </w:rPr>
      </w:pPr>
    </w:p>
    <w:p w:rsidR="00F53266" w:rsidRPr="004B7F11" w:rsidRDefault="00F53266" w:rsidP="00F53266">
      <w:pPr>
        <w:spacing w:after="0"/>
        <w:rPr>
          <w:rFonts w:ascii="Arial" w:hAnsi="Arial" w:cs="Arial"/>
        </w:rPr>
      </w:pPr>
      <w:r w:rsidRPr="004B7F11">
        <w:rPr>
          <w:rFonts w:ascii="Arial" w:hAnsi="Arial" w:cs="Arial"/>
        </w:rPr>
        <w:t xml:space="preserve">West Mata and the Northeast Lau Spreading Center (NELSC) were re-mapped to compute bathymetric depth differences between the FK171110 survey and previous surveys. </w:t>
      </w:r>
    </w:p>
    <w:p w:rsidR="00F53266" w:rsidRPr="004B7F11" w:rsidRDefault="00F53266" w:rsidP="00F53266">
      <w:pPr>
        <w:spacing w:after="0"/>
        <w:rPr>
          <w:rFonts w:ascii="Arial" w:hAnsi="Arial" w:cs="Arial"/>
        </w:rPr>
      </w:pPr>
    </w:p>
    <w:p w:rsidR="00F53266" w:rsidRPr="004B7F11" w:rsidRDefault="00F53266" w:rsidP="00F53266">
      <w:pPr>
        <w:spacing w:after="0"/>
        <w:rPr>
          <w:rFonts w:ascii="Arial" w:hAnsi="Arial" w:cs="Arial"/>
          <w:b/>
        </w:rPr>
      </w:pPr>
      <w:r w:rsidRPr="004B7F11">
        <w:rPr>
          <w:rFonts w:ascii="Arial" w:hAnsi="Arial" w:cs="Arial"/>
          <w:b/>
        </w:rPr>
        <w:t>West Mata</w:t>
      </w:r>
    </w:p>
    <w:p w:rsidR="00F53266" w:rsidRPr="004B7F11" w:rsidRDefault="00F53266" w:rsidP="00F53266">
      <w:pPr>
        <w:spacing w:after="0"/>
        <w:rPr>
          <w:rFonts w:ascii="Arial" w:hAnsi="Arial" w:cs="Arial"/>
        </w:rPr>
      </w:pPr>
      <w:r w:rsidRPr="004B7F11">
        <w:rPr>
          <w:rFonts w:ascii="Arial" w:hAnsi="Arial" w:cs="Arial"/>
        </w:rPr>
        <w:t>Using water column and gas data, an eruption at West Mata was first discovered during the November 2008 expedition (TN227).  Subsequent multibeam surveys have revealed a number of eruptions at the volcano over the next decade. See Embley et al. 2014 for information regarding all depth differences computed between June 1996 and November 2011 at West Mata.  A survey in March 2016 (FK160320) was compared to the 2011 data and new lava flows were discovered near the summit and at the N/NE base of the edifice.  West Mata was surveyed again at the start of the FK171110 expedition.  When comparing the 2017 bathymetry to data collected the previous year on FK160320, two new areas of depth change were discovered, one on the middle east rift zone (over 70 m thick) and the other downslope to the southeast (over 30 m thick).  The east rift depth change was confirmed as a new eruption site by AUV Sentry and ROV SuBastian dives.  The downslope area covered with fragmental debris was more enigmatic.  It could be debris shed from the east rift eruption site.  West Mata was surveyed two more times during the six week expedition.  No new areas of depth change were detected  between the start and end of the 2017 expedition, indicating there was no eruptive activity while we were there.</w:t>
      </w:r>
    </w:p>
    <w:p w:rsidR="00F53266" w:rsidRPr="004B7F11" w:rsidRDefault="00F53266" w:rsidP="00F53266">
      <w:pPr>
        <w:spacing w:after="0"/>
        <w:rPr>
          <w:rFonts w:ascii="Arial" w:hAnsi="Arial" w:cs="Arial"/>
        </w:rPr>
      </w:pPr>
    </w:p>
    <w:p w:rsidR="00F53266" w:rsidRPr="004B7F11" w:rsidRDefault="00F53266" w:rsidP="00F53266">
      <w:pPr>
        <w:spacing w:after="0"/>
        <w:rPr>
          <w:rFonts w:ascii="Arial" w:hAnsi="Arial" w:cs="Arial"/>
          <w:b/>
        </w:rPr>
      </w:pPr>
      <w:r w:rsidRPr="004B7F11">
        <w:rPr>
          <w:rFonts w:ascii="Arial" w:hAnsi="Arial" w:cs="Arial"/>
          <w:b/>
        </w:rPr>
        <w:t>Tafu, Northeast Lau Spreading Center (NELSC)</w:t>
      </w:r>
    </w:p>
    <w:p w:rsidR="00F53266" w:rsidRPr="00F53266" w:rsidRDefault="00F53266" w:rsidP="00F53266">
      <w:pPr>
        <w:spacing w:after="0"/>
        <w:rPr>
          <w:rFonts w:ascii="Arial" w:hAnsi="Arial" w:cs="Arial"/>
          <w:sz w:val="20"/>
          <w:szCs w:val="20"/>
        </w:rPr>
      </w:pPr>
      <w:r w:rsidRPr="004B7F11">
        <w:rPr>
          <w:rFonts w:ascii="Arial" w:hAnsi="Arial" w:cs="Arial"/>
        </w:rPr>
        <w:t>Using water column and gas data, an eruption at NELSC was discovered during the November 2008 expedition (TN227).  During the following May 2009 rapid-response expedition (TN234) the Jason ROV discovered young, sediment-free, glassy lava with no sessile organisms at the “Puipui” eruption site.  The 2009 multibeam data were also compared to bathymetry collected earlier by the Koreans in 2006, and an area of depth change was discovered on the north rift zone of Tafu Cone (a small volcano on the NELSC, N of the “Puipui” site).  The NELSC and surrounding area were re-surveyed during the FK171110 expedition.  Prior to the 2017 expedition, the last multibeam survey at NELSC was in May 2010 (KM1008).  FK171110 bathymetry data were compared to the 2010 data and two new areas of depth change were discovered, one on the north rift zone of Tafu, and one on the south rift zone. The larger lava flow on the south rift zone had a maximum thickness of 108 m.</w:t>
      </w:r>
    </w:p>
    <w:p w:rsidR="00F53266" w:rsidRPr="00F53266" w:rsidRDefault="00F53266" w:rsidP="00F53266">
      <w:pPr>
        <w:spacing w:after="0"/>
        <w:rPr>
          <w:rFonts w:ascii="Arial" w:hAnsi="Arial" w:cs="Arial"/>
          <w:noProof/>
          <w:sz w:val="20"/>
          <w:szCs w:val="20"/>
        </w:rPr>
      </w:pPr>
      <w:r w:rsidRPr="00F53266">
        <w:rPr>
          <w:rFonts w:ascii="Arial" w:hAnsi="Arial" w:cs="Arial"/>
          <w:sz w:val="20"/>
          <w:szCs w:val="20"/>
        </w:rPr>
        <w:br w:type="column"/>
      </w:r>
    </w:p>
    <w:p w:rsidR="00DD4226" w:rsidRDefault="00F53266" w:rsidP="00DD4226">
      <w:pPr>
        <w:keepNext/>
        <w:spacing w:after="0"/>
        <w:jc w:val="center"/>
      </w:pPr>
      <w:r w:rsidRPr="00F53266">
        <w:rPr>
          <w:rFonts w:ascii="Arial" w:hAnsi="Arial" w:cs="Arial"/>
          <w:noProof/>
          <w:sz w:val="20"/>
          <w:szCs w:val="20"/>
        </w:rPr>
        <w:drawing>
          <wp:inline distT="0" distB="0" distL="0" distR="0" wp14:anchorId="1DD740F5" wp14:editId="65E3A8AE">
            <wp:extent cx="6492240" cy="8297545"/>
            <wp:effectExtent l="0" t="0" r="3810" b="825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estmata-2008-2016-rotate.jpg"/>
                    <pic:cNvPicPr/>
                  </pic:nvPicPr>
                  <pic:blipFill>
                    <a:blip r:embed="rId60">
                      <a:extLst>
                        <a:ext uri="{28A0092B-C50C-407E-A947-70E740481C1C}">
                          <a14:useLocalDpi xmlns:a14="http://schemas.microsoft.com/office/drawing/2010/main" val="0"/>
                        </a:ext>
                      </a:extLst>
                    </a:blip>
                    <a:stretch>
                      <a:fillRect/>
                    </a:stretch>
                  </pic:blipFill>
                  <pic:spPr>
                    <a:xfrm>
                      <a:off x="0" y="0"/>
                      <a:ext cx="6492240" cy="8297545"/>
                    </a:xfrm>
                    <a:prstGeom prst="rect">
                      <a:avLst/>
                    </a:prstGeom>
                  </pic:spPr>
                </pic:pic>
              </a:graphicData>
            </a:graphic>
          </wp:inline>
        </w:drawing>
      </w:r>
    </w:p>
    <w:p w:rsidR="00F53266" w:rsidRPr="00F53266" w:rsidRDefault="00DD4226" w:rsidP="00DD4226">
      <w:pPr>
        <w:pStyle w:val="Caption"/>
        <w:jc w:val="center"/>
        <w:rPr>
          <w:rFonts w:ascii="Arial" w:hAnsi="Arial" w:cs="Arial"/>
          <w:sz w:val="20"/>
          <w:szCs w:val="20"/>
        </w:rPr>
      </w:pPr>
      <w:r w:rsidRPr="00DD4226">
        <w:rPr>
          <w:color w:val="auto"/>
        </w:rPr>
        <w:t>Figure 4.6.2-2 West Mata depth differences showing eruptions.</w:t>
      </w:r>
    </w:p>
    <w:p w:rsidR="00F53266" w:rsidRPr="00F53266" w:rsidRDefault="00F53266" w:rsidP="00F53266">
      <w:pPr>
        <w:spacing w:after="0"/>
        <w:rPr>
          <w:rFonts w:ascii="Arial" w:hAnsi="Arial" w:cs="Arial"/>
          <w:sz w:val="20"/>
          <w:szCs w:val="20"/>
        </w:rPr>
      </w:pPr>
      <w:r w:rsidRPr="00F53266">
        <w:rPr>
          <w:rFonts w:ascii="Arial" w:hAnsi="Arial" w:cs="Arial"/>
          <w:sz w:val="20"/>
          <w:szCs w:val="20"/>
        </w:rPr>
        <w:br w:type="column"/>
      </w:r>
    </w:p>
    <w:p w:rsidR="00DD4226" w:rsidRDefault="00F53266" w:rsidP="00DD4226">
      <w:pPr>
        <w:keepNext/>
        <w:spacing w:after="0"/>
        <w:jc w:val="center"/>
      </w:pPr>
      <w:r w:rsidRPr="00F53266">
        <w:rPr>
          <w:rFonts w:ascii="Arial" w:hAnsi="Arial" w:cs="Arial"/>
          <w:noProof/>
          <w:sz w:val="20"/>
          <w:szCs w:val="20"/>
        </w:rPr>
        <w:drawing>
          <wp:inline distT="0" distB="0" distL="0" distR="0" wp14:anchorId="69CB0575" wp14:editId="2C9D4913">
            <wp:extent cx="6492240" cy="8345170"/>
            <wp:effectExtent l="0" t="0" r="381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estmata-2016-to-2017-2d-rotate.jpg"/>
                    <pic:cNvPicPr/>
                  </pic:nvPicPr>
                  <pic:blipFill>
                    <a:blip r:embed="rId61">
                      <a:extLst>
                        <a:ext uri="{28A0092B-C50C-407E-A947-70E740481C1C}">
                          <a14:useLocalDpi xmlns:a14="http://schemas.microsoft.com/office/drawing/2010/main" val="0"/>
                        </a:ext>
                      </a:extLst>
                    </a:blip>
                    <a:stretch>
                      <a:fillRect/>
                    </a:stretch>
                  </pic:blipFill>
                  <pic:spPr>
                    <a:xfrm>
                      <a:off x="0" y="0"/>
                      <a:ext cx="6492240" cy="8345170"/>
                    </a:xfrm>
                    <a:prstGeom prst="rect">
                      <a:avLst/>
                    </a:prstGeom>
                  </pic:spPr>
                </pic:pic>
              </a:graphicData>
            </a:graphic>
          </wp:inline>
        </w:drawing>
      </w:r>
    </w:p>
    <w:p w:rsidR="00F53266" w:rsidRPr="00017243" w:rsidRDefault="00DD4226" w:rsidP="00017243">
      <w:pPr>
        <w:pStyle w:val="Caption"/>
        <w:jc w:val="center"/>
        <w:rPr>
          <w:rFonts w:ascii="Arial" w:hAnsi="Arial" w:cs="Arial"/>
          <w:color w:val="auto"/>
          <w:sz w:val="20"/>
          <w:szCs w:val="20"/>
        </w:rPr>
      </w:pPr>
      <w:r w:rsidRPr="00DD4226">
        <w:rPr>
          <w:color w:val="auto"/>
        </w:rPr>
        <w:t>Figure 4.6.2-3 West Mata eruptions between March 2016 and November 2017.</w:t>
      </w:r>
    </w:p>
    <w:p w:rsidR="00DD4226" w:rsidRDefault="00F53266" w:rsidP="00DD4226">
      <w:pPr>
        <w:keepNext/>
        <w:spacing w:after="0"/>
        <w:jc w:val="center"/>
      </w:pPr>
      <w:r w:rsidRPr="00F53266">
        <w:rPr>
          <w:rFonts w:ascii="Arial" w:hAnsi="Arial" w:cs="Arial"/>
          <w:noProof/>
          <w:sz w:val="20"/>
          <w:szCs w:val="20"/>
        </w:rPr>
        <w:lastRenderedPageBreak/>
        <w:drawing>
          <wp:inline distT="0" distB="0" distL="0" distR="0" wp14:anchorId="29092323" wp14:editId="5E95C942">
            <wp:extent cx="6185856" cy="8502015"/>
            <wp:effectExtent l="0" t="0" r="571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NELSC-surfdiff-FK17-KM1008-postcruise.jpg"/>
                    <pic:cNvPicPr/>
                  </pic:nvPicPr>
                  <pic:blipFill>
                    <a:blip r:embed="rId62">
                      <a:extLst>
                        <a:ext uri="{28A0092B-C50C-407E-A947-70E740481C1C}">
                          <a14:useLocalDpi xmlns:a14="http://schemas.microsoft.com/office/drawing/2010/main" val="0"/>
                        </a:ext>
                      </a:extLst>
                    </a:blip>
                    <a:stretch>
                      <a:fillRect/>
                    </a:stretch>
                  </pic:blipFill>
                  <pic:spPr>
                    <a:xfrm>
                      <a:off x="0" y="0"/>
                      <a:ext cx="6187439" cy="8504191"/>
                    </a:xfrm>
                    <a:prstGeom prst="rect">
                      <a:avLst/>
                    </a:prstGeom>
                  </pic:spPr>
                </pic:pic>
              </a:graphicData>
            </a:graphic>
          </wp:inline>
        </w:drawing>
      </w:r>
    </w:p>
    <w:p w:rsidR="00F53266" w:rsidRPr="00017243" w:rsidRDefault="00DD4226" w:rsidP="00DD4226">
      <w:pPr>
        <w:pStyle w:val="Caption"/>
        <w:jc w:val="center"/>
        <w:rPr>
          <w:rFonts w:ascii="Arial" w:hAnsi="Arial" w:cs="Arial"/>
          <w:color w:val="auto"/>
          <w:sz w:val="20"/>
          <w:szCs w:val="20"/>
        </w:rPr>
      </w:pPr>
      <w:r w:rsidRPr="00017243">
        <w:rPr>
          <w:color w:val="auto"/>
        </w:rPr>
        <w:t>Figure 4.6.2-4 Tafu depth differences and eruptions.</w:t>
      </w:r>
    </w:p>
    <w:p w:rsidR="00F53266" w:rsidRPr="00F53266" w:rsidRDefault="00F53266" w:rsidP="00F53266">
      <w:pPr>
        <w:spacing w:after="0"/>
        <w:rPr>
          <w:rFonts w:ascii="Arial" w:hAnsi="Arial" w:cs="Arial"/>
          <w:sz w:val="20"/>
          <w:szCs w:val="20"/>
        </w:rPr>
      </w:pPr>
    </w:p>
    <w:p w:rsidR="00F53266" w:rsidRPr="00F53266" w:rsidRDefault="00F53266" w:rsidP="00F53266">
      <w:pPr>
        <w:spacing w:after="0"/>
        <w:rPr>
          <w:rFonts w:ascii="Arial" w:hAnsi="Arial" w:cs="Arial"/>
          <w:sz w:val="20"/>
          <w:szCs w:val="20"/>
        </w:rPr>
      </w:pPr>
    </w:p>
    <w:p w:rsidR="00017243" w:rsidRDefault="00F53266" w:rsidP="00017243">
      <w:pPr>
        <w:keepNext/>
        <w:spacing w:after="0"/>
        <w:jc w:val="center"/>
      </w:pPr>
      <w:r w:rsidRPr="00F53266">
        <w:rPr>
          <w:rFonts w:ascii="Arial" w:hAnsi="Arial" w:cs="Arial"/>
          <w:noProof/>
          <w:sz w:val="20"/>
          <w:szCs w:val="20"/>
        </w:rPr>
        <w:drawing>
          <wp:inline distT="0" distB="0" distL="0" distR="0" wp14:anchorId="3356D71F" wp14:editId="25879A8D">
            <wp:extent cx="6029325" cy="6863782"/>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onga-TafuaArc.jpg"/>
                    <pic:cNvPicPr/>
                  </pic:nvPicPr>
                  <pic:blipFill>
                    <a:blip r:embed="rId63">
                      <a:extLst>
                        <a:ext uri="{28A0092B-C50C-407E-A947-70E740481C1C}">
                          <a14:useLocalDpi xmlns:a14="http://schemas.microsoft.com/office/drawing/2010/main" val="0"/>
                        </a:ext>
                      </a:extLst>
                    </a:blip>
                    <a:stretch>
                      <a:fillRect/>
                    </a:stretch>
                  </pic:blipFill>
                  <pic:spPr>
                    <a:xfrm>
                      <a:off x="0" y="0"/>
                      <a:ext cx="6028807" cy="6863192"/>
                    </a:xfrm>
                    <a:prstGeom prst="rect">
                      <a:avLst/>
                    </a:prstGeom>
                  </pic:spPr>
                </pic:pic>
              </a:graphicData>
            </a:graphic>
          </wp:inline>
        </w:drawing>
      </w:r>
    </w:p>
    <w:p w:rsidR="00F53266" w:rsidRPr="00017243" w:rsidRDefault="00017243" w:rsidP="00017243">
      <w:pPr>
        <w:pStyle w:val="Caption"/>
        <w:jc w:val="center"/>
        <w:rPr>
          <w:rFonts w:ascii="Arial" w:hAnsi="Arial" w:cs="Arial"/>
          <w:color w:val="auto"/>
          <w:sz w:val="20"/>
          <w:szCs w:val="20"/>
        </w:rPr>
      </w:pPr>
      <w:r w:rsidRPr="00017243">
        <w:rPr>
          <w:color w:val="auto"/>
        </w:rPr>
        <w:t>Figure 4.6.2-5 Tofua Arc multibeam bathymetry compilation.</w:t>
      </w:r>
    </w:p>
    <w:p w:rsidR="00F53266" w:rsidRPr="004B7F11" w:rsidRDefault="00F53266" w:rsidP="00F53266">
      <w:pPr>
        <w:spacing w:after="0"/>
        <w:rPr>
          <w:rFonts w:ascii="Arial" w:hAnsi="Arial" w:cs="Arial"/>
        </w:rPr>
      </w:pPr>
      <w:r w:rsidRPr="004B7F11">
        <w:rPr>
          <w:rFonts w:ascii="Arial" w:hAnsi="Arial" w:cs="Arial"/>
        </w:rPr>
        <w:t xml:space="preserve">A concerted effort was made to map more of the active Tofua arc during the 2017 expedition.  Prior to the FK160320 survey, only satellite altimetry data were available at 750 m grid-cell size on the northern arc (with the exception of Niua).  The FK171110 expedition appended the 2016 data moving farther south along the arc.  A stunning large caldera was discovered (bottom of image) that is at least 14 kilometers across.  Concern about the possibility of unmapped shoals in the area prohibited mapping the entire structure with R/V Falkor.  </w:t>
      </w:r>
    </w:p>
    <w:p w:rsidR="0094631E" w:rsidRPr="00772292" w:rsidRDefault="0094631E">
      <w:pPr>
        <w:rPr>
          <w:rFonts w:ascii="Arial" w:eastAsia="Cambria" w:hAnsi="Arial" w:cs="Arial"/>
          <w:b/>
          <w:sz w:val="20"/>
          <w:szCs w:val="20"/>
        </w:rPr>
      </w:pPr>
      <w:r w:rsidRPr="00772292">
        <w:rPr>
          <w:rFonts w:ascii="Arial" w:eastAsia="Cambria" w:hAnsi="Arial" w:cs="Arial"/>
          <w:b/>
          <w:sz w:val="20"/>
          <w:szCs w:val="20"/>
        </w:rPr>
        <w:br w:type="page"/>
      </w:r>
    </w:p>
    <w:p w:rsidR="0094631E" w:rsidRPr="00772292" w:rsidRDefault="0094631E" w:rsidP="0094631E">
      <w:pPr>
        <w:spacing w:after="0" w:line="240" w:lineRule="auto"/>
        <w:jc w:val="center"/>
        <w:rPr>
          <w:rFonts w:ascii="Arial" w:eastAsia="Cambria" w:hAnsi="Arial" w:cs="Arial"/>
          <w:b/>
          <w:szCs w:val="24"/>
        </w:rPr>
        <w:sectPr w:rsidR="0094631E" w:rsidRPr="00772292" w:rsidSect="00B46B13">
          <w:pgSz w:w="12240" w:h="15840"/>
          <w:pgMar w:top="720" w:right="720" w:bottom="720" w:left="720" w:header="720" w:footer="720" w:gutter="0"/>
          <w:cols w:space="720"/>
          <w:docGrid w:linePitch="299"/>
        </w:sectPr>
      </w:pPr>
    </w:p>
    <w:p w:rsidR="008B03B6" w:rsidRPr="00772292" w:rsidRDefault="008B03B6" w:rsidP="00D7467C">
      <w:pPr>
        <w:spacing w:after="0" w:line="240" w:lineRule="auto"/>
        <w:rPr>
          <w:rFonts w:ascii="Arial" w:eastAsia="Cambria" w:hAnsi="Arial" w:cs="Arial"/>
          <w:szCs w:val="24"/>
        </w:rPr>
      </w:pPr>
    </w:p>
    <w:p w:rsidR="00E3166A" w:rsidRPr="00D05158" w:rsidRDefault="00E3166A" w:rsidP="00E3166A">
      <w:pPr>
        <w:spacing w:after="0" w:line="240" w:lineRule="auto"/>
        <w:rPr>
          <w:rFonts w:ascii="Arial" w:eastAsia="Cambria" w:hAnsi="Arial" w:cs="Arial"/>
          <w:b/>
          <w:sz w:val="24"/>
          <w:szCs w:val="24"/>
        </w:rPr>
      </w:pPr>
      <w:r w:rsidRPr="00D05158">
        <w:rPr>
          <w:rFonts w:ascii="Arial" w:eastAsia="Cambria" w:hAnsi="Arial" w:cs="Arial"/>
          <w:b/>
          <w:sz w:val="24"/>
          <w:szCs w:val="24"/>
        </w:rPr>
        <w:t>4.</w:t>
      </w:r>
      <w:r w:rsidR="007857CA">
        <w:rPr>
          <w:rFonts w:ascii="Arial" w:eastAsia="Cambria" w:hAnsi="Arial" w:cs="Arial"/>
          <w:b/>
          <w:sz w:val="24"/>
          <w:szCs w:val="24"/>
        </w:rPr>
        <w:t>7</w:t>
      </w:r>
      <w:r w:rsidRPr="00D05158">
        <w:rPr>
          <w:rFonts w:ascii="Arial" w:eastAsia="Cambria" w:hAnsi="Arial" w:cs="Arial"/>
          <w:b/>
          <w:sz w:val="24"/>
          <w:szCs w:val="24"/>
        </w:rPr>
        <w:t xml:space="preserve"> Outreach </w:t>
      </w:r>
    </w:p>
    <w:p w:rsidR="007261DB" w:rsidRPr="007261DB" w:rsidRDefault="00E3166A" w:rsidP="00277296">
      <w:pPr>
        <w:spacing w:after="0" w:line="240" w:lineRule="auto"/>
        <w:rPr>
          <w:rFonts w:ascii="Arial" w:eastAsia="Cambria" w:hAnsi="Arial" w:cs="Arial"/>
          <w:b/>
          <w:sz w:val="28"/>
          <w:szCs w:val="28"/>
        </w:rPr>
      </w:pPr>
      <w:r w:rsidRPr="00772292">
        <w:rPr>
          <w:rFonts w:ascii="Arial" w:eastAsia="MS Mincho" w:hAnsi="Arial" w:cs="Arial"/>
        </w:rPr>
        <w:t>Bill Chadwick</w:t>
      </w:r>
      <w:r w:rsidR="007261DB">
        <w:rPr>
          <w:rFonts w:ascii="Arial" w:eastAsia="MS Mincho" w:hAnsi="Arial" w:cs="Times New Roman"/>
          <w:szCs w:val="24"/>
          <w:lang w:eastAsia="ja-JP"/>
        </w:rPr>
        <w:br/>
      </w:r>
    </w:p>
    <w:p w:rsidR="00277296" w:rsidRPr="00277296" w:rsidRDefault="00277296" w:rsidP="00277296">
      <w:pPr>
        <w:spacing w:after="0" w:line="240" w:lineRule="auto"/>
        <w:rPr>
          <w:rFonts w:ascii="Arial" w:eastAsia="MS Mincho" w:hAnsi="Arial" w:cs="Times New Roman"/>
          <w:szCs w:val="24"/>
          <w:lang w:eastAsia="ja-JP"/>
        </w:rPr>
      </w:pPr>
      <w:r w:rsidRPr="00277296">
        <w:rPr>
          <w:rFonts w:ascii="Arial" w:eastAsia="MS Mincho" w:hAnsi="Arial" w:cs="Times New Roman"/>
          <w:szCs w:val="24"/>
          <w:lang w:eastAsia="ja-JP"/>
        </w:rPr>
        <w:t>Our on-board videographer and outreach coordinator this year was Mónika González from a company called Luma (https://luma.co.cr/).  She wrote or solicited all the posts to the cruise blog on the Schmidt Ocean Institute web site:</w:t>
      </w:r>
    </w:p>
    <w:p w:rsidR="00277296" w:rsidRPr="00277296" w:rsidRDefault="00277296" w:rsidP="00277296">
      <w:pPr>
        <w:spacing w:after="0" w:line="240" w:lineRule="auto"/>
        <w:rPr>
          <w:rFonts w:ascii="Arial" w:eastAsia="MS Mincho" w:hAnsi="Arial" w:cs="Times New Roman"/>
          <w:szCs w:val="24"/>
          <w:lang w:eastAsia="ja-JP"/>
        </w:rPr>
      </w:pPr>
    </w:p>
    <w:p w:rsidR="00277296" w:rsidRPr="00277296" w:rsidRDefault="00277296" w:rsidP="00277296">
      <w:pPr>
        <w:spacing w:after="0" w:line="240" w:lineRule="auto"/>
        <w:jc w:val="center"/>
        <w:rPr>
          <w:rFonts w:ascii="Arial" w:eastAsia="MS Mincho" w:hAnsi="Arial" w:cs="Times New Roman"/>
          <w:i/>
          <w:szCs w:val="24"/>
          <w:lang w:eastAsia="ja-JP"/>
        </w:rPr>
      </w:pPr>
      <w:r w:rsidRPr="00277296">
        <w:rPr>
          <w:rFonts w:ascii="Arial" w:eastAsia="MS Mincho" w:hAnsi="Arial" w:cs="Times New Roman"/>
          <w:i/>
          <w:szCs w:val="24"/>
          <w:lang w:eastAsia="ja-JP"/>
        </w:rPr>
        <w:t>https://schmidtocean.org/cruise/underwater-fire-studying-submarine-volcanoes-tonga/</w:t>
      </w:r>
    </w:p>
    <w:p w:rsidR="00277296" w:rsidRPr="00277296" w:rsidRDefault="00277296" w:rsidP="00277296">
      <w:pPr>
        <w:spacing w:after="0" w:line="240" w:lineRule="auto"/>
        <w:rPr>
          <w:rFonts w:ascii="Arial" w:eastAsia="MS Mincho" w:hAnsi="Arial" w:cs="Times New Roman"/>
          <w:szCs w:val="24"/>
          <w:lang w:eastAsia="ja-JP"/>
        </w:rPr>
      </w:pPr>
    </w:p>
    <w:p w:rsidR="00277296" w:rsidRDefault="00277296" w:rsidP="00277296">
      <w:pPr>
        <w:spacing w:after="0" w:line="240" w:lineRule="auto"/>
        <w:rPr>
          <w:rFonts w:ascii="Arial" w:eastAsia="MS Mincho" w:hAnsi="Arial" w:cs="Times New Roman"/>
          <w:szCs w:val="24"/>
          <w:lang w:eastAsia="ja-JP"/>
        </w:rPr>
      </w:pPr>
      <w:r w:rsidRPr="00277296">
        <w:rPr>
          <w:rFonts w:ascii="Arial" w:eastAsia="MS Mincho" w:hAnsi="Arial" w:cs="Times New Roman"/>
          <w:szCs w:val="24"/>
          <w:lang w:eastAsia="ja-JP"/>
        </w:rPr>
        <w:t xml:space="preserve">and recorded and edited stills and video clips that were posted on the cruise blog.  These video clips are also now posted on the EOI YouTube Channel: </w:t>
      </w:r>
    </w:p>
    <w:p w:rsidR="00277296" w:rsidRPr="00277296" w:rsidRDefault="00277296" w:rsidP="00277296">
      <w:pPr>
        <w:spacing w:after="0" w:line="240" w:lineRule="auto"/>
        <w:jc w:val="center"/>
        <w:rPr>
          <w:rFonts w:ascii="Arial" w:eastAsia="MS Mincho" w:hAnsi="Arial" w:cs="Times New Roman"/>
          <w:i/>
          <w:szCs w:val="24"/>
          <w:lang w:eastAsia="ja-JP"/>
        </w:rPr>
      </w:pPr>
      <w:r w:rsidRPr="00277296">
        <w:rPr>
          <w:rFonts w:ascii="Arial" w:eastAsia="MS Mincho" w:hAnsi="Arial" w:cs="Times New Roman"/>
          <w:i/>
          <w:szCs w:val="24"/>
          <w:lang w:eastAsia="ja-JP"/>
        </w:rPr>
        <w:t>https://www.youtube.com/channel/UCwYal-KFaA52F5lF9IUd9oA</w:t>
      </w:r>
    </w:p>
    <w:p w:rsidR="00277296" w:rsidRPr="00277296" w:rsidRDefault="00277296" w:rsidP="00277296">
      <w:pPr>
        <w:spacing w:after="0" w:line="240" w:lineRule="auto"/>
        <w:rPr>
          <w:rFonts w:ascii="Arial" w:eastAsia="MS Mincho" w:hAnsi="Arial" w:cs="Times New Roman"/>
          <w:szCs w:val="24"/>
          <w:lang w:eastAsia="ja-JP"/>
        </w:rPr>
      </w:pPr>
    </w:p>
    <w:p w:rsidR="00277296" w:rsidRPr="00277296" w:rsidRDefault="00277296" w:rsidP="00277296">
      <w:pPr>
        <w:spacing w:after="0" w:line="240" w:lineRule="auto"/>
        <w:rPr>
          <w:rFonts w:ascii="Arial" w:eastAsia="MS Mincho" w:hAnsi="Arial" w:cs="Times New Roman"/>
          <w:szCs w:val="24"/>
          <w:lang w:eastAsia="ja-JP"/>
        </w:rPr>
      </w:pPr>
      <w:r w:rsidRPr="00277296">
        <w:rPr>
          <w:rFonts w:ascii="Arial" w:eastAsia="MS Mincho" w:hAnsi="Arial" w:cs="Times New Roman"/>
          <w:szCs w:val="24"/>
          <w:lang w:eastAsia="ja-JP"/>
        </w:rPr>
        <w:t>Ship-to-shore video calls included interactions with students and teachers in several classrooms from Oregon.  We also corresponded to several reporters interested in the cruise while at sea, who wrote on-line stories about the cruise, such as this one:</w:t>
      </w:r>
    </w:p>
    <w:p w:rsidR="00277296" w:rsidRPr="00277296" w:rsidRDefault="00277296" w:rsidP="00277296">
      <w:pPr>
        <w:spacing w:after="0" w:line="240" w:lineRule="auto"/>
        <w:rPr>
          <w:rFonts w:ascii="Arial" w:eastAsia="MS Mincho" w:hAnsi="Arial" w:cs="Times New Roman"/>
          <w:szCs w:val="24"/>
          <w:lang w:eastAsia="ja-JP"/>
        </w:rPr>
      </w:pPr>
      <w:r w:rsidRPr="00277296">
        <w:rPr>
          <w:rFonts w:ascii="Arial" w:eastAsia="MS Mincho" w:hAnsi="Arial" w:cs="Times New Roman"/>
          <w:szCs w:val="24"/>
          <w:lang w:eastAsia="ja-JP"/>
        </w:rPr>
        <w:t>https://earther.com/robots-are-now-livestreaming-underwater-volcanoes-for-s-1821051300</w:t>
      </w:r>
    </w:p>
    <w:p w:rsidR="00277296" w:rsidRPr="00277296" w:rsidRDefault="00277296" w:rsidP="00277296">
      <w:pPr>
        <w:spacing w:after="0" w:line="240" w:lineRule="auto"/>
        <w:rPr>
          <w:rFonts w:ascii="Arial" w:eastAsia="MS Mincho" w:hAnsi="Arial" w:cs="Times New Roman"/>
          <w:szCs w:val="24"/>
          <w:lang w:eastAsia="ja-JP"/>
        </w:rPr>
      </w:pPr>
    </w:p>
    <w:p w:rsidR="00277296" w:rsidRPr="00277296" w:rsidRDefault="00277296" w:rsidP="00277296">
      <w:pPr>
        <w:spacing w:after="0" w:line="240" w:lineRule="auto"/>
        <w:rPr>
          <w:rFonts w:ascii="Arial" w:eastAsia="MS Mincho" w:hAnsi="Arial" w:cs="Times New Roman"/>
          <w:szCs w:val="24"/>
          <w:lang w:eastAsia="ja-JP"/>
        </w:rPr>
      </w:pPr>
      <w:r w:rsidRPr="00277296">
        <w:rPr>
          <w:rFonts w:ascii="Arial" w:eastAsia="MS Mincho" w:hAnsi="Arial" w:cs="Times New Roman"/>
          <w:szCs w:val="24"/>
          <w:lang w:eastAsia="ja-JP"/>
        </w:rPr>
        <w:t xml:space="preserve">During SuBastian ROV dives, Falkor streamed live video to shore via the SOI YouTube channel, and the video from all of the ROV dives is now archived and available there:  </w:t>
      </w:r>
    </w:p>
    <w:p w:rsidR="00277296" w:rsidRPr="00277296" w:rsidRDefault="00277296" w:rsidP="00277296">
      <w:pPr>
        <w:spacing w:after="0" w:line="240" w:lineRule="auto"/>
        <w:jc w:val="center"/>
        <w:rPr>
          <w:rFonts w:ascii="Arial" w:eastAsia="MS Mincho" w:hAnsi="Arial" w:cs="Times New Roman"/>
          <w:i/>
          <w:szCs w:val="24"/>
          <w:lang w:eastAsia="ja-JP"/>
        </w:rPr>
      </w:pPr>
      <w:r w:rsidRPr="00277296">
        <w:rPr>
          <w:rFonts w:ascii="Arial" w:eastAsia="MS Mincho" w:hAnsi="Arial" w:cs="Times New Roman"/>
          <w:i/>
          <w:szCs w:val="24"/>
          <w:lang w:eastAsia="ja-JP"/>
        </w:rPr>
        <w:t>https://www.youtube.com/playlist?list=PLJGVqQI3okzZM9VcE_JWliRcdgxXJL85Y</w:t>
      </w:r>
    </w:p>
    <w:p w:rsidR="00277296" w:rsidRPr="00277296" w:rsidRDefault="00277296" w:rsidP="00277296">
      <w:pPr>
        <w:spacing w:after="0" w:line="240" w:lineRule="auto"/>
        <w:rPr>
          <w:rFonts w:ascii="Arial" w:eastAsia="MS Mincho" w:hAnsi="Arial" w:cs="Times New Roman"/>
          <w:szCs w:val="24"/>
          <w:lang w:eastAsia="ja-JP"/>
        </w:rPr>
      </w:pPr>
      <w:r w:rsidRPr="00277296">
        <w:rPr>
          <w:rFonts w:ascii="Arial" w:eastAsia="MS Mincho" w:hAnsi="Arial" w:cs="Times New Roman"/>
          <w:szCs w:val="24"/>
          <w:lang w:eastAsia="ja-JP"/>
        </w:rPr>
        <w:t>or here:</w:t>
      </w:r>
    </w:p>
    <w:p w:rsidR="00277296" w:rsidRPr="00277296" w:rsidRDefault="00277296" w:rsidP="00277296">
      <w:pPr>
        <w:spacing w:after="0" w:line="240" w:lineRule="auto"/>
        <w:jc w:val="center"/>
        <w:rPr>
          <w:rFonts w:ascii="Arial" w:eastAsia="MS Mincho" w:hAnsi="Arial" w:cs="Times New Roman"/>
          <w:i/>
          <w:szCs w:val="24"/>
          <w:lang w:eastAsia="ja-JP"/>
        </w:rPr>
      </w:pPr>
      <w:r w:rsidRPr="00277296">
        <w:rPr>
          <w:rFonts w:ascii="Arial" w:eastAsia="MS Mincho" w:hAnsi="Arial" w:cs="Times New Roman"/>
          <w:i/>
          <w:szCs w:val="24"/>
          <w:lang w:eastAsia="ja-JP"/>
        </w:rPr>
        <w:t>https://www.youtube.com/user/SchmidtOceanVideos/playlists</w:t>
      </w:r>
    </w:p>
    <w:p w:rsidR="00277296" w:rsidRPr="00277296" w:rsidRDefault="00277296" w:rsidP="00277296">
      <w:pPr>
        <w:spacing w:after="0" w:line="240" w:lineRule="auto"/>
        <w:rPr>
          <w:rFonts w:ascii="Arial" w:eastAsia="MS Mincho" w:hAnsi="Arial" w:cs="Times New Roman"/>
          <w:szCs w:val="24"/>
          <w:lang w:eastAsia="ja-JP"/>
        </w:rPr>
      </w:pPr>
    </w:p>
    <w:p w:rsidR="00277296" w:rsidRPr="00277296" w:rsidRDefault="00277296" w:rsidP="00277296">
      <w:pPr>
        <w:spacing w:after="0" w:line="240" w:lineRule="auto"/>
        <w:rPr>
          <w:rFonts w:ascii="Arial" w:eastAsia="MS Mincho" w:hAnsi="Arial" w:cs="Times New Roman"/>
          <w:szCs w:val="24"/>
          <w:lang w:eastAsia="ja-JP"/>
        </w:rPr>
      </w:pPr>
      <w:r w:rsidRPr="00277296">
        <w:rPr>
          <w:rFonts w:ascii="Arial" w:eastAsia="MS Mincho" w:hAnsi="Arial" w:cs="Times New Roman"/>
          <w:szCs w:val="24"/>
          <w:lang w:eastAsia="ja-JP"/>
        </w:rPr>
        <w:t xml:space="preserve">During the dives, as time allowed, we conversed with public viewers all over the world in real-time via live chat on the SOI YouTube channel and/or the SOI Facebook page from the ROV control room on Falkor.  </w:t>
      </w:r>
    </w:p>
    <w:p w:rsidR="00277296" w:rsidRPr="00277296" w:rsidRDefault="00277296" w:rsidP="00277296">
      <w:pPr>
        <w:spacing w:after="0" w:line="240" w:lineRule="auto"/>
        <w:rPr>
          <w:rFonts w:ascii="Arial" w:eastAsia="MS Mincho" w:hAnsi="Arial" w:cs="Times New Roman"/>
          <w:szCs w:val="24"/>
          <w:lang w:eastAsia="ja-JP"/>
        </w:rPr>
      </w:pPr>
    </w:p>
    <w:p w:rsidR="00277296" w:rsidRPr="00277296" w:rsidRDefault="00277296" w:rsidP="00277296">
      <w:pPr>
        <w:spacing w:after="0" w:line="240" w:lineRule="auto"/>
        <w:rPr>
          <w:rFonts w:ascii="Arial" w:eastAsia="MS Mincho" w:hAnsi="Arial" w:cs="Times New Roman"/>
          <w:szCs w:val="24"/>
          <w:lang w:eastAsia="ja-JP"/>
        </w:rPr>
      </w:pPr>
      <w:r w:rsidRPr="00277296">
        <w:rPr>
          <w:rFonts w:ascii="Arial" w:eastAsia="MS Mincho" w:hAnsi="Arial" w:cs="Times New Roman"/>
          <w:szCs w:val="24"/>
          <w:lang w:eastAsia="ja-JP"/>
        </w:rPr>
        <w:t>Something new this year was using the web-based software and smart-phone app Slack (slack.com) to enhance communication between the on-board science team and scientific colleagues on shore.  This was done by inviting a group of people to use a chatroom or workspace where text, images, and files could be shared, and we conversed in real-time during the dives.</w:t>
      </w:r>
    </w:p>
    <w:p w:rsidR="00277296" w:rsidRPr="00277296" w:rsidRDefault="00277296" w:rsidP="00277296">
      <w:pPr>
        <w:spacing w:after="0" w:line="240" w:lineRule="auto"/>
        <w:rPr>
          <w:rFonts w:ascii="Arial" w:eastAsia="MS Mincho" w:hAnsi="Arial" w:cs="Times New Roman"/>
          <w:szCs w:val="24"/>
          <w:lang w:eastAsia="ja-JP"/>
        </w:rPr>
      </w:pPr>
    </w:p>
    <w:p w:rsidR="00277296" w:rsidRPr="00277296" w:rsidRDefault="00277296" w:rsidP="00277296">
      <w:pPr>
        <w:spacing w:after="0" w:line="240" w:lineRule="auto"/>
        <w:rPr>
          <w:rFonts w:ascii="Arial" w:eastAsia="MS Mincho" w:hAnsi="Arial" w:cs="Times New Roman"/>
          <w:szCs w:val="24"/>
          <w:lang w:eastAsia="ja-JP"/>
        </w:rPr>
      </w:pPr>
      <w:r w:rsidRPr="00277296">
        <w:rPr>
          <w:rFonts w:ascii="Arial" w:eastAsia="MS Mincho" w:hAnsi="Arial" w:cs="Times New Roman"/>
          <w:szCs w:val="24"/>
          <w:lang w:eastAsia="ja-JP"/>
        </w:rPr>
        <w:t>After the cruise, a press release from the Schmidt Ocean Institute was released to highlight the main results and findings.</w:t>
      </w:r>
    </w:p>
    <w:p w:rsidR="00277296" w:rsidRPr="00277296" w:rsidRDefault="00277296" w:rsidP="00277296">
      <w:pPr>
        <w:spacing w:after="0" w:line="240" w:lineRule="auto"/>
        <w:rPr>
          <w:rFonts w:ascii="Arial" w:eastAsia="MS Mincho" w:hAnsi="Arial" w:cs="Times New Roman"/>
          <w:szCs w:val="24"/>
          <w:lang w:eastAsia="ja-JP"/>
        </w:rPr>
      </w:pPr>
    </w:p>
    <w:p w:rsidR="00277296" w:rsidRPr="00277296" w:rsidRDefault="00277296" w:rsidP="00277296">
      <w:pPr>
        <w:spacing w:after="0" w:line="240" w:lineRule="auto"/>
        <w:rPr>
          <w:rFonts w:ascii="Arial" w:eastAsia="MS Mincho" w:hAnsi="Arial" w:cs="Times New Roman"/>
          <w:szCs w:val="24"/>
          <w:lang w:eastAsia="ja-JP"/>
        </w:rPr>
      </w:pPr>
      <w:r w:rsidRPr="00277296">
        <w:rPr>
          <w:rFonts w:ascii="Arial" w:eastAsia="MS Mincho" w:hAnsi="Arial" w:cs="Times New Roman"/>
          <w:szCs w:val="24"/>
          <w:lang w:eastAsia="ja-JP"/>
        </w:rPr>
        <w:t>Carlie Wiener, Victoria Sindorf, and Logan Mock-Bunting (SOI shore-side outreach specialists) were very helpful in coordinating all of the above cruise outreach activities from shore.</w:t>
      </w:r>
    </w:p>
    <w:p w:rsidR="00AD43C0" w:rsidRPr="00772292" w:rsidRDefault="007261DB" w:rsidP="007261DB">
      <w:pPr>
        <w:jc w:val="center"/>
        <w:rPr>
          <w:rFonts w:ascii="Arial" w:eastAsia="Cambria" w:hAnsi="Arial" w:cs="Arial"/>
          <w:b/>
          <w:sz w:val="28"/>
          <w:szCs w:val="28"/>
        </w:rPr>
      </w:pPr>
      <w:r>
        <w:rPr>
          <w:rFonts w:ascii="Arial" w:eastAsia="MS Mincho" w:hAnsi="Arial" w:cs="Times New Roman"/>
          <w:noProof/>
          <w:szCs w:val="24"/>
        </w:rPr>
        <w:drawing>
          <wp:inline distT="0" distB="0" distL="0" distR="0" wp14:anchorId="5E40E857" wp14:editId="7B1E38A1">
            <wp:extent cx="4809490" cy="218122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i-banner.png"/>
                    <pic:cNvPicPr/>
                  </pic:nvPicPr>
                  <pic:blipFill>
                    <a:blip r:embed="rId64">
                      <a:extLst>
                        <a:ext uri="{28A0092B-C50C-407E-A947-70E740481C1C}">
                          <a14:useLocalDpi xmlns:a14="http://schemas.microsoft.com/office/drawing/2010/main" val="0"/>
                        </a:ext>
                      </a:extLst>
                    </a:blip>
                    <a:stretch>
                      <a:fillRect/>
                    </a:stretch>
                  </pic:blipFill>
                  <pic:spPr>
                    <a:xfrm>
                      <a:off x="0" y="0"/>
                      <a:ext cx="4809490" cy="2181225"/>
                    </a:xfrm>
                    <a:prstGeom prst="rect">
                      <a:avLst/>
                    </a:prstGeom>
                  </pic:spPr>
                </pic:pic>
              </a:graphicData>
            </a:graphic>
          </wp:inline>
        </w:drawing>
      </w:r>
      <w:r w:rsidR="00AD43C0" w:rsidRPr="00772292">
        <w:rPr>
          <w:rFonts w:ascii="Arial" w:eastAsia="Cambria" w:hAnsi="Arial" w:cs="Arial"/>
          <w:b/>
          <w:sz w:val="28"/>
          <w:szCs w:val="28"/>
        </w:rPr>
        <w:br w:type="page"/>
      </w:r>
    </w:p>
    <w:p w:rsidR="00AA18AB" w:rsidRPr="00D05158" w:rsidRDefault="00C63DD8" w:rsidP="00D7467C">
      <w:pPr>
        <w:spacing w:after="0" w:line="240" w:lineRule="auto"/>
        <w:rPr>
          <w:rFonts w:ascii="Arial" w:eastAsia="Cambria" w:hAnsi="Arial" w:cs="Arial"/>
          <w:b/>
          <w:sz w:val="24"/>
          <w:szCs w:val="24"/>
        </w:rPr>
      </w:pPr>
      <w:r w:rsidRPr="00D05158">
        <w:rPr>
          <w:rFonts w:ascii="Arial" w:eastAsia="Cambria" w:hAnsi="Arial" w:cs="Arial"/>
          <w:b/>
          <w:sz w:val="24"/>
          <w:szCs w:val="24"/>
        </w:rPr>
        <w:lastRenderedPageBreak/>
        <w:t xml:space="preserve">5.0 </w:t>
      </w:r>
      <w:r w:rsidR="00D05158" w:rsidRPr="00D05158">
        <w:rPr>
          <w:rFonts w:ascii="Arial" w:eastAsia="Cambria" w:hAnsi="Arial" w:cs="Arial"/>
          <w:b/>
          <w:sz w:val="24"/>
          <w:szCs w:val="24"/>
        </w:rPr>
        <w:t xml:space="preserve">ROV </w:t>
      </w:r>
      <w:r w:rsidR="00AD43C0" w:rsidRPr="00D05158">
        <w:rPr>
          <w:rFonts w:ascii="Arial" w:eastAsia="Cambria" w:hAnsi="Arial" w:cs="Arial"/>
          <w:b/>
          <w:sz w:val="24"/>
          <w:szCs w:val="24"/>
        </w:rPr>
        <w:t xml:space="preserve">SuBastian </w:t>
      </w:r>
      <w:r w:rsidR="00D05158" w:rsidRPr="00D05158">
        <w:rPr>
          <w:rFonts w:ascii="Arial" w:eastAsia="Cambria" w:hAnsi="Arial" w:cs="Arial"/>
          <w:b/>
          <w:sz w:val="24"/>
          <w:szCs w:val="24"/>
        </w:rPr>
        <w:t>data logging, i</w:t>
      </w:r>
      <w:r w:rsidRPr="00D05158">
        <w:rPr>
          <w:rFonts w:ascii="Arial" w:eastAsia="Cambria" w:hAnsi="Arial" w:cs="Arial"/>
          <w:b/>
          <w:sz w:val="24"/>
          <w:szCs w:val="24"/>
        </w:rPr>
        <w:t>magery</w:t>
      </w:r>
      <w:r w:rsidR="00D05158" w:rsidRPr="00D05158">
        <w:rPr>
          <w:rFonts w:ascii="Arial" w:eastAsia="Cambria" w:hAnsi="Arial" w:cs="Arial"/>
          <w:b/>
          <w:sz w:val="24"/>
          <w:szCs w:val="24"/>
        </w:rPr>
        <w:t xml:space="preserve"> and v</w:t>
      </w:r>
      <w:r w:rsidR="003E0CC3" w:rsidRPr="00D05158">
        <w:rPr>
          <w:rFonts w:ascii="Arial" w:eastAsia="Cambria" w:hAnsi="Arial" w:cs="Arial"/>
          <w:b/>
          <w:sz w:val="24"/>
          <w:szCs w:val="24"/>
        </w:rPr>
        <w:t>ideo</w:t>
      </w:r>
      <w:r w:rsidR="00D05158" w:rsidRPr="00D05158">
        <w:rPr>
          <w:rFonts w:ascii="Arial" w:eastAsia="Cambria" w:hAnsi="Arial" w:cs="Arial"/>
          <w:b/>
          <w:sz w:val="24"/>
          <w:szCs w:val="24"/>
        </w:rPr>
        <w:t xml:space="preserve"> recording systems</w:t>
      </w:r>
    </w:p>
    <w:p w:rsidR="00452564" w:rsidRPr="00E03AF2" w:rsidRDefault="00E03AF2" w:rsidP="00E03AF2">
      <w:pPr>
        <w:pStyle w:val="PlainText"/>
        <w:rPr>
          <w:rFonts w:ascii="Arial" w:eastAsia="MS Mincho" w:hAnsi="Arial" w:cs="Arial"/>
          <w:sz w:val="22"/>
        </w:rPr>
        <w:sectPr w:rsidR="00452564" w:rsidRPr="00E03AF2" w:rsidSect="00772292">
          <w:type w:val="continuous"/>
          <w:pgSz w:w="12240" w:h="15840"/>
          <w:pgMar w:top="720" w:right="720" w:bottom="720" w:left="720" w:header="720" w:footer="720" w:gutter="0"/>
          <w:cols w:space="720"/>
          <w:docGrid w:linePitch="299"/>
        </w:sectPr>
      </w:pPr>
      <w:r>
        <w:rPr>
          <w:rFonts w:ascii="Arial" w:eastAsia="MS Mincho" w:hAnsi="Arial" w:cs="Arial"/>
          <w:sz w:val="22"/>
        </w:rPr>
        <w:t>Bill Chadwick and Andra Bobbitt</w:t>
      </w:r>
    </w:p>
    <w:p w:rsidR="00D05158" w:rsidRPr="00D05158" w:rsidRDefault="00D05158" w:rsidP="00D05158">
      <w:pPr>
        <w:spacing w:after="0" w:line="240" w:lineRule="auto"/>
        <w:rPr>
          <w:rFonts w:ascii="Arial" w:eastAsia="MS Mincho" w:hAnsi="Arial" w:cs="Arial"/>
          <w:sz w:val="20"/>
          <w:szCs w:val="20"/>
          <w:lang w:eastAsia="ja-JP"/>
        </w:rPr>
      </w:pPr>
    </w:p>
    <w:p w:rsidR="00F1712D" w:rsidRPr="002F1A1A" w:rsidRDefault="00D05158" w:rsidP="002F1A1A">
      <w:pPr>
        <w:rPr>
          <w:rFonts w:ascii="Arial" w:eastAsia="MS Mincho" w:hAnsi="Arial" w:cs="Arial"/>
          <w:u w:val="single"/>
          <w:lang w:eastAsia="ja-JP"/>
        </w:rPr>
      </w:pPr>
      <w:r w:rsidRPr="002F1A1A">
        <w:rPr>
          <w:rFonts w:ascii="Arial" w:eastAsia="MS Mincho" w:hAnsi="Arial" w:cs="Arial"/>
          <w:u w:val="single"/>
          <w:lang w:eastAsia="ja-JP"/>
        </w:rPr>
        <w:t>Data Logging</w:t>
      </w:r>
      <w:r w:rsidR="002F1A1A">
        <w:rPr>
          <w:rFonts w:ascii="Arial" w:eastAsia="MS Mincho" w:hAnsi="Arial" w:cs="Arial"/>
          <w:u w:val="single"/>
          <w:lang w:eastAsia="ja-JP"/>
        </w:rPr>
        <w:br/>
      </w:r>
      <w:r w:rsidRPr="002F1A1A">
        <w:rPr>
          <w:rFonts w:ascii="Arial" w:eastAsia="MS Mincho" w:hAnsi="Arial" w:cs="Arial"/>
          <w:lang w:eastAsia="ja-JP"/>
        </w:rPr>
        <w:t xml:space="preserve">During FK171110 – Leg 2, we first attempted to use Squidle+ software for data logging and capturing video frame grabs during ROV </w:t>
      </w:r>
      <w:r w:rsidRPr="002F1A1A">
        <w:rPr>
          <w:rFonts w:ascii="Arial" w:eastAsia="MS Mincho" w:hAnsi="Arial" w:cs="Arial"/>
          <w:i/>
          <w:lang w:eastAsia="ja-JP"/>
        </w:rPr>
        <w:t>SuBastian</w:t>
      </w:r>
      <w:r w:rsidRPr="002F1A1A">
        <w:rPr>
          <w:rFonts w:ascii="Arial" w:eastAsia="MS Mincho" w:hAnsi="Arial" w:cs="Arial"/>
          <w:lang w:eastAsia="ja-JP"/>
        </w:rPr>
        <w:t xml:space="preserve"> dives. Squidle+ was developed for annotating photo surveys over coral reefs, and later other capabilities were added for more general scientific logging during ROV dives.  Squidle+ had been used on Falkor with SuBastian in September 2017 with many needed changes &amp; improvements identified, and software updates were still being made just before and during our cruise.  A major drawback to this was that the software developer was located in Australia and no one on board Falkor was familiar with the software and how it worked to help troubleshoot problems.  Squidle+ was used for data logging during the first few ROV dives (S85-S88), but we lost confidence in the software when we noticed that some log entries were missing from the post-dive Squidle+ logs.  Fortunately the marine technicians in the control room were also performing some sparse logging in parallel using “Leighton’s logging system”, and this helped us discover and partially recover from the drop-outs in Squidle+.  After dive S88, we abandoned Squidle+ for data logging and used Leighton’s logging system exclusively for dives S89-S105.  One drawback to Leighton’s system is that it has no integration with the frame-grabbing system.  So we continued to run Squidle+ during each dive, but only to capture video frame grabs at 1Hz throughout the dives.  </w:t>
      </w:r>
    </w:p>
    <w:p w:rsidR="005A74ED" w:rsidRPr="002F1A1A" w:rsidRDefault="00F1712D" w:rsidP="002F1A1A">
      <w:pPr>
        <w:rPr>
          <w:rFonts w:ascii="Arial" w:eastAsia="MS Mincho" w:hAnsi="Arial" w:cs="Arial"/>
          <w:lang w:eastAsia="ja-JP"/>
        </w:rPr>
      </w:pPr>
      <w:r w:rsidRPr="002F1A1A">
        <w:rPr>
          <w:rFonts w:ascii="Arial" w:eastAsia="MS Mincho" w:hAnsi="Arial" w:cs="Arial"/>
          <w:lang w:eastAsia="ja-JP"/>
        </w:rPr>
        <w:t xml:space="preserve">Leighton’s system did have the advantage that a more complete suite of ROV data was logged.  ROV navigation positions were recorded for USBL, Sprint and Greensea.  Falkor ship positions were included in the spreadsheet as well. ROV CTD data was recorded including pressure converted to depths in meters which proved to be very useful.  In total, depths were noted in Leighton logs for </w:t>
      </w:r>
      <w:r w:rsidR="005A74ED" w:rsidRPr="002F1A1A">
        <w:rPr>
          <w:rFonts w:ascii="Arial" w:eastAsia="MS Mincho" w:hAnsi="Arial" w:cs="Arial"/>
          <w:lang w:eastAsia="ja-JP"/>
        </w:rPr>
        <w:t xml:space="preserve"> Greensea, Sprint, PARO and</w:t>
      </w:r>
      <w:r w:rsidRPr="002F1A1A">
        <w:rPr>
          <w:rFonts w:ascii="Arial" w:eastAsia="MS Mincho" w:hAnsi="Arial" w:cs="Arial"/>
          <w:lang w:eastAsia="ja-JP"/>
        </w:rPr>
        <w:t xml:space="preserve"> CTD.  PARO was the ROV’s depth recorder</w:t>
      </w:r>
      <w:r w:rsidR="005A74ED" w:rsidRPr="002F1A1A">
        <w:rPr>
          <w:rFonts w:ascii="Arial" w:eastAsia="MS Mincho" w:hAnsi="Arial" w:cs="Arial"/>
          <w:lang w:eastAsia="ja-JP"/>
        </w:rPr>
        <w:t xml:space="preserve"> and was expected to be the depth utilized during dives for data logging and navigating.  Due to depth difference problems noted in the 2016 Mariana SuBastian expedition (FK161129), the 2017 data was analyzed for its relative match with the AUV Sentry bathymetry collected on Leg 1.</w:t>
      </w:r>
    </w:p>
    <w:p w:rsidR="00735FB9" w:rsidRPr="002F1A1A" w:rsidRDefault="005A74ED" w:rsidP="002F1A1A">
      <w:pPr>
        <w:rPr>
          <w:rFonts w:ascii="Arial" w:eastAsia="MS Mincho" w:hAnsi="Arial" w:cs="Arial"/>
          <w:lang w:eastAsia="ja-JP"/>
        </w:rPr>
      </w:pPr>
      <w:r w:rsidRPr="002F1A1A">
        <w:rPr>
          <w:rFonts w:ascii="Arial" w:eastAsia="MS Mincho" w:hAnsi="Arial" w:cs="Arial"/>
          <w:lang w:eastAsia="ja-JP"/>
        </w:rPr>
        <w:t>Major depth problems were discovered with the Squidle+ logging system</w:t>
      </w:r>
      <w:r w:rsidR="00053626" w:rsidRPr="002F1A1A">
        <w:rPr>
          <w:rFonts w:ascii="Arial" w:eastAsia="MS Mincho" w:hAnsi="Arial" w:cs="Arial"/>
          <w:lang w:eastAsia="ja-JP"/>
        </w:rPr>
        <w:t>, Figure 5-1</w:t>
      </w:r>
      <w:r w:rsidRPr="002F1A1A">
        <w:rPr>
          <w:rFonts w:ascii="Arial" w:eastAsia="MS Mincho" w:hAnsi="Arial" w:cs="Arial"/>
          <w:lang w:eastAsia="ja-JP"/>
        </w:rPr>
        <w:t xml:space="preserve">.  The depth recorded was offset from not only the Sentry data but did not match the raw PARO depths provided in a separate file.  Squidle+ depths were consistently deeper than Sentry but the raw PARO depth matched within a few meters of Sentry.  </w:t>
      </w:r>
      <w:r w:rsidR="00735FB9" w:rsidRPr="002F1A1A">
        <w:rPr>
          <w:rFonts w:ascii="Arial" w:eastAsia="MS Mincho" w:hAnsi="Arial" w:cs="Arial"/>
          <w:lang w:eastAsia="ja-JP"/>
        </w:rPr>
        <w:t>For dive S088, Leighton’s logging system was operating during sample collection and pilot activities.  The depth data from</w:t>
      </w:r>
      <w:r w:rsidR="00053626" w:rsidRPr="002F1A1A">
        <w:rPr>
          <w:rFonts w:ascii="Arial" w:eastAsia="MS Mincho" w:hAnsi="Arial" w:cs="Arial"/>
          <w:lang w:eastAsia="ja-JP"/>
        </w:rPr>
        <w:t xml:space="preserve"> this file</w:t>
      </w:r>
      <w:r w:rsidR="00735FB9" w:rsidRPr="002F1A1A">
        <w:rPr>
          <w:rFonts w:ascii="Arial" w:eastAsia="MS Mincho" w:hAnsi="Arial" w:cs="Arial"/>
          <w:lang w:eastAsia="ja-JP"/>
        </w:rPr>
        <w:t xml:space="preserve"> showed that the Sprint depth offset (~30m) was the same as the Squidle+ depth offset between Sentry</w:t>
      </w:r>
      <w:r w:rsidR="00053626" w:rsidRPr="002F1A1A">
        <w:rPr>
          <w:rFonts w:ascii="Arial" w:eastAsia="MS Mincho" w:hAnsi="Arial" w:cs="Arial"/>
          <w:lang w:eastAsia="ja-JP"/>
        </w:rPr>
        <w:t xml:space="preserve"> (Fig 5-1 inset for S088)</w:t>
      </w:r>
      <w:r w:rsidR="00735FB9" w:rsidRPr="002F1A1A">
        <w:rPr>
          <w:rFonts w:ascii="Arial" w:eastAsia="MS Mincho" w:hAnsi="Arial" w:cs="Arial"/>
          <w:lang w:eastAsia="ja-JP"/>
        </w:rPr>
        <w:t xml:space="preserve">.  The depths from Sentry, PARO and the CTD were all much more in agreement </w:t>
      </w:r>
      <w:r w:rsidR="00D41452" w:rsidRPr="002F1A1A">
        <w:rPr>
          <w:rFonts w:ascii="Arial" w:eastAsia="MS Mincho" w:hAnsi="Arial" w:cs="Arial"/>
          <w:lang w:eastAsia="ja-JP"/>
        </w:rPr>
        <w:t xml:space="preserve">for this dive </w:t>
      </w:r>
      <w:r w:rsidR="00735FB9" w:rsidRPr="002F1A1A">
        <w:rPr>
          <w:rFonts w:ascii="Arial" w:eastAsia="MS Mincho" w:hAnsi="Arial" w:cs="Arial"/>
          <w:lang w:eastAsia="ja-JP"/>
        </w:rPr>
        <w:t>(less than a few meters difference).  For all of the Squidle+ dives, the depths from the raw PARO file did not match the depths recorded in data logs</w:t>
      </w:r>
      <w:r w:rsidR="00D41452" w:rsidRPr="002F1A1A">
        <w:rPr>
          <w:rFonts w:ascii="Arial" w:eastAsia="MS Mincho" w:hAnsi="Arial" w:cs="Arial"/>
          <w:lang w:eastAsia="ja-JP"/>
        </w:rPr>
        <w:t xml:space="preserve"> and offsets increased with dive depth</w:t>
      </w:r>
      <w:r w:rsidR="00735FB9" w:rsidRPr="002F1A1A">
        <w:rPr>
          <w:rFonts w:ascii="Arial" w:eastAsia="MS Mincho" w:hAnsi="Arial" w:cs="Arial"/>
          <w:lang w:eastAsia="ja-JP"/>
        </w:rPr>
        <w:t xml:space="preserve">.  </w:t>
      </w:r>
      <w:r w:rsidR="00053626" w:rsidRPr="002F1A1A">
        <w:rPr>
          <w:rFonts w:ascii="Arial" w:eastAsia="MS Mincho" w:hAnsi="Arial" w:cs="Arial"/>
          <w:lang w:eastAsia="ja-JP"/>
        </w:rPr>
        <w:t>The evidence would indicate that instead of logging the ROV depths, Squidle+ logged Sprin</w:t>
      </w:r>
      <w:r w:rsidR="00D41452" w:rsidRPr="002F1A1A">
        <w:rPr>
          <w:rFonts w:ascii="Arial" w:eastAsia="MS Mincho" w:hAnsi="Arial" w:cs="Arial"/>
          <w:lang w:eastAsia="ja-JP"/>
        </w:rPr>
        <w:t>t</w:t>
      </w:r>
      <w:r w:rsidR="00053626" w:rsidRPr="002F1A1A">
        <w:rPr>
          <w:rFonts w:ascii="Arial" w:eastAsia="MS Mincho" w:hAnsi="Arial" w:cs="Arial"/>
          <w:lang w:eastAsia="ja-JP"/>
        </w:rPr>
        <w:t xml:space="preserve"> depth. </w:t>
      </w:r>
      <w:r w:rsidR="00735FB9" w:rsidRPr="002F1A1A">
        <w:rPr>
          <w:rFonts w:ascii="Arial" w:eastAsia="MS Mincho" w:hAnsi="Arial" w:cs="Arial"/>
          <w:lang w:eastAsia="ja-JP"/>
        </w:rPr>
        <w:t xml:space="preserve">Offsets were noted during the dives by the data logger and scientist but were complicated by the deterioration of the USBL navigation system.  Table 5-1 summarizes the depth discrepancies </w:t>
      </w:r>
      <w:r w:rsidR="00390C31" w:rsidRPr="002F1A1A">
        <w:rPr>
          <w:rFonts w:ascii="Arial" w:eastAsia="MS Mincho" w:hAnsi="Arial" w:cs="Arial"/>
          <w:lang w:eastAsia="ja-JP"/>
        </w:rPr>
        <w:t>observed in the data.  Once logging was switched to Leighton’s system, depths were more consistent with PARO (logged and raw), CTD and Greensea in agreement and an offset of Sprint ~30m deeper.  The exceptions were a 19m average offset</w:t>
      </w:r>
      <w:r w:rsidR="00053626" w:rsidRPr="002F1A1A">
        <w:rPr>
          <w:rFonts w:ascii="Arial" w:eastAsia="MS Mincho" w:hAnsi="Arial" w:cs="Arial"/>
          <w:lang w:eastAsia="ja-JP"/>
        </w:rPr>
        <w:t xml:space="preserve"> (vs. 30m) </w:t>
      </w:r>
      <w:r w:rsidR="00390C31" w:rsidRPr="002F1A1A">
        <w:rPr>
          <w:rFonts w:ascii="Arial" w:eastAsia="MS Mincho" w:hAnsi="Arial" w:cs="Arial"/>
          <w:lang w:eastAsia="ja-JP"/>
        </w:rPr>
        <w:t xml:space="preserve"> of Sprint for S091 and subsequent data switching during dives S093-S095.  S093 appears to have switched logging PARO at 22:58:34 with Sprint depths, less than half-way through the dive</w:t>
      </w:r>
      <w:r w:rsidR="00053626" w:rsidRPr="002F1A1A">
        <w:rPr>
          <w:rFonts w:ascii="Arial" w:eastAsia="MS Mincho" w:hAnsi="Arial" w:cs="Arial"/>
          <w:lang w:eastAsia="ja-JP"/>
        </w:rPr>
        <w:t xml:space="preserve"> (Fig. 5-1)</w:t>
      </w:r>
      <w:r w:rsidR="00390C31" w:rsidRPr="002F1A1A">
        <w:rPr>
          <w:rFonts w:ascii="Arial" w:eastAsia="MS Mincho" w:hAnsi="Arial" w:cs="Arial"/>
          <w:lang w:eastAsia="ja-JP"/>
        </w:rPr>
        <w:t xml:space="preserve">.  S094 and S095 had shorter periods of </w:t>
      </w:r>
      <w:r w:rsidR="00053626" w:rsidRPr="002F1A1A">
        <w:rPr>
          <w:rFonts w:ascii="Arial" w:eastAsia="MS Mincho" w:hAnsi="Arial" w:cs="Arial"/>
          <w:lang w:eastAsia="ja-JP"/>
        </w:rPr>
        <w:t xml:space="preserve">depth </w:t>
      </w:r>
      <w:r w:rsidR="00390C31" w:rsidRPr="002F1A1A">
        <w:rPr>
          <w:rFonts w:ascii="Arial" w:eastAsia="MS Mincho" w:hAnsi="Arial" w:cs="Arial"/>
          <w:lang w:eastAsia="ja-JP"/>
        </w:rPr>
        <w:t xml:space="preserve">data switching. </w:t>
      </w:r>
    </w:p>
    <w:p w:rsidR="002F1A1A" w:rsidRPr="00C84D92" w:rsidRDefault="002F1A1A" w:rsidP="002F1A1A">
      <w:pPr>
        <w:rPr>
          <w:rFonts w:ascii="Arial" w:hAnsi="Arial" w:cs="Arial"/>
        </w:rPr>
      </w:pPr>
      <w:r w:rsidRPr="00C84D92">
        <w:rPr>
          <w:rFonts w:ascii="Arial" w:hAnsi="Arial" w:cs="Arial"/>
        </w:rPr>
        <w:t>Navigation varied for each dive and deteriorated once the USBL transducer malfunctioned.  Ship’s heading was found to improve navigation</w:t>
      </w:r>
      <w:r>
        <w:rPr>
          <w:rFonts w:ascii="Arial" w:hAnsi="Arial" w:cs="Arial"/>
        </w:rPr>
        <w:t xml:space="preserve"> in some cases but it was not always possible to optimize heading due to sea conditions. All dives required post-cruise edits but some dives were nearly unrecoverable so sample positions </w:t>
      </w:r>
      <w:r>
        <w:rPr>
          <w:rFonts w:ascii="Arial" w:hAnsi="Arial" w:cs="Arial"/>
        </w:rPr>
        <w:lastRenderedPageBreak/>
        <w:t>are questionable. Greensea and USBL positions were almost identical in the logging files and it appeared Greensea was used for the Squidle+ dives so for consistency these were used for the GIS positions.</w:t>
      </w:r>
    </w:p>
    <w:p w:rsidR="002F1A1A" w:rsidRDefault="002F1A1A" w:rsidP="00D05158">
      <w:pPr>
        <w:spacing w:after="0" w:line="240" w:lineRule="auto"/>
        <w:rPr>
          <w:rFonts w:ascii="Arial" w:eastAsia="MS Mincho" w:hAnsi="Arial" w:cs="Arial"/>
          <w:sz w:val="20"/>
          <w:szCs w:val="20"/>
          <w:lang w:eastAsia="ja-JP"/>
        </w:rPr>
      </w:pPr>
    </w:p>
    <w:p w:rsidR="00053626" w:rsidRDefault="00053626" w:rsidP="00C80BF7">
      <w:pPr>
        <w:keepNext/>
        <w:spacing w:after="0" w:line="240" w:lineRule="auto"/>
        <w:jc w:val="center"/>
      </w:pPr>
      <w:r>
        <w:rPr>
          <w:rFonts w:ascii="Arial" w:eastAsia="MS Mincho" w:hAnsi="Arial" w:cs="Arial"/>
          <w:noProof/>
          <w:sz w:val="20"/>
          <w:szCs w:val="20"/>
        </w:rPr>
        <w:drawing>
          <wp:inline distT="0" distB="0" distL="0" distR="0" wp14:anchorId="516F6F53" wp14:editId="3B0EA024">
            <wp:extent cx="5886450" cy="7618050"/>
            <wp:effectExtent l="0" t="0" r="0"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pth-problems.png"/>
                    <pic:cNvPicPr/>
                  </pic:nvPicPr>
                  <pic:blipFill>
                    <a:blip r:embed="rId65">
                      <a:extLst>
                        <a:ext uri="{28A0092B-C50C-407E-A947-70E740481C1C}">
                          <a14:useLocalDpi xmlns:a14="http://schemas.microsoft.com/office/drawing/2010/main" val="0"/>
                        </a:ext>
                      </a:extLst>
                    </a:blip>
                    <a:stretch>
                      <a:fillRect/>
                    </a:stretch>
                  </pic:blipFill>
                  <pic:spPr>
                    <a:xfrm>
                      <a:off x="0" y="0"/>
                      <a:ext cx="5891544" cy="7624643"/>
                    </a:xfrm>
                    <a:prstGeom prst="rect">
                      <a:avLst/>
                    </a:prstGeom>
                  </pic:spPr>
                </pic:pic>
              </a:graphicData>
            </a:graphic>
          </wp:inline>
        </w:drawing>
      </w:r>
    </w:p>
    <w:p w:rsidR="00735FB9" w:rsidRPr="002F1A1A" w:rsidRDefault="00053626" w:rsidP="00053626">
      <w:pPr>
        <w:pStyle w:val="Caption"/>
        <w:rPr>
          <w:rFonts w:ascii="Arial" w:eastAsia="MS Mincho" w:hAnsi="Arial" w:cs="Arial"/>
          <w:b w:val="0"/>
          <w:color w:val="auto"/>
          <w:sz w:val="20"/>
          <w:szCs w:val="20"/>
          <w:lang w:eastAsia="ja-JP"/>
        </w:rPr>
      </w:pPr>
      <w:r w:rsidRPr="002F1A1A">
        <w:rPr>
          <w:rFonts w:ascii="Arial" w:hAnsi="Arial" w:cs="Arial"/>
          <w:color w:val="auto"/>
        </w:rPr>
        <w:t>Figure 5-</w:t>
      </w:r>
      <w:r w:rsidRPr="002F1A1A">
        <w:rPr>
          <w:rFonts w:ascii="Arial" w:hAnsi="Arial" w:cs="Arial"/>
          <w:color w:val="auto"/>
        </w:rPr>
        <w:fldChar w:fldCharType="begin"/>
      </w:r>
      <w:r w:rsidRPr="002F1A1A">
        <w:rPr>
          <w:rFonts w:ascii="Arial" w:hAnsi="Arial" w:cs="Arial"/>
          <w:color w:val="auto"/>
        </w:rPr>
        <w:instrText xml:space="preserve"> SEQ Figure \* ARABIC </w:instrText>
      </w:r>
      <w:r w:rsidRPr="002F1A1A">
        <w:rPr>
          <w:rFonts w:ascii="Arial" w:hAnsi="Arial" w:cs="Arial"/>
          <w:color w:val="auto"/>
        </w:rPr>
        <w:fldChar w:fldCharType="separate"/>
      </w:r>
      <w:r w:rsidR="00B33AA5">
        <w:rPr>
          <w:rFonts w:ascii="Arial" w:hAnsi="Arial" w:cs="Arial"/>
          <w:noProof/>
          <w:color w:val="auto"/>
        </w:rPr>
        <w:t>5</w:t>
      </w:r>
      <w:r w:rsidRPr="002F1A1A">
        <w:rPr>
          <w:rFonts w:ascii="Arial" w:hAnsi="Arial" w:cs="Arial"/>
          <w:color w:val="auto"/>
        </w:rPr>
        <w:fldChar w:fldCharType="end"/>
      </w:r>
      <w:r w:rsidR="002F1A1A" w:rsidRPr="002F1A1A">
        <w:rPr>
          <w:rFonts w:ascii="Arial" w:hAnsi="Arial" w:cs="Arial"/>
          <w:color w:val="auto"/>
        </w:rPr>
        <w:t xml:space="preserve">. </w:t>
      </w:r>
      <w:r w:rsidRPr="002F1A1A">
        <w:rPr>
          <w:rFonts w:ascii="Arial" w:hAnsi="Arial" w:cs="Arial"/>
          <w:color w:val="auto"/>
        </w:rPr>
        <w:t xml:space="preserve"> </w:t>
      </w:r>
      <w:r w:rsidRPr="002F1A1A">
        <w:rPr>
          <w:rFonts w:ascii="Arial" w:hAnsi="Arial" w:cs="Arial"/>
          <w:b w:val="0"/>
          <w:color w:val="auto"/>
        </w:rPr>
        <w:t>Altitude was added to all the depth values for comparison with AUV Sentry depth.  The insert for S088 is depth, no altitude and shows the 30m deeper depths of Sprint which were apparently used for Squidle+ as depth. Graph S093 shows depth logged as PARO beca</w:t>
      </w:r>
      <w:r w:rsidR="002E6E1F" w:rsidRPr="002F1A1A">
        <w:rPr>
          <w:rFonts w:ascii="Arial" w:hAnsi="Arial" w:cs="Arial"/>
          <w:b w:val="0"/>
          <w:color w:val="auto"/>
        </w:rPr>
        <w:t>me offset compared to the raw PARO values at 22:58:34 and remained so for the dive.</w:t>
      </w:r>
    </w:p>
    <w:p w:rsidR="004473AE" w:rsidRDefault="004473AE" w:rsidP="00D05158">
      <w:pPr>
        <w:spacing w:after="0" w:line="240" w:lineRule="auto"/>
        <w:rPr>
          <w:rFonts w:ascii="Arial" w:eastAsia="MS Mincho" w:hAnsi="Arial" w:cs="Arial"/>
          <w:b/>
          <w:sz w:val="20"/>
          <w:szCs w:val="20"/>
          <w:lang w:eastAsia="ja-JP"/>
        </w:rPr>
      </w:pPr>
    </w:p>
    <w:p w:rsidR="00735FB9" w:rsidRDefault="00D41452" w:rsidP="00D05158">
      <w:pPr>
        <w:spacing w:after="0" w:line="240" w:lineRule="auto"/>
        <w:rPr>
          <w:rFonts w:ascii="Arial" w:eastAsia="MS Mincho" w:hAnsi="Arial" w:cs="Arial"/>
          <w:sz w:val="20"/>
          <w:szCs w:val="20"/>
          <w:lang w:eastAsia="ja-JP"/>
        </w:rPr>
      </w:pPr>
      <w:r w:rsidRPr="002F1A1A">
        <w:rPr>
          <w:rFonts w:ascii="Arial" w:eastAsia="MS Mincho" w:hAnsi="Arial" w:cs="Arial"/>
          <w:b/>
          <w:sz w:val="20"/>
          <w:szCs w:val="20"/>
          <w:lang w:eastAsia="ja-JP"/>
        </w:rPr>
        <w:lastRenderedPageBreak/>
        <w:t xml:space="preserve">Table 5-1 </w:t>
      </w:r>
      <w:r>
        <w:rPr>
          <w:rFonts w:ascii="Arial" w:eastAsia="MS Mincho" w:hAnsi="Arial" w:cs="Arial"/>
          <w:sz w:val="20"/>
          <w:szCs w:val="20"/>
          <w:lang w:eastAsia="ja-JP"/>
        </w:rPr>
        <w:t>Depth offsets and navigation notes.</w:t>
      </w:r>
    </w:p>
    <w:p w:rsidR="00D41452" w:rsidRPr="00D05158" w:rsidRDefault="00D41452" w:rsidP="00D05158">
      <w:pPr>
        <w:spacing w:after="0" w:line="240" w:lineRule="auto"/>
        <w:rPr>
          <w:rFonts w:ascii="Arial" w:eastAsia="MS Mincho" w:hAnsi="Arial" w:cs="Arial"/>
          <w:sz w:val="20"/>
          <w:szCs w:val="20"/>
          <w:lang w:eastAsia="ja-JP"/>
        </w:rPr>
      </w:pPr>
    </w:p>
    <w:tbl>
      <w:tblPr>
        <w:tblW w:w="113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0"/>
        <w:gridCol w:w="1420"/>
        <w:gridCol w:w="1080"/>
        <w:gridCol w:w="1120"/>
        <w:gridCol w:w="2669"/>
        <w:gridCol w:w="4275"/>
      </w:tblGrid>
      <w:tr w:rsidR="00D41452" w:rsidRPr="00D41452" w:rsidTr="00D41452">
        <w:trPr>
          <w:cantSplit/>
          <w:trHeight w:val="402"/>
          <w:tblHeader/>
          <w:jc w:val="center"/>
        </w:trPr>
        <w:tc>
          <w:tcPr>
            <w:tcW w:w="74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b/>
                <w:bCs/>
                <w:color w:val="000000"/>
                <w:sz w:val="20"/>
                <w:szCs w:val="20"/>
              </w:rPr>
            </w:pPr>
            <w:r w:rsidRPr="00D41452">
              <w:rPr>
                <w:rFonts w:ascii="Arial" w:eastAsia="Times New Roman" w:hAnsi="Arial" w:cs="Arial"/>
                <w:b/>
                <w:bCs/>
                <w:color w:val="000000"/>
                <w:sz w:val="20"/>
                <w:szCs w:val="20"/>
              </w:rPr>
              <w:t>Dive</w:t>
            </w:r>
          </w:p>
        </w:tc>
        <w:tc>
          <w:tcPr>
            <w:tcW w:w="142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b/>
                <w:bCs/>
                <w:color w:val="000000"/>
                <w:sz w:val="20"/>
                <w:szCs w:val="20"/>
              </w:rPr>
            </w:pPr>
            <w:r w:rsidRPr="00D41452">
              <w:rPr>
                <w:rFonts w:ascii="Arial" w:eastAsia="Times New Roman" w:hAnsi="Arial" w:cs="Arial"/>
                <w:b/>
                <w:bCs/>
                <w:color w:val="000000"/>
                <w:sz w:val="20"/>
                <w:szCs w:val="20"/>
              </w:rPr>
              <w:t>Place</w:t>
            </w:r>
          </w:p>
        </w:tc>
        <w:tc>
          <w:tcPr>
            <w:tcW w:w="108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b/>
                <w:bCs/>
                <w:color w:val="000000"/>
                <w:sz w:val="20"/>
                <w:szCs w:val="20"/>
              </w:rPr>
            </w:pPr>
            <w:r w:rsidRPr="00D41452">
              <w:rPr>
                <w:rFonts w:ascii="Arial" w:eastAsia="Times New Roman" w:hAnsi="Arial" w:cs="Arial"/>
                <w:b/>
                <w:bCs/>
                <w:color w:val="000000"/>
                <w:sz w:val="20"/>
                <w:szCs w:val="20"/>
              </w:rPr>
              <w:t>Logging</w:t>
            </w:r>
          </w:p>
        </w:tc>
        <w:tc>
          <w:tcPr>
            <w:tcW w:w="112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b/>
                <w:bCs/>
                <w:color w:val="000000"/>
                <w:sz w:val="20"/>
                <w:szCs w:val="20"/>
              </w:rPr>
            </w:pPr>
            <w:r w:rsidRPr="00D41452">
              <w:rPr>
                <w:rFonts w:ascii="Arial" w:eastAsia="Times New Roman" w:hAnsi="Arial" w:cs="Arial"/>
                <w:b/>
                <w:bCs/>
                <w:color w:val="000000"/>
                <w:sz w:val="20"/>
                <w:szCs w:val="20"/>
              </w:rPr>
              <w:t>Nav Quality</w:t>
            </w:r>
          </w:p>
        </w:tc>
        <w:tc>
          <w:tcPr>
            <w:tcW w:w="2920" w:type="dxa"/>
            <w:shd w:val="clear" w:color="auto" w:fill="auto"/>
            <w:vAlign w:val="center"/>
            <w:hideMark/>
          </w:tcPr>
          <w:p w:rsidR="00D41452" w:rsidRPr="00D41452" w:rsidRDefault="00D41452" w:rsidP="00D41452">
            <w:pPr>
              <w:spacing w:after="0" w:line="240" w:lineRule="auto"/>
              <w:jc w:val="center"/>
              <w:rPr>
                <w:rFonts w:ascii="Arial" w:eastAsia="Times New Roman" w:hAnsi="Arial" w:cs="Arial"/>
                <w:b/>
                <w:bCs/>
                <w:color w:val="000000"/>
                <w:sz w:val="20"/>
                <w:szCs w:val="20"/>
              </w:rPr>
            </w:pPr>
            <w:r w:rsidRPr="00D41452">
              <w:rPr>
                <w:rFonts w:ascii="Arial" w:eastAsia="Times New Roman" w:hAnsi="Arial" w:cs="Arial"/>
                <w:b/>
                <w:bCs/>
                <w:color w:val="000000"/>
                <w:sz w:val="20"/>
                <w:szCs w:val="20"/>
              </w:rPr>
              <w:t>Navigation Notes</w:t>
            </w:r>
          </w:p>
        </w:tc>
        <w:tc>
          <w:tcPr>
            <w:tcW w:w="4900" w:type="dxa"/>
            <w:shd w:val="clear" w:color="auto" w:fill="auto"/>
            <w:vAlign w:val="center"/>
            <w:hideMark/>
          </w:tcPr>
          <w:p w:rsidR="00D41452" w:rsidRPr="00D41452" w:rsidRDefault="00D41452" w:rsidP="00D41452">
            <w:pPr>
              <w:spacing w:after="0" w:line="240" w:lineRule="auto"/>
              <w:jc w:val="center"/>
              <w:rPr>
                <w:rFonts w:ascii="Arial" w:eastAsia="Times New Roman" w:hAnsi="Arial" w:cs="Arial"/>
                <w:b/>
                <w:bCs/>
                <w:color w:val="000000"/>
                <w:sz w:val="20"/>
                <w:szCs w:val="20"/>
              </w:rPr>
            </w:pPr>
            <w:r w:rsidRPr="00D41452">
              <w:rPr>
                <w:rFonts w:ascii="Arial" w:eastAsia="Times New Roman" w:hAnsi="Arial" w:cs="Arial"/>
                <w:b/>
                <w:bCs/>
                <w:color w:val="000000"/>
                <w:sz w:val="20"/>
                <w:szCs w:val="20"/>
              </w:rPr>
              <w:t>Depth Notes</w:t>
            </w:r>
          </w:p>
        </w:tc>
      </w:tr>
      <w:tr w:rsidR="00D41452" w:rsidRPr="00D41452" w:rsidTr="00D41452">
        <w:trPr>
          <w:trHeight w:val="570"/>
          <w:jc w:val="center"/>
        </w:trPr>
        <w:tc>
          <w:tcPr>
            <w:tcW w:w="74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S085</w:t>
            </w:r>
          </w:p>
        </w:tc>
        <w:tc>
          <w:tcPr>
            <w:tcW w:w="142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WMata</w:t>
            </w:r>
          </w:p>
        </w:tc>
        <w:tc>
          <w:tcPr>
            <w:tcW w:w="108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Squidle</w:t>
            </w:r>
          </w:p>
        </w:tc>
        <w:tc>
          <w:tcPr>
            <w:tcW w:w="112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ok</w:t>
            </w:r>
          </w:p>
        </w:tc>
        <w:tc>
          <w:tcPr>
            <w:tcW w:w="2920" w:type="dxa"/>
            <w:shd w:val="clear" w:color="auto" w:fill="auto"/>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bad nav at summit</w:t>
            </w:r>
          </w:p>
        </w:tc>
        <w:tc>
          <w:tcPr>
            <w:tcW w:w="4900" w:type="dxa"/>
            <w:shd w:val="clear" w:color="auto" w:fill="auto"/>
            <w:vAlign w:val="center"/>
            <w:hideMark/>
          </w:tcPr>
          <w:p w:rsidR="00D41452" w:rsidRPr="00D41452" w:rsidRDefault="00D41452" w:rsidP="00D41452">
            <w:pPr>
              <w:spacing w:after="0" w:line="240" w:lineRule="auto"/>
              <w:rPr>
                <w:rFonts w:ascii="Arial" w:eastAsia="Times New Roman" w:hAnsi="Arial" w:cs="Arial"/>
                <w:color w:val="000000"/>
                <w:sz w:val="20"/>
                <w:szCs w:val="20"/>
              </w:rPr>
            </w:pPr>
            <w:r w:rsidRPr="00D41452">
              <w:rPr>
                <w:rFonts w:ascii="Arial" w:eastAsia="Times New Roman" w:hAnsi="Arial" w:cs="Arial"/>
                <w:color w:val="000000"/>
                <w:sz w:val="20"/>
                <w:szCs w:val="20"/>
              </w:rPr>
              <w:t>Squidle depth ~10m deeper than SentryZ; Squidle ~11m deeper than PARO</w:t>
            </w:r>
          </w:p>
        </w:tc>
      </w:tr>
      <w:tr w:rsidR="00D41452" w:rsidRPr="00D41452" w:rsidTr="00D41452">
        <w:trPr>
          <w:trHeight w:val="810"/>
          <w:jc w:val="center"/>
        </w:trPr>
        <w:tc>
          <w:tcPr>
            <w:tcW w:w="74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S086</w:t>
            </w:r>
          </w:p>
        </w:tc>
        <w:tc>
          <w:tcPr>
            <w:tcW w:w="142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WMata</w:t>
            </w:r>
          </w:p>
        </w:tc>
        <w:tc>
          <w:tcPr>
            <w:tcW w:w="108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Squidle</w:t>
            </w:r>
          </w:p>
        </w:tc>
        <w:tc>
          <w:tcPr>
            <w:tcW w:w="112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good</w:t>
            </w:r>
          </w:p>
        </w:tc>
        <w:tc>
          <w:tcPr>
            <w:tcW w:w="2920" w:type="dxa"/>
            <w:shd w:val="clear" w:color="auto" w:fill="auto"/>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bad nav at some sampling sites</w:t>
            </w:r>
          </w:p>
        </w:tc>
        <w:tc>
          <w:tcPr>
            <w:tcW w:w="4900" w:type="dxa"/>
            <w:shd w:val="clear" w:color="auto" w:fill="auto"/>
            <w:vAlign w:val="center"/>
            <w:hideMark/>
          </w:tcPr>
          <w:p w:rsidR="00D41452" w:rsidRPr="00D41452" w:rsidRDefault="00D41452" w:rsidP="00D41452">
            <w:pPr>
              <w:spacing w:after="0" w:line="240" w:lineRule="auto"/>
              <w:rPr>
                <w:rFonts w:ascii="Arial" w:eastAsia="Times New Roman" w:hAnsi="Arial" w:cs="Arial"/>
                <w:color w:val="000000"/>
                <w:sz w:val="20"/>
                <w:szCs w:val="20"/>
              </w:rPr>
            </w:pPr>
            <w:r w:rsidRPr="00D41452">
              <w:rPr>
                <w:rFonts w:ascii="Arial" w:eastAsia="Times New Roman" w:hAnsi="Arial" w:cs="Arial"/>
                <w:color w:val="000000"/>
                <w:sz w:val="20"/>
                <w:szCs w:val="20"/>
              </w:rPr>
              <w:t xml:space="preserve">rawPARO+Alt ~1.2m shallower than SentryZ; </w:t>
            </w:r>
            <w:r w:rsidRPr="00D41452">
              <w:rPr>
                <w:rFonts w:ascii="Arial" w:eastAsia="Times New Roman" w:hAnsi="Arial" w:cs="Arial"/>
                <w:b/>
                <w:bCs/>
                <w:color w:val="000000"/>
                <w:sz w:val="20"/>
                <w:szCs w:val="20"/>
              </w:rPr>
              <w:t>Squidle ~16m deeper than Sentry; Squidle Z is 15m deeper than Raw Paro Z.</w:t>
            </w:r>
          </w:p>
        </w:tc>
      </w:tr>
      <w:tr w:rsidR="00D41452" w:rsidRPr="00D41452" w:rsidTr="00D41452">
        <w:trPr>
          <w:trHeight w:val="402"/>
          <w:jc w:val="center"/>
        </w:trPr>
        <w:tc>
          <w:tcPr>
            <w:tcW w:w="74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S087</w:t>
            </w:r>
          </w:p>
        </w:tc>
        <w:tc>
          <w:tcPr>
            <w:tcW w:w="142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WMata</w:t>
            </w:r>
          </w:p>
        </w:tc>
        <w:tc>
          <w:tcPr>
            <w:tcW w:w="108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Squidle</w:t>
            </w:r>
          </w:p>
        </w:tc>
        <w:tc>
          <w:tcPr>
            <w:tcW w:w="112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good</w:t>
            </w:r>
          </w:p>
        </w:tc>
        <w:tc>
          <w:tcPr>
            <w:tcW w:w="2920" w:type="dxa"/>
            <w:shd w:val="clear" w:color="auto" w:fill="auto"/>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 </w:t>
            </w:r>
          </w:p>
        </w:tc>
        <w:tc>
          <w:tcPr>
            <w:tcW w:w="4900" w:type="dxa"/>
            <w:shd w:val="clear" w:color="auto" w:fill="auto"/>
            <w:vAlign w:val="center"/>
            <w:hideMark/>
          </w:tcPr>
          <w:p w:rsidR="00D41452" w:rsidRPr="00D41452" w:rsidRDefault="00D41452" w:rsidP="00D41452">
            <w:pPr>
              <w:spacing w:after="0" w:line="240" w:lineRule="auto"/>
              <w:rPr>
                <w:rFonts w:ascii="Arial" w:eastAsia="Times New Roman" w:hAnsi="Arial" w:cs="Arial"/>
                <w:color w:val="000000"/>
                <w:sz w:val="20"/>
                <w:szCs w:val="20"/>
              </w:rPr>
            </w:pPr>
            <w:r w:rsidRPr="00D41452">
              <w:rPr>
                <w:rFonts w:ascii="Arial" w:eastAsia="Times New Roman" w:hAnsi="Arial" w:cs="Arial"/>
                <w:color w:val="000000"/>
                <w:sz w:val="20"/>
                <w:szCs w:val="20"/>
              </w:rPr>
              <w:t>Squidle depth ~14m deeper than PARO</w:t>
            </w:r>
          </w:p>
        </w:tc>
      </w:tr>
      <w:tr w:rsidR="00D41452" w:rsidRPr="00D41452" w:rsidTr="00D41452">
        <w:trPr>
          <w:trHeight w:val="570"/>
          <w:jc w:val="center"/>
        </w:trPr>
        <w:tc>
          <w:tcPr>
            <w:tcW w:w="74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S088</w:t>
            </w:r>
          </w:p>
        </w:tc>
        <w:tc>
          <w:tcPr>
            <w:tcW w:w="142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WMata</w:t>
            </w:r>
          </w:p>
        </w:tc>
        <w:tc>
          <w:tcPr>
            <w:tcW w:w="108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Squidle</w:t>
            </w:r>
          </w:p>
        </w:tc>
        <w:tc>
          <w:tcPr>
            <w:tcW w:w="112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bad</w:t>
            </w:r>
          </w:p>
        </w:tc>
        <w:tc>
          <w:tcPr>
            <w:tcW w:w="2920" w:type="dxa"/>
            <w:shd w:val="clear" w:color="auto" w:fill="auto"/>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Nav bad between samples 5-14</w:t>
            </w:r>
          </w:p>
        </w:tc>
        <w:tc>
          <w:tcPr>
            <w:tcW w:w="4900" w:type="dxa"/>
            <w:shd w:val="clear" w:color="auto" w:fill="auto"/>
            <w:vAlign w:val="center"/>
            <w:hideMark/>
          </w:tcPr>
          <w:p w:rsidR="00D41452" w:rsidRPr="00D41452" w:rsidRDefault="00D41452" w:rsidP="00D41452">
            <w:pPr>
              <w:spacing w:after="0" w:line="240" w:lineRule="auto"/>
              <w:rPr>
                <w:rFonts w:ascii="Arial" w:eastAsia="Times New Roman" w:hAnsi="Arial" w:cs="Arial"/>
                <w:color w:val="000000"/>
                <w:sz w:val="20"/>
                <w:szCs w:val="20"/>
              </w:rPr>
            </w:pPr>
            <w:r w:rsidRPr="00D41452">
              <w:rPr>
                <w:rFonts w:ascii="Arial" w:eastAsia="Times New Roman" w:hAnsi="Arial" w:cs="Arial"/>
                <w:color w:val="000000"/>
                <w:sz w:val="20"/>
                <w:szCs w:val="20"/>
              </w:rPr>
              <w:t>Squidle depth ~30m deeper than SentryZ (</w:t>
            </w:r>
            <w:r w:rsidRPr="00D41452">
              <w:rPr>
                <w:rFonts w:ascii="Arial" w:eastAsia="Times New Roman" w:hAnsi="Arial" w:cs="Arial"/>
                <w:b/>
                <w:bCs/>
                <w:color w:val="000000"/>
                <w:sz w:val="20"/>
                <w:szCs w:val="20"/>
              </w:rPr>
              <w:t>Appears that SprintZ was being logged as Z</w:t>
            </w:r>
            <w:r w:rsidRPr="00D41452">
              <w:rPr>
                <w:rFonts w:ascii="Arial" w:eastAsia="Times New Roman" w:hAnsi="Arial" w:cs="Arial"/>
                <w:color w:val="000000"/>
                <w:sz w:val="20"/>
                <w:szCs w:val="20"/>
              </w:rPr>
              <w:t>)</w:t>
            </w:r>
          </w:p>
        </w:tc>
      </w:tr>
      <w:tr w:rsidR="00D41452" w:rsidRPr="00D41452" w:rsidTr="00D41452">
        <w:trPr>
          <w:trHeight w:val="600"/>
          <w:jc w:val="center"/>
        </w:trPr>
        <w:tc>
          <w:tcPr>
            <w:tcW w:w="74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S089</w:t>
            </w:r>
          </w:p>
        </w:tc>
        <w:tc>
          <w:tcPr>
            <w:tcW w:w="142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Mata Ua</w:t>
            </w:r>
          </w:p>
        </w:tc>
        <w:tc>
          <w:tcPr>
            <w:tcW w:w="108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Leighton</w:t>
            </w:r>
          </w:p>
        </w:tc>
        <w:tc>
          <w:tcPr>
            <w:tcW w:w="112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good</w:t>
            </w:r>
          </w:p>
        </w:tc>
        <w:tc>
          <w:tcPr>
            <w:tcW w:w="2920" w:type="dxa"/>
            <w:shd w:val="clear" w:color="auto" w:fill="auto"/>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 </w:t>
            </w:r>
          </w:p>
        </w:tc>
        <w:tc>
          <w:tcPr>
            <w:tcW w:w="4900" w:type="dxa"/>
            <w:shd w:val="clear" w:color="auto" w:fill="auto"/>
            <w:vAlign w:val="center"/>
            <w:hideMark/>
          </w:tcPr>
          <w:p w:rsidR="00D41452" w:rsidRPr="00D41452" w:rsidRDefault="00D41452" w:rsidP="00D41452">
            <w:pPr>
              <w:spacing w:after="0" w:line="240" w:lineRule="auto"/>
              <w:rPr>
                <w:rFonts w:ascii="Arial" w:eastAsia="Times New Roman" w:hAnsi="Arial" w:cs="Arial"/>
                <w:color w:val="000000"/>
                <w:sz w:val="20"/>
                <w:szCs w:val="20"/>
              </w:rPr>
            </w:pPr>
            <w:r w:rsidRPr="00D41452">
              <w:rPr>
                <w:rFonts w:ascii="Arial" w:eastAsia="Times New Roman" w:hAnsi="Arial" w:cs="Arial"/>
                <w:color w:val="000000"/>
                <w:sz w:val="20"/>
                <w:szCs w:val="20"/>
              </w:rPr>
              <w:t>PARO 2.7m deeper than CTDZ; depths similar (except Sprint)</w:t>
            </w:r>
          </w:p>
        </w:tc>
      </w:tr>
      <w:tr w:rsidR="00D41452" w:rsidRPr="00D41452" w:rsidTr="00D41452">
        <w:trPr>
          <w:trHeight w:val="555"/>
          <w:jc w:val="center"/>
        </w:trPr>
        <w:tc>
          <w:tcPr>
            <w:tcW w:w="74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S090</w:t>
            </w:r>
          </w:p>
        </w:tc>
        <w:tc>
          <w:tcPr>
            <w:tcW w:w="142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Mata Fitu</w:t>
            </w:r>
          </w:p>
        </w:tc>
        <w:tc>
          <w:tcPr>
            <w:tcW w:w="108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Leighton</w:t>
            </w:r>
          </w:p>
        </w:tc>
        <w:tc>
          <w:tcPr>
            <w:tcW w:w="112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bad</w:t>
            </w:r>
          </w:p>
        </w:tc>
        <w:tc>
          <w:tcPr>
            <w:tcW w:w="2920" w:type="dxa"/>
            <w:shd w:val="clear" w:color="auto" w:fill="auto"/>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Bad after sample 11; ok at beginning</w:t>
            </w:r>
          </w:p>
        </w:tc>
        <w:tc>
          <w:tcPr>
            <w:tcW w:w="4900" w:type="dxa"/>
            <w:shd w:val="clear" w:color="auto" w:fill="auto"/>
            <w:vAlign w:val="center"/>
            <w:hideMark/>
          </w:tcPr>
          <w:p w:rsidR="00D41452" w:rsidRPr="00D41452" w:rsidRDefault="00D41452" w:rsidP="00D41452">
            <w:pPr>
              <w:spacing w:after="0" w:line="240" w:lineRule="auto"/>
              <w:rPr>
                <w:rFonts w:ascii="Arial" w:eastAsia="Times New Roman" w:hAnsi="Arial" w:cs="Arial"/>
                <w:color w:val="000000"/>
                <w:sz w:val="20"/>
                <w:szCs w:val="20"/>
              </w:rPr>
            </w:pPr>
            <w:r w:rsidRPr="00D41452">
              <w:rPr>
                <w:rFonts w:ascii="Arial" w:eastAsia="Times New Roman" w:hAnsi="Arial" w:cs="Arial"/>
                <w:color w:val="000000"/>
                <w:sz w:val="20"/>
                <w:szCs w:val="20"/>
              </w:rPr>
              <w:t>Can't compare Sentry Z due to bad nav; depths similar, PARO 2.8 deeper than CTDZ</w:t>
            </w:r>
          </w:p>
        </w:tc>
      </w:tr>
      <w:tr w:rsidR="00D41452" w:rsidRPr="00D41452" w:rsidTr="00D41452">
        <w:trPr>
          <w:trHeight w:val="402"/>
          <w:jc w:val="center"/>
        </w:trPr>
        <w:tc>
          <w:tcPr>
            <w:tcW w:w="74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S091</w:t>
            </w:r>
          </w:p>
        </w:tc>
        <w:tc>
          <w:tcPr>
            <w:tcW w:w="142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Mata Tolu</w:t>
            </w:r>
          </w:p>
        </w:tc>
        <w:tc>
          <w:tcPr>
            <w:tcW w:w="108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Leighton</w:t>
            </w:r>
          </w:p>
        </w:tc>
        <w:tc>
          <w:tcPr>
            <w:tcW w:w="112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good</w:t>
            </w:r>
          </w:p>
        </w:tc>
        <w:tc>
          <w:tcPr>
            <w:tcW w:w="2920" w:type="dxa"/>
            <w:shd w:val="clear" w:color="auto" w:fill="auto"/>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Bad at sample-02</w:t>
            </w:r>
          </w:p>
        </w:tc>
        <w:tc>
          <w:tcPr>
            <w:tcW w:w="4900" w:type="dxa"/>
            <w:shd w:val="clear" w:color="auto" w:fill="auto"/>
            <w:vAlign w:val="center"/>
            <w:hideMark/>
          </w:tcPr>
          <w:p w:rsidR="00D41452" w:rsidRPr="00D41452" w:rsidRDefault="00D41452" w:rsidP="00D41452">
            <w:pPr>
              <w:spacing w:after="0" w:line="240" w:lineRule="auto"/>
              <w:rPr>
                <w:rFonts w:ascii="Arial" w:eastAsia="Times New Roman" w:hAnsi="Arial" w:cs="Arial"/>
                <w:color w:val="000000"/>
                <w:sz w:val="20"/>
                <w:szCs w:val="20"/>
              </w:rPr>
            </w:pPr>
            <w:r w:rsidRPr="00D41452">
              <w:rPr>
                <w:rFonts w:ascii="Arial" w:eastAsia="Times New Roman" w:hAnsi="Arial" w:cs="Arial"/>
                <w:color w:val="000000"/>
                <w:sz w:val="20"/>
                <w:szCs w:val="20"/>
              </w:rPr>
              <w:t>(Sprint depth ~19m deeper than others)</w:t>
            </w:r>
          </w:p>
        </w:tc>
      </w:tr>
      <w:tr w:rsidR="00D41452" w:rsidRPr="00D41452" w:rsidTr="00D41452">
        <w:trPr>
          <w:trHeight w:val="825"/>
          <w:jc w:val="center"/>
        </w:trPr>
        <w:tc>
          <w:tcPr>
            <w:tcW w:w="74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S092</w:t>
            </w:r>
          </w:p>
        </w:tc>
        <w:tc>
          <w:tcPr>
            <w:tcW w:w="142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Dacite</w:t>
            </w:r>
          </w:p>
        </w:tc>
        <w:tc>
          <w:tcPr>
            <w:tcW w:w="108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Leighton</w:t>
            </w:r>
          </w:p>
        </w:tc>
        <w:tc>
          <w:tcPr>
            <w:tcW w:w="112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good</w:t>
            </w:r>
          </w:p>
        </w:tc>
        <w:tc>
          <w:tcPr>
            <w:tcW w:w="2920" w:type="dxa"/>
            <w:shd w:val="clear" w:color="auto" w:fill="auto"/>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 </w:t>
            </w:r>
          </w:p>
        </w:tc>
        <w:tc>
          <w:tcPr>
            <w:tcW w:w="4900" w:type="dxa"/>
            <w:shd w:val="clear" w:color="auto" w:fill="auto"/>
            <w:vAlign w:val="center"/>
            <w:hideMark/>
          </w:tcPr>
          <w:p w:rsidR="00D41452" w:rsidRPr="00D41452" w:rsidRDefault="00D41452" w:rsidP="00D41452">
            <w:pPr>
              <w:spacing w:after="0" w:line="240" w:lineRule="auto"/>
              <w:rPr>
                <w:rFonts w:ascii="Arial" w:eastAsia="Times New Roman" w:hAnsi="Arial" w:cs="Arial"/>
                <w:color w:val="000000"/>
                <w:sz w:val="20"/>
                <w:szCs w:val="20"/>
              </w:rPr>
            </w:pPr>
            <w:r w:rsidRPr="00D41452">
              <w:rPr>
                <w:rFonts w:ascii="Arial" w:eastAsia="Times New Roman" w:hAnsi="Arial" w:cs="Arial"/>
                <w:color w:val="000000"/>
                <w:sz w:val="20"/>
                <w:szCs w:val="20"/>
              </w:rPr>
              <w:t>CTD depth ~30m shallower than all other depths (including SPRINT which is usually off compared to others).</w:t>
            </w:r>
          </w:p>
        </w:tc>
      </w:tr>
      <w:tr w:rsidR="00D41452" w:rsidRPr="00D41452" w:rsidTr="00D41452">
        <w:trPr>
          <w:trHeight w:val="1080"/>
          <w:jc w:val="center"/>
        </w:trPr>
        <w:tc>
          <w:tcPr>
            <w:tcW w:w="74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S093</w:t>
            </w:r>
          </w:p>
        </w:tc>
        <w:tc>
          <w:tcPr>
            <w:tcW w:w="142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WMata</w:t>
            </w:r>
          </w:p>
        </w:tc>
        <w:tc>
          <w:tcPr>
            <w:tcW w:w="108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Leighton</w:t>
            </w:r>
          </w:p>
        </w:tc>
        <w:tc>
          <w:tcPr>
            <w:tcW w:w="112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ok</w:t>
            </w:r>
          </w:p>
        </w:tc>
        <w:tc>
          <w:tcPr>
            <w:tcW w:w="2920" w:type="dxa"/>
            <w:shd w:val="clear" w:color="auto" w:fill="auto"/>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bad around sample-05</w:t>
            </w:r>
          </w:p>
        </w:tc>
        <w:tc>
          <w:tcPr>
            <w:tcW w:w="4900" w:type="dxa"/>
            <w:shd w:val="clear" w:color="auto" w:fill="auto"/>
            <w:vAlign w:val="center"/>
            <w:hideMark/>
          </w:tcPr>
          <w:p w:rsidR="00D41452" w:rsidRPr="00D41452" w:rsidRDefault="00D41452" w:rsidP="00D41452">
            <w:pPr>
              <w:spacing w:after="0" w:line="240" w:lineRule="auto"/>
              <w:rPr>
                <w:rFonts w:ascii="Arial" w:eastAsia="Times New Roman" w:hAnsi="Arial" w:cs="Arial"/>
                <w:color w:val="000000"/>
                <w:sz w:val="20"/>
                <w:szCs w:val="20"/>
              </w:rPr>
            </w:pPr>
            <w:r w:rsidRPr="00D41452">
              <w:rPr>
                <w:rFonts w:ascii="Arial" w:eastAsia="Times New Roman" w:hAnsi="Arial" w:cs="Arial"/>
                <w:color w:val="000000"/>
                <w:sz w:val="20"/>
                <w:szCs w:val="20"/>
              </w:rPr>
              <w:t xml:space="preserve">At beginning until 20:24 &amp; 22:45 </w:t>
            </w:r>
            <w:r w:rsidRPr="00D41452">
              <w:rPr>
                <w:rFonts w:ascii="Arial" w:eastAsia="Times New Roman" w:hAnsi="Arial" w:cs="Arial"/>
                <w:b/>
                <w:bCs/>
                <w:color w:val="000000"/>
                <w:sz w:val="20"/>
                <w:szCs w:val="20"/>
              </w:rPr>
              <w:t>Sprint &amp; logged "PARO" switch</w:t>
            </w:r>
            <w:r w:rsidRPr="00D41452">
              <w:rPr>
                <w:rFonts w:ascii="Arial" w:eastAsia="Times New Roman" w:hAnsi="Arial" w:cs="Arial"/>
                <w:color w:val="000000"/>
                <w:sz w:val="20"/>
                <w:szCs w:val="20"/>
              </w:rPr>
              <w:t xml:space="preserve"> and then offset 30m compared to other depths. PARO*.raw values differ than logged Paro at this point.</w:t>
            </w:r>
          </w:p>
        </w:tc>
      </w:tr>
      <w:tr w:rsidR="00D41452" w:rsidRPr="00D41452" w:rsidTr="00D41452">
        <w:trPr>
          <w:trHeight w:val="555"/>
          <w:jc w:val="center"/>
        </w:trPr>
        <w:tc>
          <w:tcPr>
            <w:tcW w:w="74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S094</w:t>
            </w:r>
          </w:p>
        </w:tc>
        <w:tc>
          <w:tcPr>
            <w:tcW w:w="142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Mata Tolu</w:t>
            </w:r>
          </w:p>
        </w:tc>
        <w:tc>
          <w:tcPr>
            <w:tcW w:w="108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Leighton</w:t>
            </w:r>
          </w:p>
        </w:tc>
        <w:tc>
          <w:tcPr>
            <w:tcW w:w="112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bad</w:t>
            </w:r>
          </w:p>
        </w:tc>
        <w:tc>
          <w:tcPr>
            <w:tcW w:w="2920" w:type="dxa"/>
            <w:shd w:val="clear" w:color="auto" w:fill="auto"/>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really bad at beginning</w:t>
            </w:r>
          </w:p>
        </w:tc>
        <w:tc>
          <w:tcPr>
            <w:tcW w:w="4900" w:type="dxa"/>
            <w:shd w:val="clear" w:color="auto" w:fill="auto"/>
            <w:vAlign w:val="center"/>
            <w:hideMark/>
          </w:tcPr>
          <w:p w:rsidR="00D41452" w:rsidRPr="00D41452" w:rsidRDefault="00D41452" w:rsidP="00D41452">
            <w:pPr>
              <w:spacing w:after="0" w:line="240" w:lineRule="auto"/>
              <w:rPr>
                <w:rFonts w:ascii="Arial" w:eastAsia="Times New Roman" w:hAnsi="Arial" w:cs="Arial"/>
                <w:color w:val="000000"/>
                <w:sz w:val="20"/>
                <w:szCs w:val="20"/>
              </w:rPr>
            </w:pPr>
            <w:r w:rsidRPr="00D41452">
              <w:rPr>
                <w:rFonts w:ascii="Arial" w:eastAsia="Times New Roman" w:hAnsi="Arial" w:cs="Arial"/>
                <w:color w:val="000000"/>
                <w:sz w:val="20"/>
                <w:szCs w:val="20"/>
              </w:rPr>
              <w:t>Sprint/CTD depths switched and offset again ~10m average: begin-19:29:44</w:t>
            </w:r>
          </w:p>
        </w:tc>
      </w:tr>
      <w:tr w:rsidR="00D41452" w:rsidRPr="00D41452" w:rsidTr="00D41452">
        <w:trPr>
          <w:trHeight w:val="585"/>
          <w:jc w:val="center"/>
        </w:trPr>
        <w:tc>
          <w:tcPr>
            <w:tcW w:w="74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S095</w:t>
            </w:r>
          </w:p>
        </w:tc>
        <w:tc>
          <w:tcPr>
            <w:tcW w:w="142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WMata</w:t>
            </w:r>
          </w:p>
        </w:tc>
        <w:tc>
          <w:tcPr>
            <w:tcW w:w="108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Leighton</w:t>
            </w:r>
          </w:p>
        </w:tc>
        <w:tc>
          <w:tcPr>
            <w:tcW w:w="112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bad</w:t>
            </w:r>
          </w:p>
        </w:tc>
        <w:tc>
          <w:tcPr>
            <w:tcW w:w="2920" w:type="dxa"/>
            <w:shd w:val="clear" w:color="auto" w:fill="auto"/>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Noisy throughout dive</w:t>
            </w:r>
          </w:p>
        </w:tc>
        <w:tc>
          <w:tcPr>
            <w:tcW w:w="4900" w:type="dxa"/>
            <w:shd w:val="clear" w:color="auto" w:fill="auto"/>
            <w:vAlign w:val="center"/>
            <w:hideMark/>
          </w:tcPr>
          <w:p w:rsidR="00D41452" w:rsidRPr="00D41452" w:rsidRDefault="00D41452" w:rsidP="00D41452">
            <w:pPr>
              <w:spacing w:after="0" w:line="240" w:lineRule="auto"/>
              <w:rPr>
                <w:rFonts w:ascii="Arial" w:eastAsia="Times New Roman" w:hAnsi="Arial" w:cs="Arial"/>
                <w:color w:val="000000"/>
                <w:sz w:val="20"/>
                <w:szCs w:val="20"/>
              </w:rPr>
            </w:pPr>
            <w:r w:rsidRPr="00D41452">
              <w:rPr>
                <w:rFonts w:ascii="Arial" w:eastAsia="Times New Roman" w:hAnsi="Arial" w:cs="Arial"/>
                <w:color w:val="000000"/>
                <w:sz w:val="20"/>
                <w:szCs w:val="20"/>
              </w:rPr>
              <w:t>At 20:29:41 Paro switched and now matches CTD;  Greensea switched from Sprint values.</w:t>
            </w:r>
          </w:p>
        </w:tc>
      </w:tr>
      <w:tr w:rsidR="00D41452" w:rsidRPr="00D41452" w:rsidTr="00D41452">
        <w:trPr>
          <w:trHeight w:val="402"/>
          <w:jc w:val="center"/>
        </w:trPr>
        <w:tc>
          <w:tcPr>
            <w:tcW w:w="74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S096</w:t>
            </w:r>
          </w:p>
        </w:tc>
        <w:tc>
          <w:tcPr>
            <w:tcW w:w="142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Mata Fa</w:t>
            </w:r>
          </w:p>
        </w:tc>
        <w:tc>
          <w:tcPr>
            <w:tcW w:w="108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Leighton</w:t>
            </w:r>
          </w:p>
        </w:tc>
        <w:tc>
          <w:tcPr>
            <w:tcW w:w="112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good</w:t>
            </w:r>
          </w:p>
        </w:tc>
        <w:tc>
          <w:tcPr>
            <w:tcW w:w="2920" w:type="dxa"/>
            <w:shd w:val="clear" w:color="auto" w:fill="auto"/>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 </w:t>
            </w:r>
          </w:p>
        </w:tc>
        <w:tc>
          <w:tcPr>
            <w:tcW w:w="4900" w:type="dxa"/>
            <w:shd w:val="clear" w:color="auto" w:fill="auto"/>
            <w:vAlign w:val="center"/>
            <w:hideMark/>
          </w:tcPr>
          <w:p w:rsidR="00D41452" w:rsidRPr="00D41452" w:rsidRDefault="00D41452" w:rsidP="00D41452">
            <w:pPr>
              <w:spacing w:after="0" w:line="240" w:lineRule="auto"/>
              <w:rPr>
                <w:rFonts w:ascii="Arial" w:eastAsia="Times New Roman" w:hAnsi="Arial" w:cs="Arial"/>
                <w:color w:val="000000"/>
                <w:sz w:val="20"/>
                <w:szCs w:val="20"/>
              </w:rPr>
            </w:pPr>
            <w:r w:rsidRPr="00D41452">
              <w:rPr>
                <w:rFonts w:ascii="Arial" w:eastAsia="Times New Roman" w:hAnsi="Arial" w:cs="Arial"/>
                <w:color w:val="000000"/>
                <w:sz w:val="20"/>
                <w:szCs w:val="20"/>
              </w:rPr>
              <w:t>Sprint consistently deeper (~30m)</w:t>
            </w:r>
          </w:p>
        </w:tc>
      </w:tr>
      <w:tr w:rsidR="00D41452" w:rsidRPr="00D41452" w:rsidTr="00D41452">
        <w:trPr>
          <w:trHeight w:val="645"/>
          <w:jc w:val="center"/>
        </w:trPr>
        <w:tc>
          <w:tcPr>
            <w:tcW w:w="74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S097</w:t>
            </w:r>
          </w:p>
        </w:tc>
        <w:tc>
          <w:tcPr>
            <w:tcW w:w="142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Mata Fitu</w:t>
            </w:r>
          </w:p>
        </w:tc>
        <w:tc>
          <w:tcPr>
            <w:tcW w:w="108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Leighton</w:t>
            </w:r>
          </w:p>
        </w:tc>
        <w:tc>
          <w:tcPr>
            <w:tcW w:w="112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good</w:t>
            </w:r>
          </w:p>
        </w:tc>
        <w:tc>
          <w:tcPr>
            <w:tcW w:w="2920" w:type="dxa"/>
            <w:shd w:val="clear" w:color="auto" w:fill="auto"/>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 </w:t>
            </w:r>
          </w:p>
        </w:tc>
        <w:tc>
          <w:tcPr>
            <w:tcW w:w="4900" w:type="dxa"/>
            <w:shd w:val="clear" w:color="auto" w:fill="auto"/>
            <w:vAlign w:val="center"/>
            <w:hideMark/>
          </w:tcPr>
          <w:p w:rsidR="00D41452" w:rsidRPr="00D41452" w:rsidRDefault="00D41452" w:rsidP="00D41452">
            <w:pPr>
              <w:spacing w:after="0" w:line="240" w:lineRule="auto"/>
              <w:rPr>
                <w:rFonts w:ascii="Arial" w:eastAsia="Times New Roman" w:hAnsi="Arial" w:cs="Arial"/>
                <w:color w:val="000000"/>
                <w:sz w:val="20"/>
                <w:szCs w:val="20"/>
              </w:rPr>
            </w:pPr>
            <w:r w:rsidRPr="00D41452">
              <w:rPr>
                <w:rFonts w:ascii="Arial" w:eastAsia="Times New Roman" w:hAnsi="Arial" w:cs="Arial"/>
                <w:color w:val="000000"/>
                <w:sz w:val="20"/>
                <w:szCs w:val="20"/>
              </w:rPr>
              <w:t>Sprint consistently deeper (~30m); CTD ~2m shallower than Paro; Sentry 461 matches Paro!</w:t>
            </w:r>
          </w:p>
        </w:tc>
      </w:tr>
      <w:tr w:rsidR="00D41452" w:rsidRPr="00D41452" w:rsidTr="00D41452">
        <w:trPr>
          <w:trHeight w:val="675"/>
          <w:jc w:val="center"/>
        </w:trPr>
        <w:tc>
          <w:tcPr>
            <w:tcW w:w="74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S098</w:t>
            </w:r>
          </w:p>
        </w:tc>
        <w:tc>
          <w:tcPr>
            <w:tcW w:w="142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South Tafu</w:t>
            </w:r>
          </w:p>
        </w:tc>
        <w:tc>
          <w:tcPr>
            <w:tcW w:w="108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Leighton</w:t>
            </w:r>
          </w:p>
        </w:tc>
        <w:tc>
          <w:tcPr>
            <w:tcW w:w="112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mixed</w:t>
            </w:r>
          </w:p>
        </w:tc>
        <w:tc>
          <w:tcPr>
            <w:tcW w:w="2920" w:type="dxa"/>
            <w:shd w:val="clear" w:color="auto" w:fill="auto"/>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Bad after sample-13</w:t>
            </w:r>
          </w:p>
        </w:tc>
        <w:tc>
          <w:tcPr>
            <w:tcW w:w="4900" w:type="dxa"/>
            <w:shd w:val="clear" w:color="auto" w:fill="auto"/>
            <w:vAlign w:val="center"/>
            <w:hideMark/>
          </w:tcPr>
          <w:p w:rsidR="00D41452" w:rsidRPr="00D41452" w:rsidRDefault="00D41452" w:rsidP="00D41452">
            <w:pPr>
              <w:spacing w:after="0" w:line="240" w:lineRule="auto"/>
              <w:rPr>
                <w:rFonts w:ascii="Arial" w:eastAsia="Times New Roman" w:hAnsi="Arial" w:cs="Arial"/>
                <w:color w:val="000000"/>
                <w:sz w:val="20"/>
                <w:szCs w:val="20"/>
              </w:rPr>
            </w:pPr>
            <w:r w:rsidRPr="00D41452">
              <w:rPr>
                <w:rFonts w:ascii="Arial" w:eastAsia="Times New Roman" w:hAnsi="Arial" w:cs="Arial"/>
                <w:color w:val="000000"/>
                <w:sz w:val="20"/>
                <w:szCs w:val="20"/>
              </w:rPr>
              <w:t>22:45-23:02 Greensea/Paro match Sprint, offset from CTD depth.</w:t>
            </w:r>
          </w:p>
        </w:tc>
      </w:tr>
      <w:tr w:rsidR="00D41452" w:rsidRPr="00D41452" w:rsidTr="00D41452">
        <w:trPr>
          <w:trHeight w:val="402"/>
          <w:jc w:val="center"/>
        </w:trPr>
        <w:tc>
          <w:tcPr>
            <w:tcW w:w="74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S099</w:t>
            </w:r>
          </w:p>
        </w:tc>
        <w:tc>
          <w:tcPr>
            <w:tcW w:w="142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North Tafu</w:t>
            </w:r>
          </w:p>
        </w:tc>
        <w:tc>
          <w:tcPr>
            <w:tcW w:w="108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Leighton</w:t>
            </w:r>
          </w:p>
        </w:tc>
        <w:tc>
          <w:tcPr>
            <w:tcW w:w="112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bad</w:t>
            </w:r>
          </w:p>
        </w:tc>
        <w:tc>
          <w:tcPr>
            <w:tcW w:w="2920" w:type="dxa"/>
            <w:shd w:val="clear" w:color="auto" w:fill="auto"/>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editable</w:t>
            </w:r>
          </w:p>
        </w:tc>
        <w:tc>
          <w:tcPr>
            <w:tcW w:w="4900" w:type="dxa"/>
            <w:shd w:val="clear" w:color="auto" w:fill="auto"/>
            <w:vAlign w:val="center"/>
            <w:hideMark/>
          </w:tcPr>
          <w:p w:rsidR="00D41452" w:rsidRPr="00D41452" w:rsidRDefault="00D41452" w:rsidP="00D41452">
            <w:pPr>
              <w:spacing w:after="0" w:line="240" w:lineRule="auto"/>
              <w:rPr>
                <w:rFonts w:ascii="Arial" w:eastAsia="Times New Roman" w:hAnsi="Arial" w:cs="Arial"/>
                <w:color w:val="000000"/>
                <w:sz w:val="20"/>
                <w:szCs w:val="20"/>
              </w:rPr>
            </w:pPr>
            <w:r w:rsidRPr="00D41452">
              <w:rPr>
                <w:rFonts w:ascii="Arial" w:eastAsia="Times New Roman" w:hAnsi="Arial" w:cs="Arial"/>
                <w:color w:val="000000"/>
                <w:sz w:val="20"/>
                <w:szCs w:val="20"/>
              </w:rPr>
              <w:t>Sprint consistently deeper (~30m)</w:t>
            </w:r>
          </w:p>
        </w:tc>
      </w:tr>
      <w:tr w:rsidR="00D41452" w:rsidRPr="00D41452" w:rsidTr="00D41452">
        <w:trPr>
          <w:trHeight w:val="402"/>
          <w:jc w:val="center"/>
        </w:trPr>
        <w:tc>
          <w:tcPr>
            <w:tcW w:w="74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 xml:space="preserve">S100 </w:t>
            </w:r>
          </w:p>
        </w:tc>
        <w:tc>
          <w:tcPr>
            <w:tcW w:w="142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Mata Ua</w:t>
            </w:r>
          </w:p>
        </w:tc>
        <w:tc>
          <w:tcPr>
            <w:tcW w:w="108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Leighton</w:t>
            </w:r>
          </w:p>
        </w:tc>
        <w:tc>
          <w:tcPr>
            <w:tcW w:w="112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bad</w:t>
            </w:r>
          </w:p>
        </w:tc>
        <w:tc>
          <w:tcPr>
            <w:tcW w:w="2920" w:type="dxa"/>
            <w:shd w:val="clear" w:color="auto" w:fill="auto"/>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do not trust any positions</w:t>
            </w:r>
          </w:p>
        </w:tc>
        <w:tc>
          <w:tcPr>
            <w:tcW w:w="4900" w:type="dxa"/>
            <w:shd w:val="clear" w:color="auto" w:fill="auto"/>
            <w:vAlign w:val="center"/>
            <w:hideMark/>
          </w:tcPr>
          <w:p w:rsidR="00D41452" w:rsidRPr="00D41452" w:rsidRDefault="00D41452" w:rsidP="00D41452">
            <w:pPr>
              <w:spacing w:after="0" w:line="240" w:lineRule="auto"/>
              <w:rPr>
                <w:rFonts w:ascii="Arial" w:eastAsia="Times New Roman" w:hAnsi="Arial" w:cs="Arial"/>
                <w:color w:val="000000"/>
                <w:sz w:val="20"/>
                <w:szCs w:val="20"/>
              </w:rPr>
            </w:pPr>
            <w:r w:rsidRPr="00D41452">
              <w:rPr>
                <w:rFonts w:ascii="Arial" w:eastAsia="Times New Roman" w:hAnsi="Arial" w:cs="Arial"/>
                <w:color w:val="000000"/>
                <w:sz w:val="20"/>
                <w:szCs w:val="20"/>
              </w:rPr>
              <w:t>Sprint consistently deeper (~30m)</w:t>
            </w:r>
          </w:p>
        </w:tc>
      </w:tr>
      <w:tr w:rsidR="00D41452" w:rsidRPr="00D41452" w:rsidTr="00D41452">
        <w:trPr>
          <w:trHeight w:val="645"/>
          <w:jc w:val="center"/>
        </w:trPr>
        <w:tc>
          <w:tcPr>
            <w:tcW w:w="74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S101</w:t>
            </w:r>
          </w:p>
        </w:tc>
        <w:tc>
          <w:tcPr>
            <w:tcW w:w="142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Mata Ono</w:t>
            </w:r>
          </w:p>
        </w:tc>
        <w:tc>
          <w:tcPr>
            <w:tcW w:w="108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Leighton</w:t>
            </w:r>
          </w:p>
        </w:tc>
        <w:tc>
          <w:tcPr>
            <w:tcW w:w="112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bad</w:t>
            </w:r>
          </w:p>
        </w:tc>
        <w:tc>
          <w:tcPr>
            <w:tcW w:w="2920" w:type="dxa"/>
            <w:shd w:val="clear" w:color="auto" w:fill="auto"/>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mainly bad until after sample-11</w:t>
            </w:r>
          </w:p>
        </w:tc>
        <w:tc>
          <w:tcPr>
            <w:tcW w:w="4900" w:type="dxa"/>
            <w:shd w:val="clear" w:color="auto" w:fill="auto"/>
            <w:vAlign w:val="center"/>
            <w:hideMark/>
          </w:tcPr>
          <w:p w:rsidR="00D41452" w:rsidRPr="00D41452" w:rsidRDefault="00D41452" w:rsidP="00D41452">
            <w:pPr>
              <w:spacing w:after="0" w:line="240" w:lineRule="auto"/>
              <w:rPr>
                <w:rFonts w:ascii="Arial" w:eastAsia="Times New Roman" w:hAnsi="Arial" w:cs="Arial"/>
                <w:color w:val="000000"/>
                <w:sz w:val="20"/>
                <w:szCs w:val="20"/>
              </w:rPr>
            </w:pPr>
            <w:r w:rsidRPr="00D41452">
              <w:rPr>
                <w:rFonts w:ascii="Arial" w:eastAsia="Times New Roman" w:hAnsi="Arial" w:cs="Arial"/>
                <w:color w:val="000000"/>
                <w:sz w:val="20"/>
                <w:szCs w:val="20"/>
              </w:rPr>
              <w:t>one small offset at 23:25 where all are same as Sprint except CTD</w:t>
            </w:r>
          </w:p>
        </w:tc>
      </w:tr>
      <w:tr w:rsidR="00D41452" w:rsidRPr="00D41452" w:rsidTr="00D41452">
        <w:trPr>
          <w:trHeight w:val="402"/>
          <w:jc w:val="center"/>
        </w:trPr>
        <w:tc>
          <w:tcPr>
            <w:tcW w:w="74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S102</w:t>
            </w:r>
          </w:p>
        </w:tc>
        <w:tc>
          <w:tcPr>
            <w:tcW w:w="142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Mata Ono</w:t>
            </w:r>
          </w:p>
        </w:tc>
        <w:tc>
          <w:tcPr>
            <w:tcW w:w="108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Leighton</w:t>
            </w:r>
          </w:p>
        </w:tc>
        <w:tc>
          <w:tcPr>
            <w:tcW w:w="112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bad</w:t>
            </w:r>
          </w:p>
        </w:tc>
        <w:tc>
          <w:tcPr>
            <w:tcW w:w="2920" w:type="dxa"/>
            <w:shd w:val="clear" w:color="auto" w:fill="auto"/>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entire dive is bad</w:t>
            </w:r>
          </w:p>
        </w:tc>
        <w:tc>
          <w:tcPr>
            <w:tcW w:w="4900" w:type="dxa"/>
            <w:shd w:val="clear" w:color="auto" w:fill="auto"/>
            <w:vAlign w:val="center"/>
            <w:hideMark/>
          </w:tcPr>
          <w:p w:rsidR="00D41452" w:rsidRPr="00D41452" w:rsidRDefault="00D41452" w:rsidP="00D41452">
            <w:pPr>
              <w:spacing w:after="0" w:line="240" w:lineRule="auto"/>
              <w:rPr>
                <w:rFonts w:ascii="Arial" w:eastAsia="Times New Roman" w:hAnsi="Arial" w:cs="Arial"/>
                <w:color w:val="000000"/>
                <w:sz w:val="20"/>
                <w:szCs w:val="20"/>
              </w:rPr>
            </w:pPr>
            <w:r w:rsidRPr="00D41452">
              <w:rPr>
                <w:rFonts w:ascii="Arial" w:eastAsia="Times New Roman" w:hAnsi="Arial" w:cs="Arial"/>
                <w:color w:val="000000"/>
                <w:sz w:val="20"/>
                <w:szCs w:val="20"/>
              </w:rPr>
              <w:t>Sprint consistently deeper (~30m)</w:t>
            </w:r>
          </w:p>
        </w:tc>
      </w:tr>
      <w:tr w:rsidR="00D41452" w:rsidRPr="00D41452" w:rsidTr="00D41452">
        <w:trPr>
          <w:trHeight w:val="570"/>
          <w:jc w:val="center"/>
        </w:trPr>
        <w:tc>
          <w:tcPr>
            <w:tcW w:w="74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S103</w:t>
            </w:r>
          </w:p>
        </w:tc>
        <w:tc>
          <w:tcPr>
            <w:tcW w:w="142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WMata</w:t>
            </w:r>
          </w:p>
        </w:tc>
        <w:tc>
          <w:tcPr>
            <w:tcW w:w="108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Leighton</w:t>
            </w:r>
          </w:p>
        </w:tc>
        <w:tc>
          <w:tcPr>
            <w:tcW w:w="112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mixed</w:t>
            </w:r>
          </w:p>
        </w:tc>
        <w:tc>
          <w:tcPr>
            <w:tcW w:w="2920" w:type="dxa"/>
            <w:shd w:val="clear" w:color="auto" w:fill="auto"/>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bad at beginning/deep &amp; between wp11-13</w:t>
            </w:r>
          </w:p>
        </w:tc>
        <w:tc>
          <w:tcPr>
            <w:tcW w:w="4900" w:type="dxa"/>
            <w:shd w:val="clear" w:color="auto" w:fill="auto"/>
            <w:vAlign w:val="center"/>
            <w:hideMark/>
          </w:tcPr>
          <w:p w:rsidR="00D41452" w:rsidRPr="00D41452" w:rsidRDefault="00D41452" w:rsidP="00D41452">
            <w:pPr>
              <w:spacing w:after="0" w:line="240" w:lineRule="auto"/>
              <w:rPr>
                <w:rFonts w:ascii="Arial" w:eastAsia="Times New Roman" w:hAnsi="Arial" w:cs="Arial"/>
                <w:color w:val="000000"/>
                <w:sz w:val="20"/>
                <w:szCs w:val="20"/>
              </w:rPr>
            </w:pPr>
            <w:r w:rsidRPr="00D41452">
              <w:rPr>
                <w:rFonts w:ascii="Arial" w:eastAsia="Times New Roman" w:hAnsi="Arial" w:cs="Arial"/>
                <w:color w:val="000000"/>
                <w:sz w:val="20"/>
                <w:szCs w:val="20"/>
              </w:rPr>
              <w:t>Sprint consistently deeper (~30m); Sentry ~12m deeper than PARO/CTD</w:t>
            </w:r>
          </w:p>
        </w:tc>
      </w:tr>
      <w:tr w:rsidR="00D41452" w:rsidRPr="00D41452" w:rsidTr="00D41452">
        <w:trPr>
          <w:trHeight w:val="402"/>
          <w:jc w:val="center"/>
        </w:trPr>
        <w:tc>
          <w:tcPr>
            <w:tcW w:w="74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S104</w:t>
            </w:r>
          </w:p>
        </w:tc>
        <w:tc>
          <w:tcPr>
            <w:tcW w:w="142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Mata Taha</w:t>
            </w:r>
          </w:p>
        </w:tc>
        <w:tc>
          <w:tcPr>
            <w:tcW w:w="108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Leighton</w:t>
            </w:r>
          </w:p>
        </w:tc>
        <w:tc>
          <w:tcPr>
            <w:tcW w:w="112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bad</w:t>
            </w:r>
          </w:p>
        </w:tc>
        <w:tc>
          <w:tcPr>
            <w:tcW w:w="2920" w:type="dxa"/>
            <w:shd w:val="clear" w:color="auto" w:fill="auto"/>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entire dive is shakey</w:t>
            </w:r>
          </w:p>
        </w:tc>
        <w:tc>
          <w:tcPr>
            <w:tcW w:w="4900" w:type="dxa"/>
            <w:shd w:val="clear" w:color="auto" w:fill="auto"/>
            <w:vAlign w:val="center"/>
            <w:hideMark/>
          </w:tcPr>
          <w:p w:rsidR="00D41452" w:rsidRPr="00D41452" w:rsidRDefault="00D41452" w:rsidP="00D41452">
            <w:pPr>
              <w:spacing w:after="0" w:line="240" w:lineRule="auto"/>
              <w:rPr>
                <w:rFonts w:ascii="Arial" w:eastAsia="Times New Roman" w:hAnsi="Arial" w:cs="Arial"/>
                <w:color w:val="000000"/>
                <w:sz w:val="20"/>
                <w:szCs w:val="20"/>
              </w:rPr>
            </w:pPr>
            <w:r w:rsidRPr="00D41452">
              <w:rPr>
                <w:rFonts w:ascii="Arial" w:eastAsia="Times New Roman" w:hAnsi="Arial" w:cs="Arial"/>
                <w:color w:val="000000"/>
                <w:sz w:val="20"/>
                <w:szCs w:val="20"/>
              </w:rPr>
              <w:t>Sprint consistently deeper (~30m)</w:t>
            </w:r>
          </w:p>
        </w:tc>
      </w:tr>
      <w:tr w:rsidR="00D41452" w:rsidRPr="00D41452" w:rsidTr="00D41452">
        <w:trPr>
          <w:trHeight w:val="402"/>
          <w:jc w:val="center"/>
        </w:trPr>
        <w:tc>
          <w:tcPr>
            <w:tcW w:w="74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S105</w:t>
            </w:r>
          </w:p>
        </w:tc>
        <w:tc>
          <w:tcPr>
            <w:tcW w:w="142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Dacite</w:t>
            </w:r>
          </w:p>
        </w:tc>
        <w:tc>
          <w:tcPr>
            <w:tcW w:w="108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Leighton</w:t>
            </w:r>
          </w:p>
        </w:tc>
        <w:tc>
          <w:tcPr>
            <w:tcW w:w="1120" w:type="dxa"/>
            <w:shd w:val="clear" w:color="auto" w:fill="auto"/>
            <w:noWrap/>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bad</w:t>
            </w:r>
          </w:p>
        </w:tc>
        <w:tc>
          <w:tcPr>
            <w:tcW w:w="2920" w:type="dxa"/>
            <w:shd w:val="clear" w:color="auto" w:fill="auto"/>
            <w:vAlign w:val="center"/>
            <w:hideMark/>
          </w:tcPr>
          <w:p w:rsidR="00D41452" w:rsidRPr="00D41452" w:rsidRDefault="00D41452" w:rsidP="00D41452">
            <w:pPr>
              <w:spacing w:after="0" w:line="240" w:lineRule="auto"/>
              <w:jc w:val="center"/>
              <w:rPr>
                <w:rFonts w:ascii="Arial" w:eastAsia="Times New Roman" w:hAnsi="Arial" w:cs="Arial"/>
                <w:color w:val="000000"/>
                <w:sz w:val="20"/>
                <w:szCs w:val="20"/>
              </w:rPr>
            </w:pPr>
            <w:r w:rsidRPr="00D41452">
              <w:rPr>
                <w:rFonts w:ascii="Arial" w:eastAsia="Times New Roman" w:hAnsi="Arial" w:cs="Arial"/>
                <w:color w:val="000000"/>
                <w:sz w:val="20"/>
                <w:szCs w:val="20"/>
              </w:rPr>
              <w:t>entire dive is really bad</w:t>
            </w:r>
          </w:p>
        </w:tc>
        <w:tc>
          <w:tcPr>
            <w:tcW w:w="4900" w:type="dxa"/>
            <w:shd w:val="clear" w:color="auto" w:fill="auto"/>
            <w:vAlign w:val="center"/>
            <w:hideMark/>
          </w:tcPr>
          <w:p w:rsidR="00D41452" w:rsidRPr="00D41452" w:rsidRDefault="00D41452" w:rsidP="00D41452">
            <w:pPr>
              <w:spacing w:after="0" w:line="240" w:lineRule="auto"/>
              <w:rPr>
                <w:rFonts w:ascii="Arial" w:eastAsia="Times New Roman" w:hAnsi="Arial" w:cs="Arial"/>
                <w:color w:val="000000"/>
                <w:sz w:val="20"/>
                <w:szCs w:val="20"/>
              </w:rPr>
            </w:pPr>
            <w:r w:rsidRPr="00D41452">
              <w:rPr>
                <w:rFonts w:ascii="Arial" w:eastAsia="Times New Roman" w:hAnsi="Arial" w:cs="Arial"/>
                <w:color w:val="000000"/>
                <w:sz w:val="20"/>
                <w:szCs w:val="20"/>
              </w:rPr>
              <w:t>Sprint consistently deeper (~30m)</w:t>
            </w:r>
          </w:p>
        </w:tc>
      </w:tr>
    </w:tbl>
    <w:p w:rsidR="00D41452" w:rsidRDefault="00D41452" w:rsidP="00D05158">
      <w:pPr>
        <w:spacing w:after="0" w:line="240" w:lineRule="auto"/>
        <w:rPr>
          <w:rFonts w:ascii="Arial" w:eastAsia="MS Mincho" w:hAnsi="Arial" w:cs="Arial"/>
          <w:sz w:val="20"/>
          <w:szCs w:val="20"/>
          <w:u w:val="single"/>
          <w:lang w:eastAsia="ja-JP"/>
        </w:rPr>
      </w:pPr>
    </w:p>
    <w:p w:rsidR="000A0263" w:rsidRDefault="00E30830" w:rsidP="000A0263">
      <w:pPr>
        <w:keepNext/>
        <w:spacing w:after="0" w:line="240" w:lineRule="auto"/>
      </w:pPr>
      <w:r>
        <w:rPr>
          <w:rFonts w:ascii="Arial" w:eastAsia="MS Mincho" w:hAnsi="Arial" w:cs="Arial"/>
          <w:noProof/>
          <w:sz w:val="20"/>
          <w:szCs w:val="20"/>
          <w:u w:val="single"/>
        </w:rPr>
        <w:lastRenderedPageBreak/>
        <w:drawing>
          <wp:inline distT="0" distB="0" distL="0" distR="0" wp14:anchorId="3B224884" wp14:editId="2D44B5B6">
            <wp:extent cx="7139321" cy="7077075"/>
            <wp:effectExtent l="0" t="0" r="444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d-nav-4dives-ed.png"/>
                    <pic:cNvPicPr/>
                  </pic:nvPicPr>
                  <pic:blipFill>
                    <a:blip r:embed="rId66">
                      <a:extLst>
                        <a:ext uri="{28A0092B-C50C-407E-A947-70E740481C1C}">
                          <a14:useLocalDpi xmlns:a14="http://schemas.microsoft.com/office/drawing/2010/main" val="0"/>
                        </a:ext>
                      </a:extLst>
                    </a:blip>
                    <a:stretch>
                      <a:fillRect/>
                    </a:stretch>
                  </pic:blipFill>
                  <pic:spPr>
                    <a:xfrm>
                      <a:off x="0" y="0"/>
                      <a:ext cx="7136144" cy="7073926"/>
                    </a:xfrm>
                    <a:prstGeom prst="rect">
                      <a:avLst/>
                    </a:prstGeom>
                  </pic:spPr>
                </pic:pic>
              </a:graphicData>
            </a:graphic>
          </wp:inline>
        </w:drawing>
      </w:r>
    </w:p>
    <w:p w:rsidR="00C80BF7" w:rsidRDefault="00C80BF7" w:rsidP="000A0263">
      <w:pPr>
        <w:pStyle w:val="Caption"/>
        <w:rPr>
          <w:rFonts w:ascii="Arial" w:hAnsi="Arial" w:cs="Arial"/>
          <w:color w:val="auto"/>
        </w:rPr>
      </w:pPr>
    </w:p>
    <w:p w:rsidR="00E30830" w:rsidRPr="002F1A1A" w:rsidRDefault="000A0263" w:rsidP="000A0263">
      <w:pPr>
        <w:pStyle w:val="Caption"/>
        <w:rPr>
          <w:rFonts w:ascii="Arial" w:eastAsia="MS Mincho" w:hAnsi="Arial" w:cs="Arial"/>
          <w:color w:val="auto"/>
          <w:sz w:val="20"/>
          <w:szCs w:val="20"/>
          <w:u w:val="single"/>
          <w:lang w:eastAsia="ja-JP"/>
        </w:rPr>
      </w:pPr>
      <w:r w:rsidRPr="002F1A1A">
        <w:rPr>
          <w:rFonts w:ascii="Arial" w:hAnsi="Arial" w:cs="Arial"/>
          <w:color w:val="auto"/>
        </w:rPr>
        <w:t xml:space="preserve">Figure </w:t>
      </w:r>
      <w:r w:rsidR="002F1A1A" w:rsidRPr="002F1A1A">
        <w:rPr>
          <w:rFonts w:ascii="Arial" w:hAnsi="Arial" w:cs="Arial"/>
          <w:color w:val="auto"/>
        </w:rPr>
        <w:t xml:space="preserve">5-2. </w:t>
      </w:r>
      <w:r w:rsidRPr="002F1A1A">
        <w:rPr>
          <w:rFonts w:ascii="Arial" w:hAnsi="Arial" w:cs="Arial"/>
          <w:color w:val="auto"/>
        </w:rPr>
        <w:t xml:space="preserve"> </w:t>
      </w:r>
      <w:r w:rsidRPr="002F1A1A">
        <w:rPr>
          <w:rFonts w:ascii="Arial" w:hAnsi="Arial" w:cs="Arial"/>
          <w:b w:val="0"/>
          <w:color w:val="auto"/>
        </w:rPr>
        <w:t>Navigation before and after edits for select dives.  Inserts show the 1-second Greensea navigation fixes before editing.  Blue lines are the ROV tracks from the 1-second data and the red dots are the navigation from the dive logger (Squidle+ or Leighton) files.</w:t>
      </w:r>
    </w:p>
    <w:p w:rsidR="00E30830" w:rsidRDefault="00E30830" w:rsidP="00D05158">
      <w:pPr>
        <w:spacing w:after="0" w:line="240" w:lineRule="auto"/>
        <w:rPr>
          <w:rFonts w:ascii="Arial" w:eastAsia="MS Mincho" w:hAnsi="Arial" w:cs="Arial"/>
          <w:sz w:val="20"/>
          <w:szCs w:val="20"/>
          <w:u w:val="single"/>
          <w:lang w:eastAsia="ja-JP"/>
        </w:rPr>
      </w:pPr>
    </w:p>
    <w:p w:rsidR="00E30830" w:rsidRDefault="00E30830" w:rsidP="00D05158">
      <w:pPr>
        <w:spacing w:after="0" w:line="240" w:lineRule="auto"/>
        <w:rPr>
          <w:rFonts w:ascii="Arial" w:eastAsia="MS Mincho" w:hAnsi="Arial" w:cs="Arial"/>
          <w:sz w:val="20"/>
          <w:szCs w:val="20"/>
          <w:u w:val="single"/>
          <w:lang w:eastAsia="ja-JP"/>
        </w:rPr>
      </w:pPr>
    </w:p>
    <w:p w:rsidR="00C80BF7" w:rsidRDefault="00C80BF7">
      <w:pPr>
        <w:rPr>
          <w:rFonts w:ascii="Arial" w:eastAsia="MS Mincho" w:hAnsi="Arial" w:cs="Arial"/>
          <w:sz w:val="20"/>
          <w:szCs w:val="20"/>
          <w:u w:val="single"/>
          <w:lang w:eastAsia="ja-JP"/>
        </w:rPr>
      </w:pPr>
      <w:r>
        <w:rPr>
          <w:rFonts w:ascii="Arial" w:eastAsia="MS Mincho" w:hAnsi="Arial" w:cs="Arial"/>
          <w:sz w:val="20"/>
          <w:szCs w:val="20"/>
          <w:u w:val="single"/>
          <w:lang w:eastAsia="ja-JP"/>
        </w:rPr>
        <w:br w:type="page"/>
      </w:r>
    </w:p>
    <w:p w:rsidR="00D05158" w:rsidRPr="004B7F11" w:rsidRDefault="00D05158" w:rsidP="00D05158">
      <w:pPr>
        <w:spacing w:after="0" w:line="240" w:lineRule="auto"/>
        <w:rPr>
          <w:rFonts w:ascii="Arial" w:eastAsia="MS Mincho" w:hAnsi="Arial" w:cs="Arial"/>
          <w:u w:val="single"/>
          <w:lang w:eastAsia="ja-JP"/>
        </w:rPr>
      </w:pPr>
      <w:r w:rsidRPr="004B7F11">
        <w:rPr>
          <w:rFonts w:ascii="Arial" w:eastAsia="MS Mincho" w:hAnsi="Arial" w:cs="Arial"/>
          <w:u w:val="single"/>
          <w:lang w:eastAsia="ja-JP"/>
        </w:rPr>
        <w:lastRenderedPageBreak/>
        <w:t>Still imagery (video frame-grabs)</w:t>
      </w:r>
    </w:p>
    <w:p w:rsidR="00D05158" w:rsidRPr="004B7F11" w:rsidRDefault="00D05158" w:rsidP="00D05158">
      <w:pPr>
        <w:spacing w:after="0" w:line="240" w:lineRule="auto"/>
        <w:rPr>
          <w:rFonts w:ascii="Arial" w:eastAsia="MS Mincho" w:hAnsi="Arial" w:cs="Arial"/>
          <w:lang w:eastAsia="ja-JP"/>
        </w:rPr>
      </w:pPr>
      <w:r w:rsidRPr="004B7F11">
        <w:rPr>
          <w:rFonts w:ascii="Arial" w:eastAsia="MS Mincho" w:hAnsi="Arial" w:cs="Arial"/>
          <w:lang w:eastAsia="ja-JP"/>
        </w:rPr>
        <w:t>ROV SuBastian has no digital still camera.  The only still imagery is from video frame-grabs from the 4K science camera on the ROV.  There were two ways of capturing frame-grabs.  One was to run the Squidle+ software to continuously capture frame-grabs at 1Hz in the background, which were recorded at 4K resolution (3840 x 2160 pixels) as jpg files that are 1-3 Mb is size, with filenames like FK171110_FK171110_S0101_20171212T235819Z_S5K.jpg.  The other method was to manually capture a framegrab from the same 4K camera, but triggered by the marine tech in the control room hitting the space bar on a keyboard on request.  (We made the recommendation to SOI that this function should be made available to the science watch leader or the science data logger in the future). These highlight frame grabs are also at 3840 x 2160 pixels and 0.9-2.5 Mb in file size.</w:t>
      </w:r>
    </w:p>
    <w:p w:rsidR="00D05158" w:rsidRPr="00D05158" w:rsidRDefault="00D05158" w:rsidP="00D05158">
      <w:pPr>
        <w:spacing w:after="0" w:line="240" w:lineRule="auto"/>
        <w:rPr>
          <w:rFonts w:ascii="Arial" w:eastAsia="MS Mincho" w:hAnsi="Arial" w:cs="Arial"/>
          <w:sz w:val="20"/>
          <w:szCs w:val="20"/>
          <w:lang w:eastAsia="ja-JP"/>
        </w:rPr>
      </w:pPr>
    </w:p>
    <w:p w:rsidR="00D05158" w:rsidRPr="00D05158" w:rsidRDefault="00D05158" w:rsidP="00D05158">
      <w:pPr>
        <w:spacing w:after="0" w:line="240" w:lineRule="auto"/>
        <w:rPr>
          <w:rFonts w:ascii="Arial" w:eastAsia="MS Mincho" w:hAnsi="Arial" w:cs="Arial"/>
          <w:sz w:val="20"/>
          <w:szCs w:val="20"/>
          <w:lang w:eastAsia="ja-JP"/>
        </w:rPr>
      </w:pPr>
      <w:r w:rsidRPr="00EF2684">
        <w:rPr>
          <w:rFonts w:ascii="Arial" w:eastAsia="MS Mincho" w:hAnsi="Arial" w:cs="Arial"/>
          <w:b/>
          <w:sz w:val="20"/>
          <w:szCs w:val="20"/>
          <w:lang w:eastAsia="ja-JP"/>
        </w:rPr>
        <w:t>Table 5-</w:t>
      </w:r>
      <w:r w:rsidR="00D41452" w:rsidRPr="00EF2684">
        <w:rPr>
          <w:rFonts w:ascii="Arial" w:eastAsia="MS Mincho" w:hAnsi="Arial" w:cs="Arial"/>
          <w:b/>
          <w:sz w:val="20"/>
          <w:szCs w:val="20"/>
          <w:lang w:eastAsia="ja-JP"/>
        </w:rPr>
        <w:t>2</w:t>
      </w:r>
      <w:r>
        <w:rPr>
          <w:rFonts w:ascii="Arial" w:eastAsia="MS Mincho" w:hAnsi="Arial" w:cs="Arial"/>
          <w:sz w:val="20"/>
          <w:szCs w:val="20"/>
          <w:lang w:eastAsia="ja-JP"/>
        </w:rPr>
        <w:t xml:space="preserve"> </w:t>
      </w:r>
      <w:r w:rsidRPr="00D05158">
        <w:rPr>
          <w:rFonts w:ascii="Arial" w:eastAsia="MS Mincho" w:hAnsi="Arial" w:cs="Arial"/>
          <w:sz w:val="20"/>
          <w:szCs w:val="20"/>
          <w:lang w:eastAsia="ja-JP"/>
        </w:rPr>
        <w:t xml:space="preserve">Summary of the video framegrabs for each ROV </w:t>
      </w:r>
      <w:r w:rsidRPr="00D05158">
        <w:rPr>
          <w:rFonts w:ascii="Arial" w:eastAsia="MS Mincho" w:hAnsi="Arial" w:cs="Arial"/>
          <w:i/>
          <w:sz w:val="20"/>
          <w:szCs w:val="20"/>
          <w:lang w:eastAsia="ja-JP"/>
        </w:rPr>
        <w:t>SuBastian</w:t>
      </w:r>
      <w:r w:rsidRPr="00D05158">
        <w:rPr>
          <w:rFonts w:ascii="Arial" w:eastAsia="MS Mincho" w:hAnsi="Arial" w:cs="Arial"/>
          <w:sz w:val="20"/>
          <w:szCs w:val="20"/>
          <w:lang w:eastAsia="ja-JP"/>
        </w:rPr>
        <w:t xml:space="preserve"> dive.</w:t>
      </w:r>
    </w:p>
    <w:p w:rsidR="00D05158" w:rsidRPr="00D05158" w:rsidRDefault="00D05158" w:rsidP="00D05158">
      <w:pPr>
        <w:spacing w:after="0" w:line="240" w:lineRule="auto"/>
        <w:rPr>
          <w:rFonts w:ascii="Arial" w:eastAsia="MS Mincho" w:hAnsi="Arial" w:cs="Arial"/>
          <w:sz w:val="20"/>
          <w:szCs w:val="20"/>
          <w:lang w:eastAsia="ja-JP"/>
        </w:rPr>
      </w:pPr>
    </w:p>
    <w:tbl>
      <w:tblPr>
        <w:tblStyle w:val="TableGrid2"/>
        <w:tblW w:w="0" w:type="auto"/>
        <w:jc w:val="center"/>
        <w:tblLook w:val="04A0" w:firstRow="1" w:lastRow="0" w:firstColumn="1" w:lastColumn="0" w:noHBand="0" w:noVBand="1"/>
      </w:tblPr>
      <w:tblGrid>
        <w:gridCol w:w="1477"/>
        <w:gridCol w:w="1890"/>
        <w:gridCol w:w="2013"/>
        <w:gridCol w:w="1761"/>
        <w:gridCol w:w="1761"/>
      </w:tblGrid>
      <w:tr w:rsidR="00D05158" w:rsidRPr="00D05158" w:rsidTr="00D05158">
        <w:trPr>
          <w:jc w:val="center"/>
        </w:trPr>
        <w:tc>
          <w:tcPr>
            <w:tcW w:w="1477" w:type="dxa"/>
          </w:tcPr>
          <w:p w:rsidR="00D05158" w:rsidRPr="00D05158" w:rsidRDefault="00D05158" w:rsidP="00D05158">
            <w:pPr>
              <w:rPr>
                <w:rFonts w:ascii="Arial" w:hAnsi="Arial" w:cs="Arial"/>
                <w:b/>
              </w:rPr>
            </w:pPr>
            <w:r w:rsidRPr="00D05158">
              <w:rPr>
                <w:rFonts w:ascii="Arial" w:hAnsi="Arial" w:cs="Arial"/>
                <w:b/>
              </w:rPr>
              <w:t>Dive number</w:t>
            </w:r>
          </w:p>
        </w:tc>
        <w:tc>
          <w:tcPr>
            <w:tcW w:w="1890" w:type="dxa"/>
          </w:tcPr>
          <w:p w:rsidR="00D05158" w:rsidRPr="00D05158" w:rsidRDefault="00D05158" w:rsidP="00D05158">
            <w:pPr>
              <w:rPr>
                <w:rFonts w:ascii="Arial" w:hAnsi="Arial" w:cs="Arial"/>
                <w:b/>
              </w:rPr>
            </w:pPr>
            <w:r w:rsidRPr="00D05158">
              <w:rPr>
                <w:rFonts w:ascii="Arial" w:hAnsi="Arial" w:cs="Arial"/>
                <w:b/>
              </w:rPr>
              <w:t>Number of Squidle 1Hz framegrabs</w:t>
            </w:r>
          </w:p>
        </w:tc>
        <w:tc>
          <w:tcPr>
            <w:tcW w:w="2013" w:type="dxa"/>
          </w:tcPr>
          <w:p w:rsidR="00D05158" w:rsidRPr="00D05158" w:rsidRDefault="00D05158" w:rsidP="00D05158">
            <w:pPr>
              <w:jc w:val="center"/>
              <w:rPr>
                <w:rFonts w:ascii="Arial" w:hAnsi="Arial" w:cs="Arial"/>
                <w:b/>
              </w:rPr>
            </w:pPr>
            <w:r w:rsidRPr="00D05158">
              <w:rPr>
                <w:rFonts w:ascii="Arial" w:hAnsi="Arial" w:cs="Arial"/>
                <w:b/>
              </w:rPr>
              <w:t>Total Squidle file size (Gb)</w:t>
            </w:r>
          </w:p>
        </w:tc>
        <w:tc>
          <w:tcPr>
            <w:tcW w:w="1761" w:type="dxa"/>
          </w:tcPr>
          <w:p w:rsidR="00D05158" w:rsidRPr="00D05158" w:rsidRDefault="00D05158" w:rsidP="00D05158">
            <w:pPr>
              <w:jc w:val="center"/>
              <w:rPr>
                <w:rFonts w:ascii="Arial" w:hAnsi="Arial" w:cs="Arial"/>
                <w:b/>
              </w:rPr>
            </w:pPr>
            <w:r w:rsidRPr="00D05158">
              <w:rPr>
                <w:rFonts w:ascii="Arial" w:hAnsi="Arial" w:cs="Arial"/>
                <w:b/>
              </w:rPr>
              <w:t>Number of 4K highlight grabs</w:t>
            </w:r>
          </w:p>
        </w:tc>
        <w:tc>
          <w:tcPr>
            <w:tcW w:w="1761" w:type="dxa"/>
          </w:tcPr>
          <w:p w:rsidR="00D05158" w:rsidRPr="00D05158" w:rsidRDefault="00D05158" w:rsidP="00D05158">
            <w:pPr>
              <w:jc w:val="center"/>
              <w:rPr>
                <w:rFonts w:ascii="Arial" w:hAnsi="Arial" w:cs="Arial"/>
                <w:b/>
              </w:rPr>
            </w:pPr>
            <w:r w:rsidRPr="00D05158">
              <w:rPr>
                <w:rFonts w:ascii="Arial" w:hAnsi="Arial" w:cs="Arial"/>
                <w:b/>
              </w:rPr>
              <w:t>Total 4K file size (Mb)</w:t>
            </w:r>
          </w:p>
        </w:tc>
      </w:tr>
      <w:tr w:rsidR="00D05158" w:rsidRPr="00D05158" w:rsidTr="00D05158">
        <w:trPr>
          <w:jc w:val="center"/>
        </w:trPr>
        <w:tc>
          <w:tcPr>
            <w:tcW w:w="1477" w:type="dxa"/>
          </w:tcPr>
          <w:p w:rsidR="00D05158" w:rsidRPr="00D05158" w:rsidRDefault="00D05158" w:rsidP="00D05158">
            <w:pPr>
              <w:jc w:val="center"/>
              <w:rPr>
                <w:rFonts w:ascii="Arial" w:hAnsi="Arial" w:cs="Arial"/>
              </w:rPr>
            </w:pPr>
            <w:r w:rsidRPr="00D05158">
              <w:rPr>
                <w:rFonts w:ascii="Arial" w:hAnsi="Arial" w:cs="Arial"/>
              </w:rPr>
              <w:t>S85</w:t>
            </w:r>
          </w:p>
        </w:tc>
        <w:tc>
          <w:tcPr>
            <w:tcW w:w="1890" w:type="dxa"/>
          </w:tcPr>
          <w:p w:rsidR="00D05158" w:rsidRPr="00D05158" w:rsidRDefault="00D05158" w:rsidP="00D05158">
            <w:pPr>
              <w:jc w:val="center"/>
              <w:rPr>
                <w:rFonts w:ascii="Arial" w:hAnsi="Arial" w:cs="Arial"/>
              </w:rPr>
            </w:pPr>
            <w:r w:rsidRPr="00D05158">
              <w:rPr>
                <w:rFonts w:ascii="Arial" w:hAnsi="Arial" w:cs="Arial"/>
              </w:rPr>
              <w:t>40,142</w:t>
            </w:r>
          </w:p>
        </w:tc>
        <w:tc>
          <w:tcPr>
            <w:tcW w:w="2013" w:type="dxa"/>
          </w:tcPr>
          <w:p w:rsidR="00D05158" w:rsidRPr="00D05158" w:rsidRDefault="00D05158" w:rsidP="00D05158">
            <w:pPr>
              <w:jc w:val="center"/>
              <w:rPr>
                <w:rFonts w:ascii="Arial" w:hAnsi="Arial" w:cs="Arial"/>
              </w:rPr>
            </w:pPr>
            <w:r w:rsidRPr="00D05158">
              <w:rPr>
                <w:rFonts w:ascii="Arial" w:hAnsi="Arial" w:cs="Arial"/>
              </w:rPr>
              <w:t>62.56</w:t>
            </w:r>
          </w:p>
        </w:tc>
        <w:tc>
          <w:tcPr>
            <w:tcW w:w="1761" w:type="dxa"/>
          </w:tcPr>
          <w:p w:rsidR="00D05158" w:rsidRPr="00D05158" w:rsidRDefault="00D05158" w:rsidP="00D05158">
            <w:pPr>
              <w:jc w:val="center"/>
              <w:rPr>
                <w:rFonts w:ascii="Arial" w:hAnsi="Arial" w:cs="Arial"/>
              </w:rPr>
            </w:pPr>
            <w:r w:rsidRPr="00D05158">
              <w:rPr>
                <w:rFonts w:ascii="Arial" w:hAnsi="Arial" w:cs="Arial"/>
              </w:rPr>
              <w:t>648</w:t>
            </w:r>
          </w:p>
        </w:tc>
        <w:tc>
          <w:tcPr>
            <w:tcW w:w="1761" w:type="dxa"/>
          </w:tcPr>
          <w:p w:rsidR="00D05158" w:rsidRPr="00D05158" w:rsidRDefault="00D05158" w:rsidP="00D05158">
            <w:pPr>
              <w:jc w:val="center"/>
              <w:rPr>
                <w:rFonts w:ascii="Arial" w:hAnsi="Arial" w:cs="Arial"/>
              </w:rPr>
            </w:pPr>
            <w:r w:rsidRPr="00D05158">
              <w:rPr>
                <w:rFonts w:ascii="Arial" w:hAnsi="Arial" w:cs="Arial"/>
              </w:rPr>
              <w:t>803.5</w:t>
            </w:r>
          </w:p>
        </w:tc>
      </w:tr>
      <w:tr w:rsidR="00D05158" w:rsidRPr="00D05158" w:rsidTr="00D05158">
        <w:trPr>
          <w:jc w:val="center"/>
        </w:trPr>
        <w:tc>
          <w:tcPr>
            <w:tcW w:w="1477" w:type="dxa"/>
          </w:tcPr>
          <w:p w:rsidR="00D05158" w:rsidRPr="00D05158" w:rsidRDefault="00D05158" w:rsidP="00D05158">
            <w:pPr>
              <w:jc w:val="center"/>
              <w:rPr>
                <w:rFonts w:ascii="Arial" w:hAnsi="Arial" w:cs="Arial"/>
              </w:rPr>
            </w:pPr>
            <w:r w:rsidRPr="00D05158">
              <w:rPr>
                <w:rFonts w:ascii="Arial" w:hAnsi="Arial" w:cs="Arial"/>
              </w:rPr>
              <w:t>S86</w:t>
            </w:r>
          </w:p>
        </w:tc>
        <w:tc>
          <w:tcPr>
            <w:tcW w:w="1890" w:type="dxa"/>
          </w:tcPr>
          <w:p w:rsidR="00D05158" w:rsidRPr="00D05158" w:rsidRDefault="00D05158" w:rsidP="00D05158">
            <w:pPr>
              <w:jc w:val="center"/>
              <w:rPr>
                <w:rFonts w:ascii="Arial" w:hAnsi="Arial" w:cs="Arial"/>
              </w:rPr>
            </w:pPr>
            <w:r w:rsidRPr="00D05158">
              <w:rPr>
                <w:rFonts w:ascii="Arial" w:hAnsi="Arial" w:cs="Arial"/>
              </w:rPr>
              <w:t>32,270</w:t>
            </w:r>
          </w:p>
        </w:tc>
        <w:tc>
          <w:tcPr>
            <w:tcW w:w="2013" w:type="dxa"/>
          </w:tcPr>
          <w:p w:rsidR="00D05158" w:rsidRPr="00D05158" w:rsidRDefault="00D05158" w:rsidP="00D05158">
            <w:pPr>
              <w:jc w:val="center"/>
              <w:rPr>
                <w:rFonts w:ascii="Arial" w:hAnsi="Arial" w:cs="Arial"/>
              </w:rPr>
            </w:pPr>
            <w:r w:rsidRPr="00D05158">
              <w:rPr>
                <w:rFonts w:ascii="Arial" w:hAnsi="Arial" w:cs="Arial"/>
              </w:rPr>
              <w:t>51.81</w:t>
            </w:r>
          </w:p>
        </w:tc>
        <w:tc>
          <w:tcPr>
            <w:tcW w:w="1761" w:type="dxa"/>
          </w:tcPr>
          <w:p w:rsidR="00D05158" w:rsidRPr="00D05158" w:rsidRDefault="00D05158" w:rsidP="00D05158">
            <w:pPr>
              <w:jc w:val="center"/>
              <w:rPr>
                <w:rFonts w:ascii="Arial" w:hAnsi="Arial" w:cs="Arial"/>
              </w:rPr>
            </w:pPr>
            <w:r w:rsidRPr="00D05158">
              <w:rPr>
                <w:rFonts w:ascii="Arial" w:hAnsi="Arial" w:cs="Arial"/>
              </w:rPr>
              <w:t>495</w:t>
            </w:r>
          </w:p>
        </w:tc>
        <w:tc>
          <w:tcPr>
            <w:tcW w:w="1761" w:type="dxa"/>
          </w:tcPr>
          <w:p w:rsidR="00D05158" w:rsidRPr="00D05158" w:rsidRDefault="00D05158" w:rsidP="00D05158">
            <w:pPr>
              <w:jc w:val="center"/>
              <w:rPr>
                <w:rFonts w:ascii="Arial" w:hAnsi="Arial" w:cs="Arial"/>
              </w:rPr>
            </w:pPr>
            <w:r w:rsidRPr="00D05158">
              <w:rPr>
                <w:rFonts w:ascii="Arial" w:hAnsi="Arial" w:cs="Arial"/>
              </w:rPr>
              <w:t>596.8</w:t>
            </w:r>
          </w:p>
        </w:tc>
      </w:tr>
      <w:tr w:rsidR="00D05158" w:rsidRPr="00D05158" w:rsidTr="00D05158">
        <w:trPr>
          <w:jc w:val="center"/>
        </w:trPr>
        <w:tc>
          <w:tcPr>
            <w:tcW w:w="1477" w:type="dxa"/>
          </w:tcPr>
          <w:p w:rsidR="00D05158" w:rsidRPr="00D05158" w:rsidRDefault="00D05158" w:rsidP="00D05158">
            <w:pPr>
              <w:jc w:val="center"/>
              <w:rPr>
                <w:rFonts w:ascii="Arial" w:hAnsi="Arial" w:cs="Arial"/>
              </w:rPr>
            </w:pPr>
            <w:r w:rsidRPr="00D05158">
              <w:rPr>
                <w:rFonts w:ascii="Arial" w:hAnsi="Arial" w:cs="Arial"/>
              </w:rPr>
              <w:t>S87</w:t>
            </w:r>
          </w:p>
        </w:tc>
        <w:tc>
          <w:tcPr>
            <w:tcW w:w="1890" w:type="dxa"/>
          </w:tcPr>
          <w:p w:rsidR="00D05158" w:rsidRPr="00D05158" w:rsidRDefault="00D05158" w:rsidP="00D05158">
            <w:pPr>
              <w:jc w:val="center"/>
              <w:rPr>
                <w:rFonts w:ascii="Arial" w:hAnsi="Arial" w:cs="Arial"/>
              </w:rPr>
            </w:pPr>
            <w:r w:rsidRPr="00D05158">
              <w:rPr>
                <w:rFonts w:ascii="Arial" w:hAnsi="Arial" w:cs="Arial"/>
              </w:rPr>
              <w:t>33,978</w:t>
            </w:r>
          </w:p>
        </w:tc>
        <w:tc>
          <w:tcPr>
            <w:tcW w:w="2013" w:type="dxa"/>
          </w:tcPr>
          <w:p w:rsidR="00D05158" w:rsidRPr="00D05158" w:rsidRDefault="00D05158" w:rsidP="00D05158">
            <w:pPr>
              <w:jc w:val="center"/>
              <w:rPr>
                <w:rFonts w:ascii="Arial" w:hAnsi="Arial" w:cs="Arial"/>
              </w:rPr>
            </w:pPr>
            <w:r w:rsidRPr="00D05158">
              <w:rPr>
                <w:rFonts w:ascii="Arial" w:hAnsi="Arial" w:cs="Arial"/>
              </w:rPr>
              <w:t>63.18</w:t>
            </w:r>
          </w:p>
        </w:tc>
        <w:tc>
          <w:tcPr>
            <w:tcW w:w="1761" w:type="dxa"/>
          </w:tcPr>
          <w:p w:rsidR="00D05158" w:rsidRPr="00D05158" w:rsidRDefault="00D05158" w:rsidP="00D05158">
            <w:pPr>
              <w:jc w:val="center"/>
              <w:rPr>
                <w:rFonts w:ascii="Arial" w:hAnsi="Arial" w:cs="Arial"/>
              </w:rPr>
            </w:pPr>
            <w:r w:rsidRPr="00D05158">
              <w:rPr>
                <w:rFonts w:ascii="Arial" w:hAnsi="Arial" w:cs="Arial"/>
              </w:rPr>
              <w:t>437</w:t>
            </w:r>
          </w:p>
        </w:tc>
        <w:tc>
          <w:tcPr>
            <w:tcW w:w="1761" w:type="dxa"/>
          </w:tcPr>
          <w:p w:rsidR="00D05158" w:rsidRPr="00D05158" w:rsidRDefault="00D05158" w:rsidP="00D05158">
            <w:pPr>
              <w:jc w:val="center"/>
              <w:rPr>
                <w:rFonts w:ascii="Arial" w:hAnsi="Arial" w:cs="Arial"/>
              </w:rPr>
            </w:pPr>
            <w:r w:rsidRPr="00D05158">
              <w:rPr>
                <w:rFonts w:ascii="Arial" w:hAnsi="Arial" w:cs="Arial"/>
              </w:rPr>
              <w:t>606.3</w:t>
            </w:r>
          </w:p>
        </w:tc>
      </w:tr>
      <w:tr w:rsidR="00D05158" w:rsidRPr="00D05158" w:rsidTr="00D05158">
        <w:trPr>
          <w:jc w:val="center"/>
        </w:trPr>
        <w:tc>
          <w:tcPr>
            <w:tcW w:w="1477" w:type="dxa"/>
          </w:tcPr>
          <w:p w:rsidR="00D05158" w:rsidRPr="00D05158" w:rsidRDefault="00D05158" w:rsidP="00D05158">
            <w:pPr>
              <w:jc w:val="center"/>
              <w:rPr>
                <w:rFonts w:ascii="Arial" w:hAnsi="Arial" w:cs="Arial"/>
              </w:rPr>
            </w:pPr>
            <w:r w:rsidRPr="00D05158">
              <w:rPr>
                <w:rFonts w:ascii="Arial" w:hAnsi="Arial" w:cs="Arial"/>
              </w:rPr>
              <w:t>S88</w:t>
            </w:r>
          </w:p>
        </w:tc>
        <w:tc>
          <w:tcPr>
            <w:tcW w:w="1890" w:type="dxa"/>
          </w:tcPr>
          <w:p w:rsidR="00D05158" w:rsidRPr="00D05158" w:rsidRDefault="00D05158" w:rsidP="00D05158">
            <w:pPr>
              <w:jc w:val="center"/>
              <w:rPr>
                <w:rFonts w:ascii="Arial" w:hAnsi="Arial" w:cs="Arial"/>
              </w:rPr>
            </w:pPr>
            <w:r w:rsidRPr="00D05158">
              <w:rPr>
                <w:rFonts w:ascii="Arial" w:hAnsi="Arial" w:cs="Arial"/>
              </w:rPr>
              <w:t>38,855</w:t>
            </w:r>
          </w:p>
        </w:tc>
        <w:tc>
          <w:tcPr>
            <w:tcW w:w="2013" w:type="dxa"/>
          </w:tcPr>
          <w:p w:rsidR="00D05158" w:rsidRPr="00D05158" w:rsidRDefault="00D05158" w:rsidP="00D05158">
            <w:pPr>
              <w:jc w:val="center"/>
              <w:rPr>
                <w:rFonts w:ascii="Arial" w:hAnsi="Arial" w:cs="Arial"/>
              </w:rPr>
            </w:pPr>
            <w:r w:rsidRPr="00D05158">
              <w:rPr>
                <w:rFonts w:ascii="Arial" w:hAnsi="Arial" w:cs="Arial"/>
              </w:rPr>
              <w:t>54.77</w:t>
            </w:r>
          </w:p>
        </w:tc>
        <w:tc>
          <w:tcPr>
            <w:tcW w:w="1761" w:type="dxa"/>
          </w:tcPr>
          <w:p w:rsidR="00D05158" w:rsidRPr="00D05158" w:rsidRDefault="00D05158" w:rsidP="00D05158">
            <w:pPr>
              <w:jc w:val="center"/>
              <w:rPr>
                <w:rFonts w:ascii="Arial" w:hAnsi="Arial" w:cs="Arial"/>
              </w:rPr>
            </w:pPr>
            <w:r w:rsidRPr="00D05158">
              <w:rPr>
                <w:rFonts w:ascii="Arial" w:hAnsi="Arial" w:cs="Arial"/>
              </w:rPr>
              <w:t>450</w:t>
            </w:r>
          </w:p>
        </w:tc>
        <w:tc>
          <w:tcPr>
            <w:tcW w:w="1761" w:type="dxa"/>
          </w:tcPr>
          <w:p w:rsidR="00D05158" w:rsidRPr="00D05158" w:rsidRDefault="00D05158" w:rsidP="00D05158">
            <w:pPr>
              <w:jc w:val="center"/>
              <w:rPr>
                <w:rFonts w:ascii="Arial" w:hAnsi="Arial" w:cs="Arial"/>
              </w:rPr>
            </w:pPr>
            <w:r w:rsidRPr="00D05158">
              <w:rPr>
                <w:rFonts w:ascii="Arial" w:hAnsi="Arial" w:cs="Arial"/>
              </w:rPr>
              <w:t>524.4</w:t>
            </w:r>
          </w:p>
        </w:tc>
      </w:tr>
      <w:tr w:rsidR="00D05158" w:rsidRPr="00D05158" w:rsidTr="00D05158">
        <w:trPr>
          <w:jc w:val="center"/>
        </w:trPr>
        <w:tc>
          <w:tcPr>
            <w:tcW w:w="1477" w:type="dxa"/>
          </w:tcPr>
          <w:p w:rsidR="00D05158" w:rsidRPr="00D05158" w:rsidRDefault="00D05158" w:rsidP="00D05158">
            <w:pPr>
              <w:jc w:val="center"/>
              <w:rPr>
                <w:rFonts w:ascii="Arial" w:hAnsi="Arial" w:cs="Arial"/>
              </w:rPr>
            </w:pPr>
            <w:r w:rsidRPr="00D05158">
              <w:rPr>
                <w:rFonts w:ascii="Arial" w:hAnsi="Arial" w:cs="Arial"/>
              </w:rPr>
              <w:t>S89</w:t>
            </w:r>
          </w:p>
        </w:tc>
        <w:tc>
          <w:tcPr>
            <w:tcW w:w="1890" w:type="dxa"/>
          </w:tcPr>
          <w:p w:rsidR="00D05158" w:rsidRPr="00D05158" w:rsidRDefault="00D05158" w:rsidP="00D05158">
            <w:pPr>
              <w:jc w:val="center"/>
              <w:rPr>
                <w:rFonts w:ascii="Arial" w:hAnsi="Arial" w:cs="Arial"/>
              </w:rPr>
            </w:pPr>
            <w:r w:rsidRPr="00D05158">
              <w:rPr>
                <w:rFonts w:ascii="Arial" w:hAnsi="Arial" w:cs="Arial"/>
              </w:rPr>
              <w:t>40,447</w:t>
            </w:r>
          </w:p>
        </w:tc>
        <w:tc>
          <w:tcPr>
            <w:tcW w:w="2013" w:type="dxa"/>
          </w:tcPr>
          <w:p w:rsidR="00D05158" w:rsidRPr="00D05158" w:rsidRDefault="00D05158" w:rsidP="00D05158">
            <w:pPr>
              <w:jc w:val="center"/>
              <w:rPr>
                <w:rFonts w:ascii="Arial" w:hAnsi="Arial" w:cs="Arial"/>
              </w:rPr>
            </w:pPr>
            <w:r w:rsidRPr="00D05158">
              <w:rPr>
                <w:rFonts w:ascii="Arial" w:hAnsi="Arial" w:cs="Arial"/>
              </w:rPr>
              <w:t>71.70</w:t>
            </w:r>
          </w:p>
        </w:tc>
        <w:tc>
          <w:tcPr>
            <w:tcW w:w="1761" w:type="dxa"/>
          </w:tcPr>
          <w:p w:rsidR="00D05158" w:rsidRPr="00D05158" w:rsidRDefault="00D05158" w:rsidP="00D05158">
            <w:pPr>
              <w:jc w:val="center"/>
              <w:rPr>
                <w:rFonts w:ascii="Arial" w:hAnsi="Arial" w:cs="Arial"/>
              </w:rPr>
            </w:pPr>
            <w:r w:rsidRPr="00D05158">
              <w:rPr>
                <w:rFonts w:ascii="Arial" w:hAnsi="Arial" w:cs="Arial"/>
              </w:rPr>
              <w:t>644</w:t>
            </w:r>
          </w:p>
        </w:tc>
        <w:tc>
          <w:tcPr>
            <w:tcW w:w="1761" w:type="dxa"/>
          </w:tcPr>
          <w:p w:rsidR="00D05158" w:rsidRPr="00D05158" w:rsidRDefault="00D05158" w:rsidP="00D05158">
            <w:pPr>
              <w:jc w:val="center"/>
              <w:rPr>
                <w:rFonts w:ascii="Arial" w:hAnsi="Arial" w:cs="Arial"/>
              </w:rPr>
            </w:pPr>
            <w:r w:rsidRPr="00D05158">
              <w:rPr>
                <w:rFonts w:ascii="Arial" w:hAnsi="Arial" w:cs="Arial"/>
              </w:rPr>
              <w:t>849.7</w:t>
            </w:r>
          </w:p>
        </w:tc>
      </w:tr>
      <w:tr w:rsidR="00D05158" w:rsidRPr="00D05158" w:rsidTr="00D05158">
        <w:trPr>
          <w:jc w:val="center"/>
        </w:trPr>
        <w:tc>
          <w:tcPr>
            <w:tcW w:w="1477" w:type="dxa"/>
          </w:tcPr>
          <w:p w:rsidR="00D05158" w:rsidRPr="00D05158" w:rsidRDefault="00D05158" w:rsidP="00D05158">
            <w:pPr>
              <w:jc w:val="center"/>
              <w:rPr>
                <w:rFonts w:ascii="Arial" w:hAnsi="Arial" w:cs="Arial"/>
              </w:rPr>
            </w:pPr>
            <w:r w:rsidRPr="00D05158">
              <w:rPr>
                <w:rFonts w:ascii="Arial" w:hAnsi="Arial" w:cs="Arial"/>
              </w:rPr>
              <w:t>S90</w:t>
            </w:r>
          </w:p>
        </w:tc>
        <w:tc>
          <w:tcPr>
            <w:tcW w:w="1890" w:type="dxa"/>
          </w:tcPr>
          <w:p w:rsidR="00D05158" w:rsidRPr="00D05158" w:rsidRDefault="00D05158" w:rsidP="00D05158">
            <w:pPr>
              <w:jc w:val="center"/>
              <w:rPr>
                <w:rFonts w:ascii="Arial" w:hAnsi="Arial" w:cs="Arial"/>
              </w:rPr>
            </w:pPr>
            <w:r w:rsidRPr="00D05158">
              <w:rPr>
                <w:rFonts w:ascii="Arial" w:hAnsi="Arial" w:cs="Arial"/>
              </w:rPr>
              <w:t>37,770</w:t>
            </w:r>
          </w:p>
        </w:tc>
        <w:tc>
          <w:tcPr>
            <w:tcW w:w="2013" w:type="dxa"/>
          </w:tcPr>
          <w:p w:rsidR="00D05158" w:rsidRPr="00D05158" w:rsidRDefault="00D05158" w:rsidP="00D05158">
            <w:pPr>
              <w:jc w:val="center"/>
              <w:rPr>
                <w:rFonts w:ascii="Arial" w:hAnsi="Arial" w:cs="Arial"/>
              </w:rPr>
            </w:pPr>
            <w:r w:rsidRPr="00D05158">
              <w:rPr>
                <w:rFonts w:ascii="Arial" w:hAnsi="Arial" w:cs="Arial"/>
              </w:rPr>
              <w:t>55.88</w:t>
            </w:r>
          </w:p>
        </w:tc>
        <w:tc>
          <w:tcPr>
            <w:tcW w:w="1761" w:type="dxa"/>
          </w:tcPr>
          <w:p w:rsidR="00D05158" w:rsidRPr="00D05158" w:rsidRDefault="00D05158" w:rsidP="00D05158">
            <w:pPr>
              <w:jc w:val="center"/>
              <w:rPr>
                <w:rFonts w:ascii="Arial" w:hAnsi="Arial" w:cs="Arial"/>
              </w:rPr>
            </w:pPr>
            <w:r w:rsidRPr="00D05158">
              <w:rPr>
                <w:rFonts w:ascii="Arial" w:hAnsi="Arial" w:cs="Arial"/>
              </w:rPr>
              <w:t>538</w:t>
            </w:r>
          </w:p>
        </w:tc>
        <w:tc>
          <w:tcPr>
            <w:tcW w:w="1761" w:type="dxa"/>
          </w:tcPr>
          <w:p w:rsidR="00D05158" w:rsidRPr="00D05158" w:rsidRDefault="00D05158" w:rsidP="00D05158">
            <w:pPr>
              <w:jc w:val="center"/>
              <w:rPr>
                <w:rFonts w:ascii="Arial" w:hAnsi="Arial" w:cs="Arial"/>
              </w:rPr>
            </w:pPr>
            <w:r w:rsidRPr="00D05158">
              <w:rPr>
                <w:rFonts w:ascii="Arial" w:hAnsi="Arial" w:cs="Arial"/>
              </w:rPr>
              <w:t>650.8</w:t>
            </w:r>
          </w:p>
        </w:tc>
      </w:tr>
      <w:tr w:rsidR="00D05158" w:rsidRPr="00D05158" w:rsidTr="00D05158">
        <w:trPr>
          <w:jc w:val="center"/>
        </w:trPr>
        <w:tc>
          <w:tcPr>
            <w:tcW w:w="1477" w:type="dxa"/>
          </w:tcPr>
          <w:p w:rsidR="00D05158" w:rsidRPr="00D05158" w:rsidRDefault="00D05158" w:rsidP="00D05158">
            <w:pPr>
              <w:jc w:val="center"/>
              <w:rPr>
                <w:rFonts w:ascii="Arial" w:hAnsi="Arial" w:cs="Arial"/>
              </w:rPr>
            </w:pPr>
            <w:r w:rsidRPr="00D05158">
              <w:rPr>
                <w:rFonts w:ascii="Arial" w:hAnsi="Arial" w:cs="Arial"/>
              </w:rPr>
              <w:t>S91</w:t>
            </w:r>
          </w:p>
        </w:tc>
        <w:tc>
          <w:tcPr>
            <w:tcW w:w="1890" w:type="dxa"/>
          </w:tcPr>
          <w:p w:rsidR="00D05158" w:rsidRPr="00D05158" w:rsidRDefault="00D05158" w:rsidP="00D05158">
            <w:pPr>
              <w:jc w:val="center"/>
              <w:rPr>
                <w:rFonts w:ascii="Arial" w:hAnsi="Arial" w:cs="Arial"/>
              </w:rPr>
            </w:pPr>
            <w:r w:rsidRPr="00D05158">
              <w:rPr>
                <w:rFonts w:ascii="Arial" w:hAnsi="Arial" w:cs="Arial"/>
              </w:rPr>
              <w:t>34,401</w:t>
            </w:r>
          </w:p>
        </w:tc>
        <w:tc>
          <w:tcPr>
            <w:tcW w:w="2013" w:type="dxa"/>
          </w:tcPr>
          <w:p w:rsidR="00D05158" w:rsidRPr="00D05158" w:rsidRDefault="00D05158" w:rsidP="00D05158">
            <w:pPr>
              <w:jc w:val="center"/>
              <w:rPr>
                <w:rFonts w:ascii="Arial" w:hAnsi="Arial" w:cs="Arial"/>
              </w:rPr>
            </w:pPr>
            <w:r w:rsidRPr="00D05158">
              <w:rPr>
                <w:rFonts w:ascii="Arial" w:hAnsi="Arial" w:cs="Arial"/>
              </w:rPr>
              <w:t>64.47</w:t>
            </w:r>
          </w:p>
        </w:tc>
        <w:tc>
          <w:tcPr>
            <w:tcW w:w="1761" w:type="dxa"/>
          </w:tcPr>
          <w:p w:rsidR="00D05158" w:rsidRPr="00D05158" w:rsidRDefault="00D05158" w:rsidP="00D05158">
            <w:pPr>
              <w:jc w:val="center"/>
              <w:rPr>
                <w:rFonts w:ascii="Arial" w:hAnsi="Arial" w:cs="Arial"/>
              </w:rPr>
            </w:pPr>
            <w:r w:rsidRPr="00D05158">
              <w:rPr>
                <w:rFonts w:ascii="Arial" w:hAnsi="Arial" w:cs="Arial"/>
              </w:rPr>
              <w:t>536</w:t>
            </w:r>
          </w:p>
        </w:tc>
        <w:tc>
          <w:tcPr>
            <w:tcW w:w="1761" w:type="dxa"/>
          </w:tcPr>
          <w:p w:rsidR="00D05158" w:rsidRPr="00D05158" w:rsidRDefault="00D05158" w:rsidP="00D05158">
            <w:pPr>
              <w:jc w:val="center"/>
              <w:rPr>
                <w:rFonts w:ascii="Arial" w:hAnsi="Arial" w:cs="Arial"/>
              </w:rPr>
            </w:pPr>
            <w:r w:rsidRPr="00D05158">
              <w:rPr>
                <w:rFonts w:ascii="Arial" w:hAnsi="Arial" w:cs="Arial"/>
              </w:rPr>
              <w:t>727.3</w:t>
            </w:r>
          </w:p>
        </w:tc>
      </w:tr>
      <w:tr w:rsidR="00D05158" w:rsidRPr="00D05158" w:rsidTr="00D05158">
        <w:trPr>
          <w:jc w:val="center"/>
        </w:trPr>
        <w:tc>
          <w:tcPr>
            <w:tcW w:w="1477" w:type="dxa"/>
          </w:tcPr>
          <w:p w:rsidR="00D05158" w:rsidRPr="00D05158" w:rsidRDefault="00D05158" w:rsidP="00D05158">
            <w:pPr>
              <w:jc w:val="center"/>
              <w:rPr>
                <w:rFonts w:ascii="Arial" w:hAnsi="Arial" w:cs="Arial"/>
              </w:rPr>
            </w:pPr>
            <w:r w:rsidRPr="00D05158">
              <w:rPr>
                <w:rFonts w:ascii="Arial" w:hAnsi="Arial" w:cs="Arial"/>
              </w:rPr>
              <w:t>S92</w:t>
            </w:r>
          </w:p>
        </w:tc>
        <w:tc>
          <w:tcPr>
            <w:tcW w:w="1890" w:type="dxa"/>
          </w:tcPr>
          <w:p w:rsidR="00D05158" w:rsidRPr="00D05158" w:rsidRDefault="00D05158" w:rsidP="00D05158">
            <w:pPr>
              <w:jc w:val="center"/>
              <w:rPr>
                <w:rFonts w:ascii="Arial" w:hAnsi="Arial" w:cs="Arial"/>
              </w:rPr>
            </w:pPr>
            <w:r w:rsidRPr="00D05158">
              <w:rPr>
                <w:rFonts w:ascii="Arial" w:hAnsi="Arial" w:cs="Arial"/>
              </w:rPr>
              <w:t>37,556</w:t>
            </w:r>
          </w:p>
        </w:tc>
        <w:tc>
          <w:tcPr>
            <w:tcW w:w="2013" w:type="dxa"/>
          </w:tcPr>
          <w:p w:rsidR="00D05158" w:rsidRPr="00D05158" w:rsidRDefault="00D05158" w:rsidP="00D05158">
            <w:pPr>
              <w:jc w:val="center"/>
              <w:rPr>
                <w:rFonts w:ascii="Arial" w:hAnsi="Arial" w:cs="Arial"/>
              </w:rPr>
            </w:pPr>
            <w:r w:rsidRPr="00D05158">
              <w:rPr>
                <w:rFonts w:ascii="Arial" w:hAnsi="Arial" w:cs="Arial"/>
              </w:rPr>
              <w:t>60.83</w:t>
            </w:r>
          </w:p>
        </w:tc>
        <w:tc>
          <w:tcPr>
            <w:tcW w:w="1761" w:type="dxa"/>
          </w:tcPr>
          <w:p w:rsidR="00D05158" w:rsidRPr="00D05158" w:rsidRDefault="00D05158" w:rsidP="00D05158">
            <w:pPr>
              <w:jc w:val="center"/>
              <w:rPr>
                <w:rFonts w:ascii="Arial" w:hAnsi="Arial" w:cs="Arial"/>
              </w:rPr>
            </w:pPr>
            <w:r w:rsidRPr="00D05158">
              <w:rPr>
                <w:rFonts w:ascii="Arial" w:hAnsi="Arial" w:cs="Arial"/>
              </w:rPr>
              <w:t>460</w:t>
            </w:r>
          </w:p>
        </w:tc>
        <w:tc>
          <w:tcPr>
            <w:tcW w:w="1761" w:type="dxa"/>
          </w:tcPr>
          <w:p w:rsidR="00D05158" w:rsidRPr="00D05158" w:rsidRDefault="00D05158" w:rsidP="00D05158">
            <w:pPr>
              <w:jc w:val="center"/>
              <w:rPr>
                <w:rFonts w:ascii="Arial" w:hAnsi="Arial" w:cs="Arial"/>
              </w:rPr>
            </w:pPr>
            <w:r w:rsidRPr="00D05158">
              <w:rPr>
                <w:rFonts w:ascii="Arial" w:hAnsi="Arial" w:cs="Arial"/>
              </w:rPr>
              <w:t>558.3</w:t>
            </w:r>
          </w:p>
        </w:tc>
      </w:tr>
      <w:tr w:rsidR="00D05158" w:rsidRPr="00D05158" w:rsidTr="00D05158">
        <w:trPr>
          <w:jc w:val="center"/>
        </w:trPr>
        <w:tc>
          <w:tcPr>
            <w:tcW w:w="1477" w:type="dxa"/>
          </w:tcPr>
          <w:p w:rsidR="00D05158" w:rsidRPr="00D05158" w:rsidRDefault="00D05158" w:rsidP="00D05158">
            <w:pPr>
              <w:jc w:val="center"/>
              <w:rPr>
                <w:rFonts w:ascii="Arial" w:hAnsi="Arial" w:cs="Arial"/>
              </w:rPr>
            </w:pPr>
            <w:r w:rsidRPr="00D05158">
              <w:rPr>
                <w:rFonts w:ascii="Arial" w:hAnsi="Arial" w:cs="Arial"/>
              </w:rPr>
              <w:t>S93</w:t>
            </w:r>
          </w:p>
        </w:tc>
        <w:tc>
          <w:tcPr>
            <w:tcW w:w="1890" w:type="dxa"/>
          </w:tcPr>
          <w:p w:rsidR="00D05158" w:rsidRPr="00D05158" w:rsidRDefault="00D05158" w:rsidP="00D05158">
            <w:pPr>
              <w:jc w:val="center"/>
              <w:rPr>
                <w:rFonts w:ascii="Arial" w:hAnsi="Arial" w:cs="Arial"/>
              </w:rPr>
            </w:pPr>
            <w:r w:rsidRPr="00D05158">
              <w:rPr>
                <w:rFonts w:ascii="Arial" w:hAnsi="Arial" w:cs="Arial"/>
              </w:rPr>
              <w:t>30,362</w:t>
            </w:r>
          </w:p>
        </w:tc>
        <w:tc>
          <w:tcPr>
            <w:tcW w:w="2013" w:type="dxa"/>
          </w:tcPr>
          <w:p w:rsidR="00D05158" w:rsidRPr="00D05158" w:rsidRDefault="00D05158" w:rsidP="00D05158">
            <w:pPr>
              <w:jc w:val="center"/>
              <w:rPr>
                <w:rFonts w:ascii="Arial" w:hAnsi="Arial" w:cs="Arial"/>
              </w:rPr>
            </w:pPr>
            <w:r w:rsidRPr="00D05158">
              <w:rPr>
                <w:rFonts w:ascii="Arial" w:hAnsi="Arial" w:cs="Arial"/>
              </w:rPr>
              <w:t>55.33</w:t>
            </w:r>
          </w:p>
        </w:tc>
        <w:tc>
          <w:tcPr>
            <w:tcW w:w="1761" w:type="dxa"/>
          </w:tcPr>
          <w:p w:rsidR="00D05158" w:rsidRPr="00D05158" w:rsidRDefault="00D05158" w:rsidP="00D05158">
            <w:pPr>
              <w:jc w:val="center"/>
              <w:rPr>
                <w:rFonts w:ascii="Arial" w:hAnsi="Arial" w:cs="Arial"/>
              </w:rPr>
            </w:pPr>
            <w:r w:rsidRPr="00D05158">
              <w:rPr>
                <w:rFonts w:ascii="Arial" w:hAnsi="Arial" w:cs="Arial"/>
              </w:rPr>
              <w:t>425</w:t>
            </w:r>
          </w:p>
        </w:tc>
        <w:tc>
          <w:tcPr>
            <w:tcW w:w="1761" w:type="dxa"/>
          </w:tcPr>
          <w:p w:rsidR="00D05158" w:rsidRPr="00D05158" w:rsidRDefault="00D05158" w:rsidP="00D05158">
            <w:pPr>
              <w:jc w:val="center"/>
              <w:rPr>
                <w:rFonts w:ascii="Arial" w:hAnsi="Arial" w:cs="Arial"/>
              </w:rPr>
            </w:pPr>
            <w:r w:rsidRPr="00D05158">
              <w:rPr>
                <w:rFonts w:ascii="Arial" w:hAnsi="Arial" w:cs="Arial"/>
              </w:rPr>
              <w:t>556.6</w:t>
            </w:r>
          </w:p>
        </w:tc>
      </w:tr>
      <w:tr w:rsidR="00D05158" w:rsidRPr="00D05158" w:rsidTr="00D05158">
        <w:trPr>
          <w:jc w:val="center"/>
        </w:trPr>
        <w:tc>
          <w:tcPr>
            <w:tcW w:w="1477" w:type="dxa"/>
          </w:tcPr>
          <w:p w:rsidR="00D05158" w:rsidRPr="00D05158" w:rsidRDefault="00D05158" w:rsidP="00D05158">
            <w:pPr>
              <w:jc w:val="center"/>
              <w:rPr>
                <w:rFonts w:ascii="Arial" w:hAnsi="Arial" w:cs="Arial"/>
              </w:rPr>
            </w:pPr>
            <w:r w:rsidRPr="00D05158">
              <w:rPr>
                <w:rFonts w:ascii="Arial" w:hAnsi="Arial" w:cs="Arial"/>
              </w:rPr>
              <w:t>S94</w:t>
            </w:r>
          </w:p>
        </w:tc>
        <w:tc>
          <w:tcPr>
            <w:tcW w:w="1890" w:type="dxa"/>
          </w:tcPr>
          <w:p w:rsidR="00D05158" w:rsidRPr="00D05158" w:rsidRDefault="00D05158" w:rsidP="00D05158">
            <w:pPr>
              <w:jc w:val="center"/>
              <w:rPr>
                <w:rFonts w:ascii="Arial" w:hAnsi="Arial" w:cs="Arial"/>
              </w:rPr>
            </w:pPr>
            <w:r w:rsidRPr="00D05158">
              <w:rPr>
                <w:rFonts w:ascii="Arial" w:hAnsi="Arial" w:cs="Arial"/>
              </w:rPr>
              <w:t>31,618</w:t>
            </w:r>
          </w:p>
        </w:tc>
        <w:tc>
          <w:tcPr>
            <w:tcW w:w="2013" w:type="dxa"/>
          </w:tcPr>
          <w:p w:rsidR="00D05158" w:rsidRPr="00D05158" w:rsidRDefault="00D05158" w:rsidP="00D05158">
            <w:pPr>
              <w:jc w:val="center"/>
              <w:rPr>
                <w:rFonts w:ascii="Arial" w:hAnsi="Arial" w:cs="Arial"/>
              </w:rPr>
            </w:pPr>
            <w:r w:rsidRPr="00D05158">
              <w:rPr>
                <w:rFonts w:ascii="Arial" w:hAnsi="Arial" w:cs="Arial"/>
              </w:rPr>
              <w:t>51.59</w:t>
            </w:r>
          </w:p>
        </w:tc>
        <w:tc>
          <w:tcPr>
            <w:tcW w:w="1761" w:type="dxa"/>
          </w:tcPr>
          <w:p w:rsidR="00D05158" w:rsidRPr="00D05158" w:rsidRDefault="00D05158" w:rsidP="00D05158">
            <w:pPr>
              <w:jc w:val="center"/>
              <w:rPr>
                <w:rFonts w:ascii="Arial" w:hAnsi="Arial" w:cs="Arial"/>
              </w:rPr>
            </w:pPr>
            <w:r w:rsidRPr="00D05158">
              <w:rPr>
                <w:rFonts w:ascii="Arial" w:hAnsi="Arial" w:cs="Arial"/>
              </w:rPr>
              <w:t>569</w:t>
            </w:r>
          </w:p>
        </w:tc>
        <w:tc>
          <w:tcPr>
            <w:tcW w:w="1761" w:type="dxa"/>
          </w:tcPr>
          <w:p w:rsidR="00D05158" w:rsidRPr="00D05158" w:rsidRDefault="00D05158" w:rsidP="00D05158">
            <w:pPr>
              <w:jc w:val="center"/>
              <w:rPr>
                <w:rFonts w:ascii="Arial" w:hAnsi="Arial" w:cs="Arial"/>
              </w:rPr>
            </w:pPr>
            <w:r w:rsidRPr="00D05158">
              <w:rPr>
                <w:rFonts w:ascii="Arial" w:hAnsi="Arial" w:cs="Arial"/>
              </w:rPr>
              <w:t>691.3</w:t>
            </w:r>
          </w:p>
        </w:tc>
      </w:tr>
      <w:tr w:rsidR="00D05158" w:rsidRPr="00D05158" w:rsidTr="00D05158">
        <w:trPr>
          <w:jc w:val="center"/>
        </w:trPr>
        <w:tc>
          <w:tcPr>
            <w:tcW w:w="1477" w:type="dxa"/>
          </w:tcPr>
          <w:p w:rsidR="00D05158" w:rsidRPr="00D05158" w:rsidRDefault="00D05158" w:rsidP="00D05158">
            <w:pPr>
              <w:jc w:val="center"/>
              <w:rPr>
                <w:rFonts w:ascii="Arial" w:hAnsi="Arial" w:cs="Arial"/>
              </w:rPr>
            </w:pPr>
            <w:r w:rsidRPr="00D05158">
              <w:rPr>
                <w:rFonts w:ascii="Arial" w:hAnsi="Arial" w:cs="Arial"/>
              </w:rPr>
              <w:t>S95</w:t>
            </w:r>
          </w:p>
        </w:tc>
        <w:tc>
          <w:tcPr>
            <w:tcW w:w="1890" w:type="dxa"/>
          </w:tcPr>
          <w:p w:rsidR="00D05158" w:rsidRPr="00D05158" w:rsidRDefault="00D05158" w:rsidP="00D05158">
            <w:pPr>
              <w:jc w:val="center"/>
              <w:rPr>
                <w:rFonts w:ascii="Arial" w:hAnsi="Arial" w:cs="Arial"/>
              </w:rPr>
            </w:pPr>
            <w:r w:rsidRPr="00D05158">
              <w:rPr>
                <w:rFonts w:ascii="Arial" w:hAnsi="Arial" w:cs="Arial"/>
              </w:rPr>
              <w:t>38,348</w:t>
            </w:r>
          </w:p>
        </w:tc>
        <w:tc>
          <w:tcPr>
            <w:tcW w:w="2013" w:type="dxa"/>
          </w:tcPr>
          <w:p w:rsidR="00D05158" w:rsidRPr="00D05158" w:rsidRDefault="00D05158" w:rsidP="00D05158">
            <w:pPr>
              <w:jc w:val="center"/>
              <w:rPr>
                <w:rFonts w:ascii="Arial" w:hAnsi="Arial" w:cs="Arial"/>
              </w:rPr>
            </w:pPr>
            <w:r w:rsidRPr="00D05158">
              <w:rPr>
                <w:rFonts w:ascii="Arial" w:hAnsi="Arial" w:cs="Arial"/>
              </w:rPr>
              <w:t>64.27</w:t>
            </w:r>
          </w:p>
        </w:tc>
        <w:tc>
          <w:tcPr>
            <w:tcW w:w="1761" w:type="dxa"/>
          </w:tcPr>
          <w:p w:rsidR="00D05158" w:rsidRPr="00D05158" w:rsidRDefault="00D05158" w:rsidP="00D05158">
            <w:pPr>
              <w:jc w:val="center"/>
              <w:rPr>
                <w:rFonts w:ascii="Arial" w:hAnsi="Arial" w:cs="Arial"/>
              </w:rPr>
            </w:pPr>
            <w:r w:rsidRPr="00D05158">
              <w:rPr>
                <w:rFonts w:ascii="Arial" w:hAnsi="Arial" w:cs="Arial"/>
              </w:rPr>
              <w:t>577</w:t>
            </w:r>
          </w:p>
        </w:tc>
        <w:tc>
          <w:tcPr>
            <w:tcW w:w="1761" w:type="dxa"/>
          </w:tcPr>
          <w:p w:rsidR="00D05158" w:rsidRPr="00D05158" w:rsidRDefault="00D05158" w:rsidP="00D05158">
            <w:pPr>
              <w:jc w:val="center"/>
              <w:rPr>
                <w:rFonts w:ascii="Arial" w:hAnsi="Arial" w:cs="Arial"/>
              </w:rPr>
            </w:pPr>
            <w:r w:rsidRPr="00D05158">
              <w:rPr>
                <w:rFonts w:ascii="Arial" w:hAnsi="Arial" w:cs="Arial"/>
              </w:rPr>
              <w:t>764.9</w:t>
            </w:r>
          </w:p>
        </w:tc>
      </w:tr>
      <w:tr w:rsidR="00D05158" w:rsidRPr="00D05158" w:rsidTr="00D05158">
        <w:trPr>
          <w:jc w:val="center"/>
        </w:trPr>
        <w:tc>
          <w:tcPr>
            <w:tcW w:w="1477" w:type="dxa"/>
          </w:tcPr>
          <w:p w:rsidR="00D05158" w:rsidRPr="00D05158" w:rsidRDefault="00D05158" w:rsidP="00D05158">
            <w:pPr>
              <w:jc w:val="center"/>
              <w:rPr>
                <w:rFonts w:ascii="Arial" w:hAnsi="Arial" w:cs="Arial"/>
              </w:rPr>
            </w:pPr>
            <w:r w:rsidRPr="00D05158">
              <w:rPr>
                <w:rFonts w:ascii="Arial" w:hAnsi="Arial" w:cs="Arial"/>
              </w:rPr>
              <w:t>S96</w:t>
            </w:r>
          </w:p>
        </w:tc>
        <w:tc>
          <w:tcPr>
            <w:tcW w:w="1890" w:type="dxa"/>
          </w:tcPr>
          <w:p w:rsidR="00D05158" w:rsidRPr="00D05158" w:rsidRDefault="00D05158" w:rsidP="00D05158">
            <w:pPr>
              <w:jc w:val="center"/>
              <w:rPr>
                <w:rFonts w:ascii="Arial" w:hAnsi="Arial" w:cs="Arial"/>
              </w:rPr>
            </w:pPr>
            <w:r w:rsidRPr="00D05158">
              <w:rPr>
                <w:rFonts w:ascii="Arial" w:hAnsi="Arial" w:cs="Arial"/>
              </w:rPr>
              <w:t>31,220</w:t>
            </w:r>
          </w:p>
        </w:tc>
        <w:tc>
          <w:tcPr>
            <w:tcW w:w="2013" w:type="dxa"/>
          </w:tcPr>
          <w:p w:rsidR="00D05158" w:rsidRPr="00D05158" w:rsidRDefault="00D05158" w:rsidP="00D05158">
            <w:pPr>
              <w:jc w:val="center"/>
              <w:rPr>
                <w:rFonts w:ascii="Arial" w:hAnsi="Arial" w:cs="Arial"/>
              </w:rPr>
            </w:pPr>
            <w:r w:rsidRPr="00D05158">
              <w:rPr>
                <w:rFonts w:ascii="Arial" w:hAnsi="Arial" w:cs="Arial"/>
              </w:rPr>
              <w:t>56.90</w:t>
            </w:r>
          </w:p>
        </w:tc>
        <w:tc>
          <w:tcPr>
            <w:tcW w:w="1761" w:type="dxa"/>
          </w:tcPr>
          <w:p w:rsidR="00D05158" w:rsidRPr="00D05158" w:rsidRDefault="00D05158" w:rsidP="00D05158">
            <w:pPr>
              <w:jc w:val="center"/>
              <w:rPr>
                <w:rFonts w:ascii="Arial" w:hAnsi="Arial" w:cs="Arial"/>
              </w:rPr>
            </w:pPr>
            <w:r w:rsidRPr="00D05158">
              <w:rPr>
                <w:rFonts w:ascii="Arial" w:hAnsi="Arial" w:cs="Arial"/>
              </w:rPr>
              <w:t>567</w:t>
            </w:r>
          </w:p>
        </w:tc>
        <w:tc>
          <w:tcPr>
            <w:tcW w:w="1761" w:type="dxa"/>
          </w:tcPr>
          <w:p w:rsidR="00D05158" w:rsidRPr="00D05158" w:rsidRDefault="00D05158" w:rsidP="00D05158">
            <w:pPr>
              <w:jc w:val="center"/>
              <w:rPr>
                <w:rFonts w:ascii="Arial" w:hAnsi="Arial" w:cs="Arial"/>
              </w:rPr>
            </w:pPr>
            <w:r w:rsidRPr="00D05158">
              <w:rPr>
                <w:rFonts w:ascii="Arial" w:hAnsi="Arial" w:cs="Arial"/>
              </w:rPr>
              <w:t>767.3</w:t>
            </w:r>
          </w:p>
        </w:tc>
      </w:tr>
      <w:tr w:rsidR="00D05158" w:rsidRPr="00D05158" w:rsidTr="00D05158">
        <w:trPr>
          <w:jc w:val="center"/>
        </w:trPr>
        <w:tc>
          <w:tcPr>
            <w:tcW w:w="1477" w:type="dxa"/>
          </w:tcPr>
          <w:p w:rsidR="00D05158" w:rsidRPr="00D05158" w:rsidRDefault="00D05158" w:rsidP="00D05158">
            <w:pPr>
              <w:jc w:val="center"/>
              <w:rPr>
                <w:rFonts w:ascii="Arial" w:hAnsi="Arial" w:cs="Arial"/>
              </w:rPr>
            </w:pPr>
            <w:r w:rsidRPr="00D05158">
              <w:rPr>
                <w:rFonts w:ascii="Arial" w:hAnsi="Arial" w:cs="Arial"/>
              </w:rPr>
              <w:t>S97</w:t>
            </w:r>
          </w:p>
        </w:tc>
        <w:tc>
          <w:tcPr>
            <w:tcW w:w="1890" w:type="dxa"/>
          </w:tcPr>
          <w:p w:rsidR="00D05158" w:rsidRPr="00D05158" w:rsidRDefault="00D05158" w:rsidP="00D05158">
            <w:pPr>
              <w:jc w:val="center"/>
              <w:rPr>
                <w:rFonts w:ascii="Arial" w:hAnsi="Arial" w:cs="Arial"/>
              </w:rPr>
            </w:pPr>
            <w:r w:rsidRPr="00D05158">
              <w:rPr>
                <w:rFonts w:ascii="Arial" w:hAnsi="Arial" w:cs="Arial"/>
              </w:rPr>
              <w:t>32,808</w:t>
            </w:r>
          </w:p>
        </w:tc>
        <w:tc>
          <w:tcPr>
            <w:tcW w:w="2013" w:type="dxa"/>
          </w:tcPr>
          <w:p w:rsidR="00D05158" w:rsidRPr="00D05158" w:rsidRDefault="00D05158" w:rsidP="00D05158">
            <w:pPr>
              <w:jc w:val="center"/>
              <w:rPr>
                <w:rFonts w:ascii="Arial" w:hAnsi="Arial" w:cs="Arial"/>
              </w:rPr>
            </w:pPr>
            <w:r w:rsidRPr="00D05158">
              <w:rPr>
                <w:rFonts w:ascii="Arial" w:hAnsi="Arial" w:cs="Arial"/>
              </w:rPr>
              <w:t>53.13</w:t>
            </w:r>
          </w:p>
        </w:tc>
        <w:tc>
          <w:tcPr>
            <w:tcW w:w="1761" w:type="dxa"/>
          </w:tcPr>
          <w:p w:rsidR="00D05158" w:rsidRPr="00D05158" w:rsidRDefault="00D05158" w:rsidP="00D05158">
            <w:pPr>
              <w:jc w:val="center"/>
              <w:rPr>
                <w:rFonts w:ascii="Arial" w:hAnsi="Arial" w:cs="Arial"/>
              </w:rPr>
            </w:pPr>
            <w:r w:rsidRPr="00D05158">
              <w:rPr>
                <w:rFonts w:ascii="Arial" w:hAnsi="Arial" w:cs="Arial"/>
              </w:rPr>
              <w:t>478</w:t>
            </w:r>
          </w:p>
        </w:tc>
        <w:tc>
          <w:tcPr>
            <w:tcW w:w="1761" w:type="dxa"/>
          </w:tcPr>
          <w:p w:rsidR="00D05158" w:rsidRPr="00D05158" w:rsidRDefault="00D05158" w:rsidP="00D05158">
            <w:pPr>
              <w:jc w:val="center"/>
              <w:rPr>
                <w:rFonts w:ascii="Arial" w:hAnsi="Arial" w:cs="Arial"/>
              </w:rPr>
            </w:pPr>
            <w:r w:rsidRPr="00D05158">
              <w:rPr>
                <w:rFonts w:ascii="Arial" w:hAnsi="Arial" w:cs="Arial"/>
              </w:rPr>
              <w:t>586.7</w:t>
            </w:r>
          </w:p>
        </w:tc>
      </w:tr>
      <w:tr w:rsidR="00D05158" w:rsidRPr="00D05158" w:rsidTr="00D05158">
        <w:trPr>
          <w:jc w:val="center"/>
        </w:trPr>
        <w:tc>
          <w:tcPr>
            <w:tcW w:w="1477" w:type="dxa"/>
          </w:tcPr>
          <w:p w:rsidR="00D05158" w:rsidRPr="00D05158" w:rsidRDefault="00D05158" w:rsidP="00D05158">
            <w:pPr>
              <w:jc w:val="center"/>
              <w:rPr>
                <w:rFonts w:ascii="Arial" w:hAnsi="Arial" w:cs="Arial"/>
              </w:rPr>
            </w:pPr>
            <w:r w:rsidRPr="00D05158">
              <w:rPr>
                <w:rFonts w:ascii="Arial" w:hAnsi="Arial" w:cs="Arial"/>
              </w:rPr>
              <w:t>S98</w:t>
            </w:r>
          </w:p>
        </w:tc>
        <w:tc>
          <w:tcPr>
            <w:tcW w:w="1890" w:type="dxa"/>
          </w:tcPr>
          <w:p w:rsidR="00D05158" w:rsidRPr="00D05158" w:rsidRDefault="00D05158" w:rsidP="00D05158">
            <w:pPr>
              <w:jc w:val="center"/>
              <w:rPr>
                <w:rFonts w:ascii="Arial" w:hAnsi="Arial" w:cs="Arial"/>
              </w:rPr>
            </w:pPr>
            <w:r w:rsidRPr="00D05158">
              <w:rPr>
                <w:rFonts w:ascii="Arial" w:hAnsi="Arial" w:cs="Arial"/>
              </w:rPr>
              <w:t>33,164</w:t>
            </w:r>
          </w:p>
        </w:tc>
        <w:tc>
          <w:tcPr>
            <w:tcW w:w="2013" w:type="dxa"/>
          </w:tcPr>
          <w:p w:rsidR="00D05158" w:rsidRPr="00D05158" w:rsidRDefault="00D05158" w:rsidP="00D05158">
            <w:pPr>
              <w:jc w:val="center"/>
              <w:rPr>
                <w:rFonts w:ascii="Arial" w:hAnsi="Arial" w:cs="Arial"/>
              </w:rPr>
            </w:pPr>
            <w:r w:rsidRPr="00D05158">
              <w:rPr>
                <w:rFonts w:ascii="Arial" w:hAnsi="Arial" w:cs="Arial"/>
              </w:rPr>
              <w:t>60.05</w:t>
            </w:r>
          </w:p>
        </w:tc>
        <w:tc>
          <w:tcPr>
            <w:tcW w:w="1761" w:type="dxa"/>
          </w:tcPr>
          <w:p w:rsidR="00D05158" w:rsidRPr="00D05158" w:rsidRDefault="00D05158" w:rsidP="00D05158">
            <w:pPr>
              <w:jc w:val="center"/>
              <w:rPr>
                <w:rFonts w:ascii="Arial" w:hAnsi="Arial" w:cs="Arial"/>
              </w:rPr>
            </w:pPr>
            <w:r w:rsidRPr="00D05158">
              <w:rPr>
                <w:rFonts w:ascii="Arial" w:hAnsi="Arial" w:cs="Arial"/>
              </w:rPr>
              <w:t>550</w:t>
            </w:r>
          </w:p>
        </w:tc>
        <w:tc>
          <w:tcPr>
            <w:tcW w:w="1761" w:type="dxa"/>
          </w:tcPr>
          <w:p w:rsidR="00D05158" w:rsidRPr="00D05158" w:rsidRDefault="00D05158" w:rsidP="00D05158">
            <w:pPr>
              <w:jc w:val="center"/>
              <w:rPr>
                <w:rFonts w:ascii="Arial" w:hAnsi="Arial" w:cs="Arial"/>
              </w:rPr>
            </w:pPr>
            <w:r w:rsidRPr="00D05158">
              <w:rPr>
                <w:rFonts w:ascii="Arial" w:hAnsi="Arial" w:cs="Arial"/>
              </w:rPr>
              <w:t>722.2</w:t>
            </w:r>
          </w:p>
        </w:tc>
      </w:tr>
      <w:tr w:rsidR="00D05158" w:rsidRPr="00D05158" w:rsidTr="00D05158">
        <w:trPr>
          <w:jc w:val="center"/>
        </w:trPr>
        <w:tc>
          <w:tcPr>
            <w:tcW w:w="1477" w:type="dxa"/>
          </w:tcPr>
          <w:p w:rsidR="00D05158" w:rsidRPr="00D05158" w:rsidRDefault="00D05158" w:rsidP="00D05158">
            <w:pPr>
              <w:jc w:val="center"/>
              <w:rPr>
                <w:rFonts w:ascii="Arial" w:hAnsi="Arial" w:cs="Arial"/>
              </w:rPr>
            </w:pPr>
            <w:r w:rsidRPr="00D05158">
              <w:rPr>
                <w:rFonts w:ascii="Arial" w:hAnsi="Arial" w:cs="Arial"/>
              </w:rPr>
              <w:t>S99</w:t>
            </w:r>
          </w:p>
        </w:tc>
        <w:tc>
          <w:tcPr>
            <w:tcW w:w="1890" w:type="dxa"/>
          </w:tcPr>
          <w:p w:rsidR="00D05158" w:rsidRPr="00D05158" w:rsidRDefault="00D05158" w:rsidP="00D05158">
            <w:pPr>
              <w:jc w:val="center"/>
              <w:rPr>
                <w:rFonts w:ascii="Arial" w:hAnsi="Arial" w:cs="Arial"/>
              </w:rPr>
            </w:pPr>
            <w:r w:rsidRPr="00D05158">
              <w:rPr>
                <w:rFonts w:ascii="Arial" w:hAnsi="Arial" w:cs="Arial"/>
              </w:rPr>
              <w:t>35,836</w:t>
            </w:r>
          </w:p>
        </w:tc>
        <w:tc>
          <w:tcPr>
            <w:tcW w:w="2013" w:type="dxa"/>
          </w:tcPr>
          <w:p w:rsidR="00D05158" w:rsidRPr="00D05158" w:rsidRDefault="00D05158" w:rsidP="00D05158">
            <w:pPr>
              <w:jc w:val="center"/>
              <w:rPr>
                <w:rFonts w:ascii="Arial" w:hAnsi="Arial" w:cs="Arial"/>
              </w:rPr>
            </w:pPr>
            <w:r w:rsidRPr="00D05158">
              <w:rPr>
                <w:rFonts w:ascii="Arial" w:hAnsi="Arial" w:cs="Arial"/>
              </w:rPr>
              <w:t>65.03</w:t>
            </w:r>
          </w:p>
        </w:tc>
        <w:tc>
          <w:tcPr>
            <w:tcW w:w="1761" w:type="dxa"/>
          </w:tcPr>
          <w:p w:rsidR="00D05158" w:rsidRPr="00D05158" w:rsidRDefault="00D05158" w:rsidP="00D05158">
            <w:pPr>
              <w:jc w:val="center"/>
              <w:rPr>
                <w:rFonts w:ascii="Arial" w:hAnsi="Arial" w:cs="Arial"/>
              </w:rPr>
            </w:pPr>
            <w:r w:rsidRPr="00D05158">
              <w:rPr>
                <w:rFonts w:ascii="Arial" w:hAnsi="Arial" w:cs="Arial"/>
              </w:rPr>
              <w:t>710</w:t>
            </w:r>
          </w:p>
        </w:tc>
        <w:tc>
          <w:tcPr>
            <w:tcW w:w="1761" w:type="dxa"/>
          </w:tcPr>
          <w:p w:rsidR="00D05158" w:rsidRPr="00D05158" w:rsidRDefault="00D05158" w:rsidP="00D05158">
            <w:pPr>
              <w:jc w:val="center"/>
              <w:rPr>
                <w:rFonts w:ascii="Arial" w:hAnsi="Arial" w:cs="Arial"/>
              </w:rPr>
            </w:pPr>
            <w:r w:rsidRPr="00D05158">
              <w:rPr>
                <w:rFonts w:ascii="Arial" w:hAnsi="Arial" w:cs="Arial"/>
              </w:rPr>
              <w:t>944.4</w:t>
            </w:r>
          </w:p>
        </w:tc>
      </w:tr>
      <w:tr w:rsidR="00D05158" w:rsidRPr="00D05158" w:rsidTr="00D05158">
        <w:trPr>
          <w:jc w:val="center"/>
        </w:trPr>
        <w:tc>
          <w:tcPr>
            <w:tcW w:w="1477" w:type="dxa"/>
          </w:tcPr>
          <w:p w:rsidR="00D05158" w:rsidRPr="00D05158" w:rsidRDefault="00D05158" w:rsidP="00D05158">
            <w:pPr>
              <w:jc w:val="center"/>
              <w:rPr>
                <w:rFonts w:ascii="Arial" w:hAnsi="Arial" w:cs="Arial"/>
              </w:rPr>
            </w:pPr>
            <w:r w:rsidRPr="00D05158">
              <w:rPr>
                <w:rFonts w:ascii="Arial" w:hAnsi="Arial" w:cs="Arial"/>
              </w:rPr>
              <w:t>S100</w:t>
            </w:r>
          </w:p>
        </w:tc>
        <w:tc>
          <w:tcPr>
            <w:tcW w:w="1890" w:type="dxa"/>
          </w:tcPr>
          <w:p w:rsidR="00D05158" w:rsidRPr="00D05158" w:rsidRDefault="00D05158" w:rsidP="00D05158">
            <w:pPr>
              <w:jc w:val="center"/>
              <w:rPr>
                <w:rFonts w:ascii="Arial" w:hAnsi="Arial" w:cs="Arial"/>
              </w:rPr>
            </w:pPr>
            <w:r w:rsidRPr="00D05158">
              <w:rPr>
                <w:rFonts w:ascii="Arial" w:hAnsi="Arial" w:cs="Arial"/>
              </w:rPr>
              <w:t>38,177</w:t>
            </w:r>
          </w:p>
        </w:tc>
        <w:tc>
          <w:tcPr>
            <w:tcW w:w="2013" w:type="dxa"/>
          </w:tcPr>
          <w:p w:rsidR="00D05158" w:rsidRPr="00D05158" w:rsidRDefault="00D05158" w:rsidP="00D05158">
            <w:pPr>
              <w:jc w:val="center"/>
              <w:rPr>
                <w:rFonts w:ascii="Arial" w:hAnsi="Arial" w:cs="Arial"/>
              </w:rPr>
            </w:pPr>
            <w:r w:rsidRPr="00D05158">
              <w:rPr>
                <w:rFonts w:ascii="Arial" w:hAnsi="Arial" w:cs="Arial"/>
              </w:rPr>
              <w:t>58.67</w:t>
            </w:r>
          </w:p>
        </w:tc>
        <w:tc>
          <w:tcPr>
            <w:tcW w:w="1761" w:type="dxa"/>
          </w:tcPr>
          <w:p w:rsidR="00D05158" w:rsidRPr="00D05158" w:rsidRDefault="00D05158" w:rsidP="00D05158">
            <w:pPr>
              <w:jc w:val="center"/>
              <w:rPr>
                <w:rFonts w:ascii="Arial" w:hAnsi="Arial" w:cs="Arial"/>
              </w:rPr>
            </w:pPr>
            <w:r w:rsidRPr="00D05158">
              <w:rPr>
                <w:rFonts w:ascii="Arial" w:hAnsi="Arial" w:cs="Arial"/>
              </w:rPr>
              <w:t>505</w:t>
            </w:r>
          </w:p>
        </w:tc>
        <w:tc>
          <w:tcPr>
            <w:tcW w:w="1761" w:type="dxa"/>
          </w:tcPr>
          <w:p w:rsidR="00D05158" w:rsidRPr="00D05158" w:rsidRDefault="00D05158" w:rsidP="00D05158">
            <w:pPr>
              <w:jc w:val="center"/>
              <w:rPr>
                <w:rFonts w:ascii="Arial" w:hAnsi="Arial" w:cs="Arial"/>
              </w:rPr>
            </w:pPr>
            <w:r w:rsidRPr="00D05158">
              <w:rPr>
                <w:rFonts w:ascii="Arial" w:hAnsi="Arial" w:cs="Arial"/>
              </w:rPr>
              <w:t>591.5</w:t>
            </w:r>
          </w:p>
        </w:tc>
      </w:tr>
      <w:tr w:rsidR="00D05158" w:rsidRPr="00D05158" w:rsidTr="00D05158">
        <w:trPr>
          <w:jc w:val="center"/>
        </w:trPr>
        <w:tc>
          <w:tcPr>
            <w:tcW w:w="1477" w:type="dxa"/>
          </w:tcPr>
          <w:p w:rsidR="00D05158" w:rsidRPr="00D05158" w:rsidRDefault="00D05158" w:rsidP="00D05158">
            <w:pPr>
              <w:jc w:val="center"/>
              <w:rPr>
                <w:rFonts w:ascii="Arial" w:hAnsi="Arial" w:cs="Arial"/>
              </w:rPr>
            </w:pPr>
            <w:r w:rsidRPr="00D05158">
              <w:rPr>
                <w:rFonts w:ascii="Arial" w:hAnsi="Arial" w:cs="Arial"/>
              </w:rPr>
              <w:t>S101</w:t>
            </w:r>
          </w:p>
        </w:tc>
        <w:tc>
          <w:tcPr>
            <w:tcW w:w="1890" w:type="dxa"/>
          </w:tcPr>
          <w:p w:rsidR="00D05158" w:rsidRPr="00D05158" w:rsidRDefault="00D05158" w:rsidP="00D05158">
            <w:pPr>
              <w:jc w:val="center"/>
              <w:rPr>
                <w:rFonts w:ascii="Arial" w:hAnsi="Arial" w:cs="Arial"/>
              </w:rPr>
            </w:pPr>
            <w:r w:rsidRPr="00D05158">
              <w:rPr>
                <w:rFonts w:ascii="Arial" w:hAnsi="Arial" w:cs="Arial"/>
              </w:rPr>
              <w:t>22,994</w:t>
            </w:r>
          </w:p>
        </w:tc>
        <w:tc>
          <w:tcPr>
            <w:tcW w:w="2013" w:type="dxa"/>
          </w:tcPr>
          <w:p w:rsidR="00D05158" w:rsidRPr="00D05158" w:rsidRDefault="00D05158" w:rsidP="00D05158">
            <w:pPr>
              <w:jc w:val="center"/>
              <w:rPr>
                <w:rFonts w:ascii="Arial" w:hAnsi="Arial" w:cs="Arial"/>
              </w:rPr>
            </w:pPr>
            <w:r w:rsidRPr="00D05158">
              <w:rPr>
                <w:rFonts w:ascii="Arial" w:hAnsi="Arial" w:cs="Arial"/>
              </w:rPr>
              <w:t>36.51</w:t>
            </w:r>
          </w:p>
        </w:tc>
        <w:tc>
          <w:tcPr>
            <w:tcW w:w="1761" w:type="dxa"/>
          </w:tcPr>
          <w:p w:rsidR="00D05158" w:rsidRPr="00D05158" w:rsidRDefault="00D05158" w:rsidP="00D05158">
            <w:pPr>
              <w:jc w:val="center"/>
              <w:rPr>
                <w:rFonts w:ascii="Arial" w:hAnsi="Arial" w:cs="Arial"/>
              </w:rPr>
            </w:pPr>
            <w:r w:rsidRPr="00D05158">
              <w:rPr>
                <w:rFonts w:ascii="Arial" w:hAnsi="Arial" w:cs="Arial"/>
              </w:rPr>
              <w:t>363</w:t>
            </w:r>
          </w:p>
        </w:tc>
        <w:tc>
          <w:tcPr>
            <w:tcW w:w="1761" w:type="dxa"/>
          </w:tcPr>
          <w:p w:rsidR="00D05158" w:rsidRPr="00D05158" w:rsidRDefault="00D05158" w:rsidP="00D05158">
            <w:pPr>
              <w:jc w:val="center"/>
              <w:rPr>
                <w:rFonts w:ascii="Arial" w:hAnsi="Arial" w:cs="Arial"/>
              </w:rPr>
            </w:pPr>
            <w:r w:rsidRPr="00D05158">
              <w:rPr>
                <w:rFonts w:ascii="Arial" w:hAnsi="Arial" w:cs="Arial"/>
              </w:rPr>
              <w:t>419.9</w:t>
            </w:r>
          </w:p>
        </w:tc>
      </w:tr>
      <w:tr w:rsidR="00D05158" w:rsidRPr="00D05158" w:rsidTr="00D05158">
        <w:trPr>
          <w:jc w:val="center"/>
        </w:trPr>
        <w:tc>
          <w:tcPr>
            <w:tcW w:w="1477" w:type="dxa"/>
          </w:tcPr>
          <w:p w:rsidR="00D05158" w:rsidRPr="00D05158" w:rsidRDefault="00D05158" w:rsidP="00D05158">
            <w:pPr>
              <w:jc w:val="center"/>
              <w:rPr>
                <w:rFonts w:ascii="Arial" w:hAnsi="Arial" w:cs="Arial"/>
              </w:rPr>
            </w:pPr>
            <w:r w:rsidRPr="00D05158">
              <w:rPr>
                <w:rFonts w:ascii="Arial" w:hAnsi="Arial" w:cs="Arial"/>
              </w:rPr>
              <w:t>S102</w:t>
            </w:r>
          </w:p>
        </w:tc>
        <w:tc>
          <w:tcPr>
            <w:tcW w:w="1890" w:type="dxa"/>
          </w:tcPr>
          <w:p w:rsidR="00D05158" w:rsidRPr="00D05158" w:rsidRDefault="00D05158" w:rsidP="00D05158">
            <w:pPr>
              <w:jc w:val="center"/>
              <w:rPr>
                <w:rFonts w:ascii="Arial" w:hAnsi="Arial" w:cs="Arial"/>
              </w:rPr>
            </w:pPr>
            <w:r w:rsidRPr="00D05158">
              <w:rPr>
                <w:rFonts w:ascii="Arial" w:hAnsi="Arial" w:cs="Arial"/>
              </w:rPr>
              <w:t>39,096</w:t>
            </w:r>
          </w:p>
        </w:tc>
        <w:tc>
          <w:tcPr>
            <w:tcW w:w="2013" w:type="dxa"/>
          </w:tcPr>
          <w:p w:rsidR="00D05158" w:rsidRPr="00D05158" w:rsidRDefault="00D05158" w:rsidP="00D05158">
            <w:pPr>
              <w:jc w:val="center"/>
              <w:rPr>
                <w:rFonts w:ascii="Arial" w:hAnsi="Arial" w:cs="Arial"/>
              </w:rPr>
            </w:pPr>
            <w:r w:rsidRPr="00D05158">
              <w:rPr>
                <w:rFonts w:ascii="Arial" w:hAnsi="Arial" w:cs="Arial"/>
              </w:rPr>
              <w:t>61.24</w:t>
            </w:r>
          </w:p>
        </w:tc>
        <w:tc>
          <w:tcPr>
            <w:tcW w:w="1761" w:type="dxa"/>
          </w:tcPr>
          <w:p w:rsidR="00D05158" w:rsidRPr="00D05158" w:rsidRDefault="00D05158" w:rsidP="00D05158">
            <w:pPr>
              <w:jc w:val="center"/>
              <w:rPr>
                <w:rFonts w:ascii="Arial" w:hAnsi="Arial" w:cs="Arial"/>
              </w:rPr>
            </w:pPr>
            <w:r w:rsidRPr="00D05158">
              <w:rPr>
                <w:rFonts w:ascii="Arial" w:hAnsi="Arial" w:cs="Arial"/>
              </w:rPr>
              <w:t>459</w:t>
            </w:r>
          </w:p>
        </w:tc>
        <w:tc>
          <w:tcPr>
            <w:tcW w:w="1761" w:type="dxa"/>
          </w:tcPr>
          <w:p w:rsidR="00D05158" w:rsidRPr="00D05158" w:rsidRDefault="00D05158" w:rsidP="00D05158">
            <w:pPr>
              <w:jc w:val="center"/>
              <w:rPr>
                <w:rFonts w:ascii="Arial" w:hAnsi="Arial" w:cs="Arial"/>
              </w:rPr>
            </w:pPr>
            <w:r w:rsidRPr="00D05158">
              <w:rPr>
                <w:rFonts w:ascii="Arial" w:hAnsi="Arial" w:cs="Arial"/>
              </w:rPr>
              <w:t>577.1</w:t>
            </w:r>
          </w:p>
        </w:tc>
      </w:tr>
      <w:tr w:rsidR="00D05158" w:rsidRPr="00D05158" w:rsidTr="00D05158">
        <w:trPr>
          <w:jc w:val="center"/>
        </w:trPr>
        <w:tc>
          <w:tcPr>
            <w:tcW w:w="1477" w:type="dxa"/>
          </w:tcPr>
          <w:p w:rsidR="00D05158" w:rsidRPr="00D05158" w:rsidRDefault="00D05158" w:rsidP="00D05158">
            <w:pPr>
              <w:jc w:val="center"/>
              <w:rPr>
                <w:rFonts w:ascii="Arial" w:hAnsi="Arial" w:cs="Arial"/>
              </w:rPr>
            </w:pPr>
            <w:r w:rsidRPr="00D05158">
              <w:rPr>
                <w:rFonts w:ascii="Arial" w:hAnsi="Arial" w:cs="Arial"/>
              </w:rPr>
              <w:t>S103</w:t>
            </w:r>
          </w:p>
        </w:tc>
        <w:tc>
          <w:tcPr>
            <w:tcW w:w="1890" w:type="dxa"/>
          </w:tcPr>
          <w:p w:rsidR="00D05158" w:rsidRPr="00D05158" w:rsidRDefault="00D05158" w:rsidP="00D05158">
            <w:pPr>
              <w:jc w:val="center"/>
              <w:rPr>
                <w:rFonts w:ascii="Arial" w:hAnsi="Arial" w:cs="Arial"/>
              </w:rPr>
            </w:pPr>
            <w:r w:rsidRPr="00D05158">
              <w:rPr>
                <w:rFonts w:ascii="Arial" w:hAnsi="Arial" w:cs="Arial"/>
              </w:rPr>
              <w:t>35,793</w:t>
            </w:r>
          </w:p>
        </w:tc>
        <w:tc>
          <w:tcPr>
            <w:tcW w:w="2013" w:type="dxa"/>
          </w:tcPr>
          <w:p w:rsidR="00D05158" w:rsidRPr="00D05158" w:rsidRDefault="00D05158" w:rsidP="00D05158">
            <w:pPr>
              <w:jc w:val="center"/>
              <w:rPr>
                <w:rFonts w:ascii="Arial" w:hAnsi="Arial" w:cs="Arial"/>
              </w:rPr>
            </w:pPr>
            <w:r w:rsidRPr="00D05158">
              <w:rPr>
                <w:rFonts w:ascii="Arial" w:hAnsi="Arial" w:cs="Arial"/>
              </w:rPr>
              <w:t>70.40</w:t>
            </w:r>
          </w:p>
        </w:tc>
        <w:tc>
          <w:tcPr>
            <w:tcW w:w="1761" w:type="dxa"/>
          </w:tcPr>
          <w:p w:rsidR="00D05158" w:rsidRPr="00D05158" w:rsidRDefault="00D05158" w:rsidP="00D05158">
            <w:pPr>
              <w:jc w:val="center"/>
              <w:rPr>
                <w:rFonts w:ascii="Arial" w:hAnsi="Arial" w:cs="Arial"/>
              </w:rPr>
            </w:pPr>
            <w:r w:rsidRPr="00D05158">
              <w:rPr>
                <w:rFonts w:ascii="Arial" w:hAnsi="Arial" w:cs="Arial"/>
              </w:rPr>
              <w:t>607</w:t>
            </w:r>
          </w:p>
        </w:tc>
        <w:tc>
          <w:tcPr>
            <w:tcW w:w="1761" w:type="dxa"/>
          </w:tcPr>
          <w:p w:rsidR="00D05158" w:rsidRPr="00D05158" w:rsidRDefault="00D05158" w:rsidP="00D05158">
            <w:pPr>
              <w:jc w:val="center"/>
              <w:rPr>
                <w:rFonts w:ascii="Arial" w:hAnsi="Arial" w:cs="Arial"/>
              </w:rPr>
            </w:pPr>
            <w:r w:rsidRPr="00D05158">
              <w:rPr>
                <w:rFonts w:ascii="Arial" w:hAnsi="Arial" w:cs="Arial"/>
              </w:rPr>
              <w:t>902.2</w:t>
            </w:r>
          </w:p>
        </w:tc>
      </w:tr>
      <w:tr w:rsidR="00D05158" w:rsidRPr="00D05158" w:rsidTr="00D05158">
        <w:trPr>
          <w:jc w:val="center"/>
        </w:trPr>
        <w:tc>
          <w:tcPr>
            <w:tcW w:w="1477" w:type="dxa"/>
          </w:tcPr>
          <w:p w:rsidR="00D05158" w:rsidRPr="00D05158" w:rsidRDefault="00D05158" w:rsidP="00D05158">
            <w:pPr>
              <w:jc w:val="center"/>
              <w:rPr>
                <w:rFonts w:ascii="Arial" w:hAnsi="Arial" w:cs="Arial"/>
              </w:rPr>
            </w:pPr>
            <w:r w:rsidRPr="00D05158">
              <w:rPr>
                <w:rFonts w:ascii="Arial" w:hAnsi="Arial" w:cs="Arial"/>
              </w:rPr>
              <w:t>S104</w:t>
            </w:r>
          </w:p>
        </w:tc>
        <w:tc>
          <w:tcPr>
            <w:tcW w:w="1890" w:type="dxa"/>
          </w:tcPr>
          <w:p w:rsidR="00D05158" w:rsidRPr="00D05158" w:rsidRDefault="00D05158" w:rsidP="00D05158">
            <w:pPr>
              <w:jc w:val="center"/>
              <w:rPr>
                <w:rFonts w:ascii="Arial" w:hAnsi="Arial" w:cs="Arial"/>
              </w:rPr>
            </w:pPr>
            <w:r w:rsidRPr="00D05158">
              <w:rPr>
                <w:rFonts w:ascii="Arial" w:hAnsi="Arial" w:cs="Arial"/>
              </w:rPr>
              <w:t>32,088</w:t>
            </w:r>
          </w:p>
        </w:tc>
        <w:tc>
          <w:tcPr>
            <w:tcW w:w="2013" w:type="dxa"/>
          </w:tcPr>
          <w:p w:rsidR="00D05158" w:rsidRPr="00D05158" w:rsidRDefault="00D05158" w:rsidP="00D05158">
            <w:pPr>
              <w:jc w:val="center"/>
              <w:rPr>
                <w:rFonts w:ascii="Arial" w:hAnsi="Arial" w:cs="Arial"/>
              </w:rPr>
            </w:pPr>
            <w:r w:rsidRPr="00D05158">
              <w:rPr>
                <w:rFonts w:ascii="Arial" w:hAnsi="Arial" w:cs="Arial"/>
              </w:rPr>
              <w:t>56.87</w:t>
            </w:r>
          </w:p>
        </w:tc>
        <w:tc>
          <w:tcPr>
            <w:tcW w:w="1761" w:type="dxa"/>
          </w:tcPr>
          <w:p w:rsidR="00D05158" w:rsidRPr="00D05158" w:rsidRDefault="00D05158" w:rsidP="00D05158">
            <w:pPr>
              <w:jc w:val="center"/>
              <w:rPr>
                <w:rFonts w:ascii="Arial" w:hAnsi="Arial" w:cs="Arial"/>
              </w:rPr>
            </w:pPr>
            <w:r w:rsidRPr="00D05158">
              <w:rPr>
                <w:rFonts w:ascii="Arial" w:hAnsi="Arial" w:cs="Arial"/>
              </w:rPr>
              <w:t>431</w:t>
            </w:r>
          </w:p>
        </w:tc>
        <w:tc>
          <w:tcPr>
            <w:tcW w:w="1761" w:type="dxa"/>
          </w:tcPr>
          <w:p w:rsidR="00D05158" w:rsidRPr="00D05158" w:rsidRDefault="00D05158" w:rsidP="00D05158">
            <w:pPr>
              <w:jc w:val="center"/>
              <w:rPr>
                <w:rFonts w:ascii="Arial" w:hAnsi="Arial" w:cs="Arial"/>
              </w:rPr>
            </w:pPr>
            <w:r w:rsidRPr="00D05158">
              <w:rPr>
                <w:rFonts w:ascii="Arial" w:hAnsi="Arial" w:cs="Arial"/>
              </w:rPr>
              <w:t>582.8</w:t>
            </w:r>
          </w:p>
        </w:tc>
      </w:tr>
      <w:tr w:rsidR="00D05158" w:rsidRPr="00D05158" w:rsidTr="00D05158">
        <w:trPr>
          <w:jc w:val="center"/>
        </w:trPr>
        <w:tc>
          <w:tcPr>
            <w:tcW w:w="1477" w:type="dxa"/>
          </w:tcPr>
          <w:p w:rsidR="00D05158" w:rsidRPr="00D05158" w:rsidRDefault="00D05158" w:rsidP="00D05158">
            <w:pPr>
              <w:jc w:val="center"/>
              <w:rPr>
                <w:rFonts w:ascii="Arial" w:hAnsi="Arial" w:cs="Arial"/>
              </w:rPr>
            </w:pPr>
            <w:r w:rsidRPr="00D05158">
              <w:rPr>
                <w:rFonts w:ascii="Arial" w:hAnsi="Arial" w:cs="Arial"/>
              </w:rPr>
              <w:t>S105</w:t>
            </w:r>
          </w:p>
        </w:tc>
        <w:tc>
          <w:tcPr>
            <w:tcW w:w="1890" w:type="dxa"/>
          </w:tcPr>
          <w:p w:rsidR="00D05158" w:rsidRPr="00D05158" w:rsidRDefault="00D05158" w:rsidP="00D05158">
            <w:pPr>
              <w:jc w:val="center"/>
              <w:rPr>
                <w:rFonts w:ascii="Arial" w:hAnsi="Arial" w:cs="Arial"/>
              </w:rPr>
            </w:pPr>
            <w:r w:rsidRPr="00D05158">
              <w:rPr>
                <w:rFonts w:ascii="Arial" w:hAnsi="Arial" w:cs="Arial"/>
              </w:rPr>
              <w:t>22,102</w:t>
            </w:r>
          </w:p>
        </w:tc>
        <w:tc>
          <w:tcPr>
            <w:tcW w:w="2013" w:type="dxa"/>
          </w:tcPr>
          <w:p w:rsidR="00D05158" w:rsidRPr="00D05158" w:rsidRDefault="00D05158" w:rsidP="00D05158">
            <w:pPr>
              <w:jc w:val="center"/>
              <w:rPr>
                <w:rFonts w:ascii="Arial" w:hAnsi="Arial" w:cs="Arial"/>
              </w:rPr>
            </w:pPr>
            <w:r w:rsidRPr="00D05158">
              <w:rPr>
                <w:rFonts w:ascii="Arial" w:hAnsi="Arial" w:cs="Arial"/>
              </w:rPr>
              <w:t>43.04</w:t>
            </w:r>
          </w:p>
        </w:tc>
        <w:tc>
          <w:tcPr>
            <w:tcW w:w="1761" w:type="dxa"/>
          </w:tcPr>
          <w:p w:rsidR="00D05158" w:rsidRPr="00D05158" w:rsidRDefault="00D05158" w:rsidP="00D05158">
            <w:pPr>
              <w:jc w:val="center"/>
              <w:rPr>
                <w:rFonts w:ascii="Arial" w:hAnsi="Arial" w:cs="Arial"/>
              </w:rPr>
            </w:pPr>
            <w:r w:rsidRPr="00D05158">
              <w:rPr>
                <w:rFonts w:ascii="Arial" w:hAnsi="Arial" w:cs="Arial"/>
              </w:rPr>
              <w:t>336</w:t>
            </w:r>
          </w:p>
        </w:tc>
        <w:tc>
          <w:tcPr>
            <w:tcW w:w="1761" w:type="dxa"/>
          </w:tcPr>
          <w:p w:rsidR="00D05158" w:rsidRPr="00D05158" w:rsidRDefault="00D05158" w:rsidP="00D05158">
            <w:pPr>
              <w:jc w:val="center"/>
              <w:rPr>
                <w:rFonts w:ascii="Arial" w:hAnsi="Arial" w:cs="Arial"/>
              </w:rPr>
            </w:pPr>
            <w:r w:rsidRPr="00D05158">
              <w:rPr>
                <w:rFonts w:ascii="Arial" w:hAnsi="Arial" w:cs="Arial"/>
              </w:rPr>
              <w:t>502.3</w:t>
            </w:r>
          </w:p>
        </w:tc>
      </w:tr>
      <w:tr w:rsidR="00D05158" w:rsidRPr="00D05158" w:rsidTr="00D05158">
        <w:trPr>
          <w:jc w:val="center"/>
        </w:trPr>
        <w:tc>
          <w:tcPr>
            <w:tcW w:w="1477" w:type="dxa"/>
          </w:tcPr>
          <w:p w:rsidR="00D05158" w:rsidRPr="00D05158" w:rsidRDefault="00D05158" w:rsidP="00D05158">
            <w:pPr>
              <w:rPr>
                <w:rFonts w:ascii="Arial" w:hAnsi="Arial" w:cs="Arial"/>
              </w:rPr>
            </w:pPr>
            <w:r w:rsidRPr="00D05158">
              <w:rPr>
                <w:rFonts w:ascii="Arial" w:hAnsi="Arial" w:cs="Arial"/>
              </w:rPr>
              <w:t>TOTAL</w:t>
            </w:r>
          </w:p>
        </w:tc>
        <w:tc>
          <w:tcPr>
            <w:tcW w:w="1890" w:type="dxa"/>
          </w:tcPr>
          <w:p w:rsidR="00D05158" w:rsidRPr="00D05158" w:rsidRDefault="00D05158" w:rsidP="00D05158">
            <w:pPr>
              <w:jc w:val="center"/>
              <w:rPr>
                <w:rFonts w:ascii="Arial" w:hAnsi="Arial" w:cs="Arial"/>
              </w:rPr>
            </w:pPr>
            <w:r w:rsidRPr="00D05158">
              <w:rPr>
                <w:rFonts w:ascii="Arial" w:hAnsi="Arial" w:cs="Arial"/>
              </w:rPr>
              <w:fldChar w:fldCharType="begin"/>
            </w:r>
            <w:r w:rsidRPr="00D05158">
              <w:rPr>
                <w:rFonts w:ascii="Arial" w:hAnsi="Arial" w:cs="Arial"/>
              </w:rPr>
              <w:instrText xml:space="preserve"> =SUM(ABOVE) \# "#,##0" </w:instrText>
            </w:r>
            <w:r w:rsidRPr="00D05158">
              <w:rPr>
                <w:rFonts w:ascii="Arial" w:hAnsi="Arial" w:cs="Arial"/>
              </w:rPr>
              <w:fldChar w:fldCharType="separate"/>
            </w:r>
            <w:r w:rsidRPr="00D05158">
              <w:rPr>
                <w:rFonts w:ascii="Arial" w:hAnsi="Arial" w:cs="Arial"/>
                <w:noProof/>
              </w:rPr>
              <w:t>719,025</w:t>
            </w:r>
            <w:r w:rsidRPr="00D05158">
              <w:rPr>
                <w:rFonts w:ascii="Arial" w:hAnsi="Arial" w:cs="Arial"/>
              </w:rPr>
              <w:fldChar w:fldCharType="end"/>
            </w:r>
          </w:p>
        </w:tc>
        <w:tc>
          <w:tcPr>
            <w:tcW w:w="2013" w:type="dxa"/>
          </w:tcPr>
          <w:p w:rsidR="00D05158" w:rsidRPr="00D05158" w:rsidRDefault="00D05158" w:rsidP="00D05158">
            <w:pPr>
              <w:jc w:val="center"/>
              <w:rPr>
                <w:rFonts w:ascii="Arial" w:hAnsi="Arial" w:cs="Arial"/>
              </w:rPr>
            </w:pPr>
            <w:r w:rsidRPr="00D05158">
              <w:rPr>
                <w:rFonts w:ascii="Arial" w:hAnsi="Arial" w:cs="Arial"/>
              </w:rPr>
              <w:fldChar w:fldCharType="begin"/>
            </w:r>
            <w:r w:rsidRPr="00D05158">
              <w:rPr>
                <w:rFonts w:ascii="Arial" w:hAnsi="Arial" w:cs="Arial"/>
              </w:rPr>
              <w:instrText xml:space="preserve"> =SUM(ABOVE) \# "0.00" </w:instrText>
            </w:r>
            <w:r w:rsidRPr="00D05158">
              <w:rPr>
                <w:rFonts w:ascii="Arial" w:hAnsi="Arial" w:cs="Arial"/>
              </w:rPr>
              <w:fldChar w:fldCharType="separate"/>
            </w:r>
            <w:r w:rsidRPr="00D05158">
              <w:rPr>
                <w:rFonts w:ascii="Arial" w:hAnsi="Arial" w:cs="Arial"/>
                <w:noProof/>
              </w:rPr>
              <w:t>1218.23</w:t>
            </w:r>
            <w:r w:rsidRPr="00D05158">
              <w:rPr>
                <w:rFonts w:ascii="Arial" w:hAnsi="Arial" w:cs="Arial"/>
              </w:rPr>
              <w:fldChar w:fldCharType="end"/>
            </w:r>
          </w:p>
        </w:tc>
        <w:tc>
          <w:tcPr>
            <w:tcW w:w="1761" w:type="dxa"/>
          </w:tcPr>
          <w:p w:rsidR="00D05158" w:rsidRPr="00D05158" w:rsidRDefault="00D05158" w:rsidP="00D05158">
            <w:pPr>
              <w:jc w:val="center"/>
              <w:rPr>
                <w:rFonts w:ascii="Arial" w:hAnsi="Arial" w:cs="Arial"/>
              </w:rPr>
            </w:pPr>
            <w:r w:rsidRPr="00D05158">
              <w:rPr>
                <w:rFonts w:ascii="Arial" w:hAnsi="Arial" w:cs="Arial"/>
              </w:rPr>
              <w:fldChar w:fldCharType="begin"/>
            </w:r>
            <w:r w:rsidRPr="00D05158">
              <w:rPr>
                <w:rFonts w:ascii="Arial" w:hAnsi="Arial" w:cs="Arial"/>
              </w:rPr>
              <w:instrText xml:space="preserve"> =SUM(ABOVE) \# "0" </w:instrText>
            </w:r>
            <w:r w:rsidRPr="00D05158">
              <w:rPr>
                <w:rFonts w:ascii="Arial" w:hAnsi="Arial" w:cs="Arial"/>
              </w:rPr>
              <w:fldChar w:fldCharType="separate"/>
            </w:r>
            <w:r w:rsidRPr="00D05158">
              <w:rPr>
                <w:rFonts w:ascii="Arial" w:hAnsi="Arial" w:cs="Arial"/>
                <w:noProof/>
              </w:rPr>
              <w:t>10785</w:t>
            </w:r>
            <w:r w:rsidRPr="00D05158">
              <w:rPr>
                <w:rFonts w:ascii="Arial" w:hAnsi="Arial" w:cs="Arial"/>
              </w:rPr>
              <w:fldChar w:fldCharType="end"/>
            </w:r>
          </w:p>
        </w:tc>
        <w:tc>
          <w:tcPr>
            <w:tcW w:w="1761" w:type="dxa"/>
          </w:tcPr>
          <w:p w:rsidR="00D05158" w:rsidRPr="00D05158" w:rsidRDefault="00D05158" w:rsidP="00D05158">
            <w:pPr>
              <w:jc w:val="center"/>
              <w:rPr>
                <w:rFonts w:ascii="Arial" w:hAnsi="Arial" w:cs="Arial"/>
              </w:rPr>
            </w:pPr>
            <w:r w:rsidRPr="00D05158">
              <w:rPr>
                <w:rFonts w:ascii="Arial" w:hAnsi="Arial" w:cs="Arial"/>
              </w:rPr>
              <w:fldChar w:fldCharType="begin"/>
            </w:r>
            <w:r w:rsidRPr="00D05158">
              <w:rPr>
                <w:rFonts w:ascii="Arial" w:hAnsi="Arial" w:cs="Arial"/>
              </w:rPr>
              <w:instrText xml:space="preserve"> =SUM(ABOVE) \# "0" </w:instrText>
            </w:r>
            <w:r w:rsidRPr="00D05158">
              <w:rPr>
                <w:rFonts w:ascii="Arial" w:hAnsi="Arial" w:cs="Arial"/>
              </w:rPr>
              <w:fldChar w:fldCharType="separate"/>
            </w:r>
            <w:r w:rsidRPr="00D05158">
              <w:rPr>
                <w:rFonts w:ascii="Arial" w:hAnsi="Arial" w:cs="Arial"/>
                <w:noProof/>
              </w:rPr>
              <w:t>13926</w:t>
            </w:r>
            <w:r w:rsidRPr="00D05158">
              <w:rPr>
                <w:rFonts w:ascii="Arial" w:hAnsi="Arial" w:cs="Arial"/>
              </w:rPr>
              <w:fldChar w:fldCharType="end"/>
            </w:r>
          </w:p>
        </w:tc>
      </w:tr>
    </w:tbl>
    <w:p w:rsidR="00D05158" w:rsidRPr="00D05158" w:rsidRDefault="00D05158" w:rsidP="00D05158">
      <w:pPr>
        <w:spacing w:after="0" w:line="240" w:lineRule="auto"/>
        <w:rPr>
          <w:rFonts w:ascii="Arial" w:eastAsia="MS Mincho" w:hAnsi="Arial" w:cs="Arial"/>
          <w:sz w:val="20"/>
          <w:szCs w:val="20"/>
          <w:lang w:eastAsia="ja-JP"/>
        </w:rPr>
      </w:pPr>
    </w:p>
    <w:p w:rsidR="00D05158" w:rsidRDefault="00D05158">
      <w:pPr>
        <w:rPr>
          <w:rFonts w:ascii="Arial" w:eastAsia="MS Mincho" w:hAnsi="Arial" w:cs="Arial"/>
          <w:sz w:val="20"/>
          <w:szCs w:val="20"/>
          <w:u w:val="single"/>
          <w:lang w:eastAsia="ja-JP"/>
        </w:rPr>
      </w:pPr>
      <w:r>
        <w:rPr>
          <w:rFonts w:ascii="Arial" w:eastAsia="MS Mincho" w:hAnsi="Arial" w:cs="Arial"/>
          <w:sz w:val="20"/>
          <w:szCs w:val="20"/>
          <w:u w:val="single"/>
          <w:lang w:eastAsia="ja-JP"/>
        </w:rPr>
        <w:br w:type="page"/>
      </w:r>
    </w:p>
    <w:p w:rsidR="00D05158" w:rsidRPr="004B7F11" w:rsidRDefault="00D05158" w:rsidP="00D05158">
      <w:pPr>
        <w:spacing w:after="0" w:line="240" w:lineRule="auto"/>
        <w:rPr>
          <w:rFonts w:ascii="Arial" w:eastAsia="MS Mincho" w:hAnsi="Arial" w:cs="Arial"/>
          <w:u w:val="single"/>
          <w:lang w:eastAsia="ja-JP"/>
        </w:rPr>
      </w:pPr>
      <w:r w:rsidRPr="004B7F11">
        <w:rPr>
          <w:rFonts w:ascii="Arial" w:eastAsia="MS Mincho" w:hAnsi="Arial" w:cs="Arial"/>
          <w:u w:val="single"/>
          <w:lang w:eastAsia="ja-JP"/>
        </w:rPr>
        <w:lastRenderedPageBreak/>
        <w:t>Video recordings</w:t>
      </w:r>
    </w:p>
    <w:p w:rsidR="00D05158" w:rsidRPr="004B7F11" w:rsidRDefault="00D05158" w:rsidP="00D05158">
      <w:pPr>
        <w:spacing w:after="0" w:line="240" w:lineRule="auto"/>
        <w:rPr>
          <w:rFonts w:ascii="Arial" w:eastAsia="MS Mincho" w:hAnsi="Arial" w:cs="Arial"/>
          <w:lang w:eastAsia="ja-JP"/>
        </w:rPr>
      </w:pPr>
      <w:r w:rsidRPr="004B7F11">
        <w:rPr>
          <w:rFonts w:ascii="Arial" w:eastAsia="MS Mincho" w:hAnsi="Arial" w:cs="Arial"/>
          <w:lang w:eastAsia="ja-JP"/>
        </w:rPr>
        <w:t xml:space="preserve">Video was recorded during the ROV SuBastian in several formats.  Video from the 4K Science Camera was recorded continuously in both 4K format (3840 x 2160) and HD format (1920 x 1080).  In addition, video from the Pilot’s camera was also recorded continuously in HD format.  We only summarize the HD format files below.  The continuous HD video was recorded in 10-minute mp4 video files (~1.89 Gb each with a data rate of ~25 Mbit/sec for the Science camera, and 0.6-1.9 Gb each with a data rate of 10-20 Mbit/sec for the Pilot’s camera).  All the continuously recorded HD video files have control room audio and a date/time annotation overlay.  These files have names like </w:t>
      </w:r>
    </w:p>
    <w:p w:rsidR="00D05158" w:rsidRPr="004B7F11" w:rsidRDefault="00D05158" w:rsidP="00D05158">
      <w:pPr>
        <w:spacing w:after="0" w:line="240" w:lineRule="auto"/>
        <w:rPr>
          <w:rFonts w:ascii="Arial" w:eastAsia="MS Mincho" w:hAnsi="Arial" w:cs="Arial"/>
          <w:lang w:eastAsia="ja-JP"/>
        </w:rPr>
      </w:pPr>
      <w:r w:rsidRPr="004B7F11">
        <w:rPr>
          <w:rFonts w:ascii="Arial" w:eastAsia="MS Mincho" w:hAnsi="Arial" w:cs="Arial"/>
          <w:lang w:eastAsia="ja-JP"/>
        </w:rPr>
        <w:t>“FK171110_20171126T180727Z_HD_S0085.mp4”.</w:t>
      </w:r>
    </w:p>
    <w:p w:rsidR="00D05158" w:rsidRPr="004B7F11" w:rsidRDefault="00D05158" w:rsidP="00D05158">
      <w:pPr>
        <w:spacing w:after="0" w:line="240" w:lineRule="auto"/>
        <w:rPr>
          <w:rFonts w:ascii="Arial" w:eastAsia="MS Mincho" w:hAnsi="Arial" w:cs="Arial"/>
          <w:lang w:eastAsia="ja-JP"/>
        </w:rPr>
      </w:pPr>
    </w:p>
    <w:p w:rsidR="00D05158" w:rsidRPr="004B7F11" w:rsidRDefault="00D05158" w:rsidP="00D05158">
      <w:pPr>
        <w:spacing w:after="0" w:line="240" w:lineRule="auto"/>
        <w:rPr>
          <w:rFonts w:ascii="Arial" w:eastAsia="MS Mincho" w:hAnsi="Arial" w:cs="Arial"/>
          <w:lang w:eastAsia="ja-JP"/>
        </w:rPr>
      </w:pPr>
      <w:r w:rsidRPr="004B7F11">
        <w:rPr>
          <w:rFonts w:ascii="Arial" w:eastAsia="MS Mincho" w:hAnsi="Arial" w:cs="Arial"/>
          <w:lang w:eastAsia="ja-JP"/>
        </w:rPr>
        <w:t>Another set of video files that were recorded are ones that were manually captured as 4K video highlights to files without date/time in the names, like “Capture0000.mov”, “Capture0001.mov”, etc, and are numbered sequentially during each dive.  However, sometimes there is more than one folder of highlight movies for a given dive (folder names of SSD1, SSD2), and each start with “Capture0000.mov”, so there can be redundancy in file names.  However, the files in the SSD1 folder are from the Science Camera, and the files in SSD2 are from the Pilot Camera.  The highlight files were recorded at 4K resolution (3840 x 2160) with a data rate of ~900 Mbit/sec.  There is no audio and date/time overlay included with these highlight video files, but they do have embedded timecode.</w:t>
      </w:r>
    </w:p>
    <w:p w:rsidR="00D05158" w:rsidRPr="00D05158" w:rsidRDefault="00D05158" w:rsidP="00D05158">
      <w:pPr>
        <w:spacing w:after="0" w:line="240" w:lineRule="auto"/>
        <w:rPr>
          <w:rFonts w:ascii="Arial" w:eastAsia="MS Mincho" w:hAnsi="Arial" w:cs="Arial"/>
          <w:sz w:val="20"/>
          <w:szCs w:val="20"/>
          <w:lang w:eastAsia="ja-JP"/>
        </w:rPr>
      </w:pPr>
    </w:p>
    <w:p w:rsidR="00D05158" w:rsidRPr="00D05158" w:rsidRDefault="00D05158" w:rsidP="00D05158">
      <w:pPr>
        <w:spacing w:after="0" w:line="240" w:lineRule="auto"/>
        <w:rPr>
          <w:rFonts w:ascii="Arial" w:eastAsia="MS Mincho" w:hAnsi="Arial" w:cs="Arial"/>
          <w:sz w:val="20"/>
          <w:szCs w:val="20"/>
          <w:lang w:eastAsia="ja-JP"/>
        </w:rPr>
      </w:pPr>
      <w:r w:rsidRPr="00EF2684">
        <w:rPr>
          <w:rFonts w:ascii="Arial" w:eastAsia="MS Mincho" w:hAnsi="Arial" w:cs="Arial"/>
          <w:b/>
          <w:sz w:val="20"/>
          <w:szCs w:val="20"/>
          <w:lang w:eastAsia="ja-JP"/>
        </w:rPr>
        <w:t>Table 5-</w:t>
      </w:r>
      <w:r w:rsidR="00D41452" w:rsidRPr="00EF2684">
        <w:rPr>
          <w:rFonts w:ascii="Arial" w:eastAsia="MS Mincho" w:hAnsi="Arial" w:cs="Arial"/>
          <w:b/>
          <w:sz w:val="20"/>
          <w:szCs w:val="20"/>
          <w:lang w:eastAsia="ja-JP"/>
        </w:rPr>
        <w:t>3</w:t>
      </w:r>
      <w:r w:rsidRPr="00D05158">
        <w:rPr>
          <w:rFonts w:ascii="Arial" w:eastAsia="MS Mincho" w:hAnsi="Arial" w:cs="Arial"/>
          <w:sz w:val="20"/>
          <w:szCs w:val="20"/>
          <w:lang w:eastAsia="ja-JP"/>
        </w:rPr>
        <w:t xml:space="preserve"> Summary of the HD and 4K highlight video files for each ROV </w:t>
      </w:r>
      <w:r w:rsidRPr="00D05158">
        <w:rPr>
          <w:rFonts w:ascii="Arial" w:eastAsia="MS Mincho" w:hAnsi="Arial" w:cs="Arial"/>
          <w:i/>
          <w:sz w:val="20"/>
          <w:szCs w:val="20"/>
          <w:lang w:eastAsia="ja-JP"/>
        </w:rPr>
        <w:t>SuBastian</w:t>
      </w:r>
      <w:r w:rsidRPr="00D05158">
        <w:rPr>
          <w:rFonts w:ascii="Arial" w:eastAsia="MS Mincho" w:hAnsi="Arial" w:cs="Arial"/>
          <w:sz w:val="20"/>
          <w:szCs w:val="20"/>
          <w:lang w:eastAsia="ja-JP"/>
        </w:rPr>
        <w:t xml:space="preserve"> dive.</w:t>
      </w:r>
    </w:p>
    <w:tbl>
      <w:tblPr>
        <w:tblStyle w:val="TableGrid2"/>
        <w:tblW w:w="0" w:type="auto"/>
        <w:jc w:val="center"/>
        <w:tblLook w:val="04A0" w:firstRow="1" w:lastRow="0" w:firstColumn="1" w:lastColumn="0" w:noHBand="0" w:noVBand="1"/>
      </w:tblPr>
      <w:tblGrid>
        <w:gridCol w:w="1477"/>
        <w:gridCol w:w="1890"/>
        <w:gridCol w:w="2013"/>
        <w:gridCol w:w="1761"/>
        <w:gridCol w:w="1761"/>
      </w:tblGrid>
      <w:tr w:rsidR="00D05158" w:rsidRPr="00D05158" w:rsidTr="00D05158">
        <w:trPr>
          <w:jc w:val="center"/>
        </w:trPr>
        <w:tc>
          <w:tcPr>
            <w:tcW w:w="1477" w:type="dxa"/>
          </w:tcPr>
          <w:p w:rsidR="00D05158" w:rsidRPr="00D05158" w:rsidRDefault="00D05158" w:rsidP="00D05158">
            <w:pPr>
              <w:rPr>
                <w:rFonts w:ascii="Arial" w:hAnsi="Arial" w:cs="Arial"/>
              </w:rPr>
            </w:pPr>
            <w:r w:rsidRPr="00D05158">
              <w:rPr>
                <w:rFonts w:ascii="Arial" w:hAnsi="Arial" w:cs="Arial"/>
              </w:rPr>
              <w:t>Dive number</w:t>
            </w:r>
          </w:p>
        </w:tc>
        <w:tc>
          <w:tcPr>
            <w:tcW w:w="1890" w:type="dxa"/>
          </w:tcPr>
          <w:p w:rsidR="00D05158" w:rsidRPr="00D05158" w:rsidRDefault="00D05158" w:rsidP="00D05158">
            <w:pPr>
              <w:rPr>
                <w:rFonts w:ascii="Arial" w:hAnsi="Arial" w:cs="Arial"/>
              </w:rPr>
            </w:pPr>
            <w:r w:rsidRPr="00D05158">
              <w:rPr>
                <w:rFonts w:ascii="Arial" w:hAnsi="Arial" w:cs="Arial"/>
              </w:rPr>
              <w:t>Continous HD SCI_cam # files / total file size (Gb)</w:t>
            </w:r>
          </w:p>
        </w:tc>
        <w:tc>
          <w:tcPr>
            <w:tcW w:w="2013" w:type="dxa"/>
          </w:tcPr>
          <w:p w:rsidR="00D05158" w:rsidRPr="00D05158" w:rsidRDefault="00D05158" w:rsidP="00D05158">
            <w:pPr>
              <w:jc w:val="center"/>
              <w:rPr>
                <w:rFonts w:ascii="Arial" w:hAnsi="Arial" w:cs="Arial"/>
              </w:rPr>
            </w:pPr>
            <w:r w:rsidRPr="00D05158">
              <w:rPr>
                <w:rFonts w:ascii="Arial" w:hAnsi="Arial" w:cs="Arial"/>
              </w:rPr>
              <w:t>HD SIT_cam # files / total files size (Gb)</w:t>
            </w:r>
          </w:p>
        </w:tc>
        <w:tc>
          <w:tcPr>
            <w:tcW w:w="1761" w:type="dxa"/>
          </w:tcPr>
          <w:p w:rsidR="00D05158" w:rsidRPr="00D05158" w:rsidRDefault="00D05158" w:rsidP="00D05158">
            <w:pPr>
              <w:jc w:val="center"/>
              <w:rPr>
                <w:rFonts w:ascii="Arial" w:hAnsi="Arial" w:cs="Arial"/>
              </w:rPr>
            </w:pPr>
            <w:r w:rsidRPr="00D05158">
              <w:rPr>
                <w:rFonts w:ascii="Arial" w:hAnsi="Arial" w:cs="Arial"/>
              </w:rPr>
              <w:t>Manual video highlights – number of clips</w:t>
            </w:r>
          </w:p>
        </w:tc>
        <w:tc>
          <w:tcPr>
            <w:tcW w:w="1761" w:type="dxa"/>
          </w:tcPr>
          <w:p w:rsidR="00D05158" w:rsidRPr="00D05158" w:rsidRDefault="00D05158" w:rsidP="00D05158">
            <w:pPr>
              <w:jc w:val="center"/>
              <w:rPr>
                <w:rFonts w:ascii="Arial" w:hAnsi="Arial" w:cs="Arial"/>
              </w:rPr>
            </w:pPr>
            <w:r w:rsidRPr="00D05158">
              <w:rPr>
                <w:rFonts w:ascii="Arial" w:hAnsi="Arial" w:cs="Arial"/>
              </w:rPr>
              <w:t>Manual video highlights – total file size (Gb)</w:t>
            </w:r>
          </w:p>
        </w:tc>
      </w:tr>
      <w:tr w:rsidR="00D05158" w:rsidRPr="00D05158" w:rsidTr="00D05158">
        <w:trPr>
          <w:jc w:val="center"/>
        </w:trPr>
        <w:tc>
          <w:tcPr>
            <w:tcW w:w="1477" w:type="dxa"/>
          </w:tcPr>
          <w:p w:rsidR="00D05158" w:rsidRPr="00D05158" w:rsidRDefault="00D05158" w:rsidP="00D05158">
            <w:pPr>
              <w:jc w:val="center"/>
              <w:rPr>
                <w:rFonts w:ascii="Arial" w:hAnsi="Arial" w:cs="Arial"/>
              </w:rPr>
            </w:pPr>
            <w:r w:rsidRPr="00D05158">
              <w:rPr>
                <w:rFonts w:ascii="Arial" w:hAnsi="Arial" w:cs="Arial"/>
              </w:rPr>
              <w:t>S85</w:t>
            </w:r>
          </w:p>
        </w:tc>
        <w:tc>
          <w:tcPr>
            <w:tcW w:w="1890" w:type="dxa"/>
          </w:tcPr>
          <w:p w:rsidR="00D05158" w:rsidRPr="00D05158" w:rsidRDefault="00D05158" w:rsidP="00D05158">
            <w:pPr>
              <w:jc w:val="center"/>
              <w:rPr>
                <w:rFonts w:ascii="Arial" w:hAnsi="Arial" w:cs="Arial"/>
              </w:rPr>
            </w:pPr>
            <w:r w:rsidRPr="00D05158">
              <w:rPr>
                <w:rFonts w:ascii="Arial" w:hAnsi="Arial" w:cs="Arial"/>
              </w:rPr>
              <w:t>67 / 125.39</w:t>
            </w:r>
          </w:p>
        </w:tc>
        <w:tc>
          <w:tcPr>
            <w:tcW w:w="2013" w:type="dxa"/>
          </w:tcPr>
          <w:p w:rsidR="00D05158" w:rsidRPr="00D05158" w:rsidRDefault="00D05158" w:rsidP="00D05158">
            <w:pPr>
              <w:jc w:val="center"/>
              <w:rPr>
                <w:rFonts w:ascii="Arial" w:hAnsi="Arial" w:cs="Arial"/>
              </w:rPr>
            </w:pPr>
            <w:r w:rsidRPr="00D05158">
              <w:rPr>
                <w:rFonts w:ascii="Arial" w:hAnsi="Arial" w:cs="Arial"/>
              </w:rPr>
              <w:t>67 / 93.50</w:t>
            </w:r>
          </w:p>
        </w:tc>
        <w:tc>
          <w:tcPr>
            <w:tcW w:w="1761" w:type="dxa"/>
          </w:tcPr>
          <w:p w:rsidR="00D05158" w:rsidRPr="00D05158" w:rsidRDefault="00D05158" w:rsidP="00D05158">
            <w:pPr>
              <w:jc w:val="center"/>
              <w:rPr>
                <w:rFonts w:ascii="Arial" w:hAnsi="Arial" w:cs="Arial"/>
              </w:rPr>
            </w:pPr>
            <w:r w:rsidRPr="00D05158">
              <w:rPr>
                <w:rFonts w:ascii="Arial" w:hAnsi="Arial" w:cs="Arial"/>
              </w:rPr>
              <w:t>9</w:t>
            </w:r>
          </w:p>
        </w:tc>
        <w:tc>
          <w:tcPr>
            <w:tcW w:w="1761" w:type="dxa"/>
          </w:tcPr>
          <w:p w:rsidR="00D05158" w:rsidRPr="00D05158" w:rsidRDefault="00D05158" w:rsidP="00D05158">
            <w:pPr>
              <w:jc w:val="center"/>
              <w:rPr>
                <w:rFonts w:ascii="Arial" w:hAnsi="Arial" w:cs="Arial"/>
              </w:rPr>
            </w:pPr>
            <w:r w:rsidRPr="00D05158">
              <w:rPr>
                <w:rFonts w:ascii="Arial" w:hAnsi="Arial" w:cs="Arial"/>
              </w:rPr>
              <w:t>34.31</w:t>
            </w:r>
          </w:p>
        </w:tc>
      </w:tr>
      <w:tr w:rsidR="00D05158" w:rsidRPr="00D05158" w:rsidTr="00D05158">
        <w:trPr>
          <w:jc w:val="center"/>
        </w:trPr>
        <w:tc>
          <w:tcPr>
            <w:tcW w:w="1477" w:type="dxa"/>
          </w:tcPr>
          <w:p w:rsidR="00D05158" w:rsidRPr="00D05158" w:rsidRDefault="00D05158" w:rsidP="00D05158">
            <w:pPr>
              <w:jc w:val="center"/>
              <w:rPr>
                <w:rFonts w:ascii="Arial" w:hAnsi="Arial" w:cs="Arial"/>
              </w:rPr>
            </w:pPr>
            <w:r w:rsidRPr="00D05158">
              <w:rPr>
                <w:rFonts w:ascii="Arial" w:hAnsi="Arial" w:cs="Arial"/>
              </w:rPr>
              <w:t>S86</w:t>
            </w:r>
          </w:p>
        </w:tc>
        <w:tc>
          <w:tcPr>
            <w:tcW w:w="1890" w:type="dxa"/>
          </w:tcPr>
          <w:p w:rsidR="00D05158" w:rsidRPr="00D05158" w:rsidRDefault="00D05158" w:rsidP="00D05158">
            <w:pPr>
              <w:jc w:val="center"/>
              <w:rPr>
                <w:rFonts w:ascii="Arial" w:hAnsi="Arial" w:cs="Arial"/>
              </w:rPr>
            </w:pPr>
            <w:r w:rsidRPr="00D05158">
              <w:rPr>
                <w:rFonts w:ascii="Arial" w:hAnsi="Arial" w:cs="Arial"/>
              </w:rPr>
              <w:t>70 / 131.40</w:t>
            </w:r>
          </w:p>
        </w:tc>
        <w:tc>
          <w:tcPr>
            <w:tcW w:w="2013" w:type="dxa"/>
          </w:tcPr>
          <w:p w:rsidR="00D05158" w:rsidRPr="00D05158" w:rsidRDefault="00D05158" w:rsidP="00D05158">
            <w:pPr>
              <w:jc w:val="center"/>
              <w:rPr>
                <w:rFonts w:ascii="Arial" w:hAnsi="Arial" w:cs="Arial"/>
              </w:rPr>
            </w:pPr>
            <w:r w:rsidRPr="00D05158">
              <w:rPr>
                <w:rFonts w:ascii="Arial" w:hAnsi="Arial" w:cs="Arial"/>
              </w:rPr>
              <w:t>70 / 99.89</w:t>
            </w:r>
          </w:p>
        </w:tc>
        <w:tc>
          <w:tcPr>
            <w:tcW w:w="1761" w:type="dxa"/>
          </w:tcPr>
          <w:p w:rsidR="00D05158" w:rsidRPr="00D05158" w:rsidRDefault="00D05158" w:rsidP="00D05158">
            <w:pPr>
              <w:jc w:val="center"/>
              <w:rPr>
                <w:rFonts w:ascii="Arial" w:hAnsi="Arial" w:cs="Arial"/>
              </w:rPr>
            </w:pPr>
            <w:r w:rsidRPr="00D05158">
              <w:rPr>
                <w:rFonts w:ascii="Arial" w:hAnsi="Arial" w:cs="Arial"/>
              </w:rPr>
              <w:t>20</w:t>
            </w:r>
          </w:p>
        </w:tc>
        <w:tc>
          <w:tcPr>
            <w:tcW w:w="1761" w:type="dxa"/>
          </w:tcPr>
          <w:p w:rsidR="00D05158" w:rsidRPr="00D05158" w:rsidRDefault="00D05158" w:rsidP="00D05158">
            <w:pPr>
              <w:jc w:val="center"/>
              <w:rPr>
                <w:rFonts w:ascii="Arial" w:hAnsi="Arial" w:cs="Arial"/>
              </w:rPr>
            </w:pPr>
            <w:r w:rsidRPr="00D05158">
              <w:rPr>
                <w:rFonts w:ascii="Arial" w:hAnsi="Arial" w:cs="Arial"/>
              </w:rPr>
              <w:t>204.01</w:t>
            </w:r>
          </w:p>
        </w:tc>
      </w:tr>
      <w:tr w:rsidR="00D05158" w:rsidRPr="00D05158" w:rsidTr="00D05158">
        <w:trPr>
          <w:jc w:val="center"/>
        </w:trPr>
        <w:tc>
          <w:tcPr>
            <w:tcW w:w="1477" w:type="dxa"/>
          </w:tcPr>
          <w:p w:rsidR="00D05158" w:rsidRPr="00D05158" w:rsidRDefault="00D05158" w:rsidP="00D05158">
            <w:pPr>
              <w:jc w:val="center"/>
              <w:rPr>
                <w:rFonts w:ascii="Arial" w:hAnsi="Arial" w:cs="Arial"/>
              </w:rPr>
            </w:pPr>
            <w:r w:rsidRPr="00D05158">
              <w:rPr>
                <w:rFonts w:ascii="Arial" w:hAnsi="Arial" w:cs="Arial"/>
              </w:rPr>
              <w:t>S87</w:t>
            </w:r>
          </w:p>
        </w:tc>
        <w:tc>
          <w:tcPr>
            <w:tcW w:w="1890" w:type="dxa"/>
          </w:tcPr>
          <w:p w:rsidR="00D05158" w:rsidRPr="00D05158" w:rsidRDefault="00D05158" w:rsidP="00D05158">
            <w:pPr>
              <w:jc w:val="center"/>
              <w:rPr>
                <w:rFonts w:ascii="Arial" w:hAnsi="Arial" w:cs="Arial"/>
              </w:rPr>
            </w:pPr>
            <w:r w:rsidRPr="00D05158">
              <w:rPr>
                <w:rFonts w:ascii="Arial" w:hAnsi="Arial" w:cs="Arial"/>
              </w:rPr>
              <w:t>59 / 105.60</w:t>
            </w:r>
          </w:p>
        </w:tc>
        <w:tc>
          <w:tcPr>
            <w:tcW w:w="2013" w:type="dxa"/>
          </w:tcPr>
          <w:p w:rsidR="00D05158" w:rsidRPr="00D05158" w:rsidRDefault="00D05158" w:rsidP="00D05158">
            <w:pPr>
              <w:jc w:val="center"/>
              <w:rPr>
                <w:rFonts w:ascii="Arial" w:hAnsi="Arial" w:cs="Arial"/>
              </w:rPr>
            </w:pPr>
            <w:r w:rsidRPr="00D05158">
              <w:rPr>
                <w:rFonts w:ascii="Arial" w:hAnsi="Arial" w:cs="Arial"/>
              </w:rPr>
              <w:t>60 / 92.03</w:t>
            </w:r>
          </w:p>
        </w:tc>
        <w:tc>
          <w:tcPr>
            <w:tcW w:w="1761" w:type="dxa"/>
          </w:tcPr>
          <w:p w:rsidR="00D05158" w:rsidRPr="00D05158" w:rsidRDefault="00D05158" w:rsidP="00D05158">
            <w:pPr>
              <w:jc w:val="center"/>
              <w:rPr>
                <w:rFonts w:ascii="Arial" w:hAnsi="Arial" w:cs="Arial"/>
              </w:rPr>
            </w:pPr>
            <w:r w:rsidRPr="00D05158">
              <w:rPr>
                <w:rFonts w:ascii="Arial" w:hAnsi="Arial" w:cs="Arial"/>
              </w:rPr>
              <w:t>4</w:t>
            </w:r>
          </w:p>
        </w:tc>
        <w:tc>
          <w:tcPr>
            <w:tcW w:w="1761" w:type="dxa"/>
          </w:tcPr>
          <w:p w:rsidR="00D05158" w:rsidRPr="00D05158" w:rsidRDefault="00D05158" w:rsidP="00D05158">
            <w:pPr>
              <w:jc w:val="center"/>
              <w:rPr>
                <w:rFonts w:ascii="Arial" w:hAnsi="Arial" w:cs="Arial"/>
              </w:rPr>
            </w:pPr>
            <w:r w:rsidRPr="00D05158">
              <w:rPr>
                <w:rFonts w:ascii="Arial" w:hAnsi="Arial" w:cs="Arial"/>
              </w:rPr>
              <w:t>24.76</w:t>
            </w:r>
          </w:p>
        </w:tc>
      </w:tr>
      <w:tr w:rsidR="00D05158" w:rsidRPr="00D05158" w:rsidTr="00D05158">
        <w:trPr>
          <w:jc w:val="center"/>
        </w:trPr>
        <w:tc>
          <w:tcPr>
            <w:tcW w:w="1477" w:type="dxa"/>
          </w:tcPr>
          <w:p w:rsidR="00D05158" w:rsidRPr="00D05158" w:rsidRDefault="00D05158" w:rsidP="00D05158">
            <w:pPr>
              <w:jc w:val="center"/>
              <w:rPr>
                <w:rFonts w:ascii="Arial" w:hAnsi="Arial" w:cs="Arial"/>
              </w:rPr>
            </w:pPr>
            <w:r w:rsidRPr="00D05158">
              <w:rPr>
                <w:rFonts w:ascii="Arial" w:hAnsi="Arial" w:cs="Arial"/>
              </w:rPr>
              <w:t>S88</w:t>
            </w:r>
          </w:p>
        </w:tc>
        <w:tc>
          <w:tcPr>
            <w:tcW w:w="1890" w:type="dxa"/>
          </w:tcPr>
          <w:p w:rsidR="00D05158" w:rsidRPr="00D05158" w:rsidRDefault="00D05158" w:rsidP="00D05158">
            <w:pPr>
              <w:jc w:val="center"/>
              <w:rPr>
                <w:rFonts w:ascii="Arial" w:hAnsi="Arial" w:cs="Arial"/>
              </w:rPr>
            </w:pPr>
            <w:r w:rsidRPr="00D05158">
              <w:rPr>
                <w:rFonts w:ascii="Arial" w:hAnsi="Arial" w:cs="Arial"/>
              </w:rPr>
              <w:t>65 / 121.62</w:t>
            </w:r>
          </w:p>
        </w:tc>
        <w:tc>
          <w:tcPr>
            <w:tcW w:w="2013" w:type="dxa"/>
          </w:tcPr>
          <w:p w:rsidR="00D05158" w:rsidRPr="00D05158" w:rsidRDefault="00D05158" w:rsidP="00D05158">
            <w:pPr>
              <w:jc w:val="center"/>
              <w:rPr>
                <w:rFonts w:ascii="Arial" w:hAnsi="Arial" w:cs="Arial"/>
              </w:rPr>
            </w:pPr>
            <w:r w:rsidRPr="00D05158">
              <w:rPr>
                <w:rFonts w:ascii="Arial" w:hAnsi="Arial" w:cs="Arial"/>
              </w:rPr>
              <w:t>65 / 64.97</w:t>
            </w:r>
          </w:p>
        </w:tc>
        <w:tc>
          <w:tcPr>
            <w:tcW w:w="1761" w:type="dxa"/>
          </w:tcPr>
          <w:p w:rsidR="00D05158" w:rsidRPr="00D05158" w:rsidRDefault="00D05158" w:rsidP="00D05158">
            <w:pPr>
              <w:jc w:val="center"/>
              <w:rPr>
                <w:rFonts w:ascii="Arial" w:hAnsi="Arial" w:cs="Arial"/>
              </w:rPr>
            </w:pPr>
            <w:r w:rsidRPr="00D05158">
              <w:rPr>
                <w:rFonts w:ascii="Arial" w:hAnsi="Arial" w:cs="Arial"/>
              </w:rPr>
              <w:t>17</w:t>
            </w:r>
          </w:p>
        </w:tc>
        <w:tc>
          <w:tcPr>
            <w:tcW w:w="1761" w:type="dxa"/>
          </w:tcPr>
          <w:p w:rsidR="00D05158" w:rsidRPr="00D05158" w:rsidRDefault="00D05158" w:rsidP="00D05158">
            <w:pPr>
              <w:jc w:val="center"/>
              <w:rPr>
                <w:rFonts w:ascii="Arial" w:hAnsi="Arial" w:cs="Arial"/>
              </w:rPr>
            </w:pPr>
            <w:r w:rsidRPr="00D05158">
              <w:rPr>
                <w:rFonts w:ascii="Arial" w:hAnsi="Arial" w:cs="Arial"/>
              </w:rPr>
              <w:t>162.26</w:t>
            </w:r>
          </w:p>
        </w:tc>
      </w:tr>
      <w:tr w:rsidR="00D05158" w:rsidRPr="00D05158" w:rsidTr="00D05158">
        <w:trPr>
          <w:jc w:val="center"/>
        </w:trPr>
        <w:tc>
          <w:tcPr>
            <w:tcW w:w="1477" w:type="dxa"/>
          </w:tcPr>
          <w:p w:rsidR="00D05158" w:rsidRPr="00D05158" w:rsidRDefault="00D05158" w:rsidP="00D05158">
            <w:pPr>
              <w:jc w:val="center"/>
              <w:rPr>
                <w:rFonts w:ascii="Arial" w:hAnsi="Arial" w:cs="Arial"/>
              </w:rPr>
            </w:pPr>
            <w:r w:rsidRPr="00D05158">
              <w:rPr>
                <w:rFonts w:ascii="Arial" w:hAnsi="Arial" w:cs="Arial"/>
              </w:rPr>
              <w:t>S89</w:t>
            </w:r>
          </w:p>
        </w:tc>
        <w:tc>
          <w:tcPr>
            <w:tcW w:w="1890" w:type="dxa"/>
          </w:tcPr>
          <w:p w:rsidR="00D05158" w:rsidRPr="00D05158" w:rsidRDefault="00D05158" w:rsidP="00D05158">
            <w:pPr>
              <w:jc w:val="center"/>
              <w:rPr>
                <w:rFonts w:ascii="Arial" w:hAnsi="Arial" w:cs="Arial"/>
              </w:rPr>
            </w:pPr>
            <w:r w:rsidRPr="00D05158">
              <w:rPr>
                <w:rFonts w:ascii="Arial" w:hAnsi="Arial" w:cs="Arial"/>
              </w:rPr>
              <w:t>63 / 117.92</w:t>
            </w:r>
          </w:p>
        </w:tc>
        <w:tc>
          <w:tcPr>
            <w:tcW w:w="2013" w:type="dxa"/>
          </w:tcPr>
          <w:p w:rsidR="00D05158" w:rsidRPr="00D05158" w:rsidRDefault="00D05158" w:rsidP="00D05158">
            <w:pPr>
              <w:jc w:val="center"/>
              <w:rPr>
                <w:rFonts w:ascii="Arial" w:hAnsi="Arial" w:cs="Arial"/>
              </w:rPr>
            </w:pPr>
            <w:r w:rsidRPr="00D05158">
              <w:rPr>
                <w:rFonts w:ascii="Arial" w:hAnsi="Arial" w:cs="Arial"/>
              </w:rPr>
              <w:t>64 /  97.09</w:t>
            </w:r>
          </w:p>
        </w:tc>
        <w:tc>
          <w:tcPr>
            <w:tcW w:w="1761" w:type="dxa"/>
          </w:tcPr>
          <w:p w:rsidR="00D05158" w:rsidRPr="00D05158" w:rsidRDefault="00D05158" w:rsidP="00D05158">
            <w:pPr>
              <w:jc w:val="center"/>
              <w:rPr>
                <w:rFonts w:ascii="Arial" w:hAnsi="Arial" w:cs="Arial"/>
              </w:rPr>
            </w:pPr>
            <w:r w:rsidRPr="00D05158">
              <w:rPr>
                <w:rFonts w:ascii="Arial" w:hAnsi="Arial" w:cs="Arial"/>
              </w:rPr>
              <w:t>20</w:t>
            </w:r>
          </w:p>
        </w:tc>
        <w:tc>
          <w:tcPr>
            <w:tcW w:w="1761" w:type="dxa"/>
          </w:tcPr>
          <w:p w:rsidR="00D05158" w:rsidRPr="00D05158" w:rsidRDefault="00D05158" w:rsidP="00D05158">
            <w:pPr>
              <w:jc w:val="center"/>
              <w:rPr>
                <w:rFonts w:ascii="Arial" w:hAnsi="Arial" w:cs="Arial"/>
              </w:rPr>
            </w:pPr>
            <w:r w:rsidRPr="00D05158">
              <w:rPr>
                <w:rFonts w:ascii="Arial" w:hAnsi="Arial" w:cs="Arial"/>
              </w:rPr>
              <w:t>352.19</w:t>
            </w:r>
          </w:p>
        </w:tc>
      </w:tr>
      <w:tr w:rsidR="00D05158" w:rsidRPr="00D05158" w:rsidTr="00D05158">
        <w:trPr>
          <w:jc w:val="center"/>
        </w:trPr>
        <w:tc>
          <w:tcPr>
            <w:tcW w:w="1477" w:type="dxa"/>
          </w:tcPr>
          <w:p w:rsidR="00D05158" w:rsidRPr="00D05158" w:rsidRDefault="00D05158" w:rsidP="00D05158">
            <w:pPr>
              <w:jc w:val="center"/>
              <w:rPr>
                <w:rFonts w:ascii="Arial" w:hAnsi="Arial" w:cs="Arial"/>
              </w:rPr>
            </w:pPr>
            <w:r w:rsidRPr="00D05158">
              <w:rPr>
                <w:rFonts w:ascii="Arial" w:hAnsi="Arial" w:cs="Arial"/>
              </w:rPr>
              <w:t>S90</w:t>
            </w:r>
          </w:p>
        </w:tc>
        <w:tc>
          <w:tcPr>
            <w:tcW w:w="1890" w:type="dxa"/>
          </w:tcPr>
          <w:p w:rsidR="00D05158" w:rsidRPr="00D05158" w:rsidRDefault="00D05158" w:rsidP="00D05158">
            <w:pPr>
              <w:jc w:val="center"/>
              <w:rPr>
                <w:rFonts w:ascii="Arial" w:hAnsi="Arial" w:cs="Arial"/>
              </w:rPr>
            </w:pPr>
            <w:r w:rsidRPr="00D05158">
              <w:rPr>
                <w:rFonts w:ascii="Arial" w:hAnsi="Arial" w:cs="Arial"/>
              </w:rPr>
              <w:t>55 / 103.51</w:t>
            </w:r>
          </w:p>
        </w:tc>
        <w:tc>
          <w:tcPr>
            <w:tcW w:w="2013" w:type="dxa"/>
          </w:tcPr>
          <w:p w:rsidR="00D05158" w:rsidRPr="00D05158" w:rsidRDefault="00D05158" w:rsidP="00D05158">
            <w:pPr>
              <w:jc w:val="center"/>
              <w:rPr>
                <w:rFonts w:ascii="Arial" w:hAnsi="Arial" w:cs="Arial"/>
              </w:rPr>
            </w:pPr>
            <w:r w:rsidRPr="00D05158">
              <w:rPr>
                <w:rFonts w:ascii="Arial" w:hAnsi="Arial" w:cs="Arial"/>
              </w:rPr>
              <w:t>55 / 75.54</w:t>
            </w:r>
          </w:p>
        </w:tc>
        <w:tc>
          <w:tcPr>
            <w:tcW w:w="1761" w:type="dxa"/>
          </w:tcPr>
          <w:p w:rsidR="00D05158" w:rsidRPr="00D05158" w:rsidRDefault="00D05158" w:rsidP="00D05158">
            <w:pPr>
              <w:jc w:val="center"/>
              <w:rPr>
                <w:rFonts w:ascii="Arial" w:hAnsi="Arial" w:cs="Arial"/>
              </w:rPr>
            </w:pPr>
            <w:r w:rsidRPr="00D05158">
              <w:rPr>
                <w:rFonts w:ascii="Arial" w:hAnsi="Arial" w:cs="Arial"/>
              </w:rPr>
              <w:t>12</w:t>
            </w:r>
          </w:p>
        </w:tc>
        <w:tc>
          <w:tcPr>
            <w:tcW w:w="1761" w:type="dxa"/>
          </w:tcPr>
          <w:p w:rsidR="00D05158" w:rsidRPr="00D05158" w:rsidRDefault="00D05158" w:rsidP="00D05158">
            <w:pPr>
              <w:jc w:val="center"/>
              <w:rPr>
                <w:rFonts w:ascii="Arial" w:hAnsi="Arial" w:cs="Arial"/>
              </w:rPr>
            </w:pPr>
            <w:r w:rsidRPr="00D05158">
              <w:rPr>
                <w:rFonts w:ascii="Arial" w:hAnsi="Arial" w:cs="Arial"/>
              </w:rPr>
              <w:t>217.26</w:t>
            </w:r>
          </w:p>
        </w:tc>
      </w:tr>
      <w:tr w:rsidR="00D05158" w:rsidRPr="00D05158" w:rsidTr="00D05158">
        <w:trPr>
          <w:jc w:val="center"/>
        </w:trPr>
        <w:tc>
          <w:tcPr>
            <w:tcW w:w="1477" w:type="dxa"/>
          </w:tcPr>
          <w:p w:rsidR="00D05158" w:rsidRPr="00D05158" w:rsidRDefault="00D05158" w:rsidP="00D05158">
            <w:pPr>
              <w:jc w:val="center"/>
              <w:rPr>
                <w:rFonts w:ascii="Arial" w:hAnsi="Arial" w:cs="Arial"/>
              </w:rPr>
            </w:pPr>
            <w:r w:rsidRPr="00D05158">
              <w:rPr>
                <w:rFonts w:ascii="Arial" w:hAnsi="Arial" w:cs="Arial"/>
              </w:rPr>
              <w:t>S91</w:t>
            </w:r>
          </w:p>
        </w:tc>
        <w:tc>
          <w:tcPr>
            <w:tcW w:w="1890" w:type="dxa"/>
          </w:tcPr>
          <w:p w:rsidR="00D05158" w:rsidRPr="00D05158" w:rsidRDefault="00D05158" w:rsidP="00D05158">
            <w:pPr>
              <w:jc w:val="center"/>
              <w:rPr>
                <w:rFonts w:ascii="Arial" w:hAnsi="Arial" w:cs="Arial"/>
              </w:rPr>
            </w:pPr>
            <w:r w:rsidRPr="00D05158">
              <w:rPr>
                <w:rFonts w:ascii="Arial" w:hAnsi="Arial" w:cs="Arial"/>
              </w:rPr>
              <w:t>63 / 113.14</w:t>
            </w:r>
          </w:p>
        </w:tc>
        <w:tc>
          <w:tcPr>
            <w:tcW w:w="2013" w:type="dxa"/>
          </w:tcPr>
          <w:p w:rsidR="00D05158" w:rsidRPr="00D05158" w:rsidRDefault="00D05158" w:rsidP="00D05158">
            <w:pPr>
              <w:jc w:val="center"/>
              <w:rPr>
                <w:rFonts w:ascii="Arial" w:hAnsi="Arial" w:cs="Arial"/>
              </w:rPr>
            </w:pPr>
            <w:r w:rsidRPr="00D05158">
              <w:rPr>
                <w:rFonts w:ascii="Arial" w:hAnsi="Arial" w:cs="Arial"/>
              </w:rPr>
              <w:t>64 / 102.81</w:t>
            </w:r>
          </w:p>
        </w:tc>
        <w:tc>
          <w:tcPr>
            <w:tcW w:w="1761" w:type="dxa"/>
          </w:tcPr>
          <w:p w:rsidR="00D05158" w:rsidRPr="00D05158" w:rsidRDefault="00D05158" w:rsidP="00D05158">
            <w:pPr>
              <w:jc w:val="center"/>
              <w:rPr>
                <w:rFonts w:ascii="Arial" w:hAnsi="Arial" w:cs="Arial"/>
              </w:rPr>
            </w:pPr>
            <w:r w:rsidRPr="00D05158">
              <w:rPr>
                <w:rFonts w:ascii="Arial" w:hAnsi="Arial" w:cs="Arial"/>
              </w:rPr>
              <w:t>42</w:t>
            </w:r>
          </w:p>
        </w:tc>
        <w:tc>
          <w:tcPr>
            <w:tcW w:w="1761" w:type="dxa"/>
          </w:tcPr>
          <w:p w:rsidR="00D05158" w:rsidRPr="00D05158" w:rsidRDefault="00D05158" w:rsidP="00D05158">
            <w:pPr>
              <w:jc w:val="center"/>
              <w:rPr>
                <w:rFonts w:ascii="Arial" w:hAnsi="Arial" w:cs="Arial"/>
              </w:rPr>
            </w:pPr>
            <w:r w:rsidRPr="00D05158">
              <w:rPr>
                <w:rFonts w:ascii="Arial" w:hAnsi="Arial" w:cs="Arial"/>
              </w:rPr>
              <w:t>425.42</w:t>
            </w:r>
          </w:p>
        </w:tc>
      </w:tr>
      <w:tr w:rsidR="00D05158" w:rsidRPr="00D05158" w:rsidTr="00D05158">
        <w:trPr>
          <w:jc w:val="center"/>
        </w:trPr>
        <w:tc>
          <w:tcPr>
            <w:tcW w:w="1477" w:type="dxa"/>
          </w:tcPr>
          <w:p w:rsidR="00D05158" w:rsidRPr="00D05158" w:rsidRDefault="00D05158" w:rsidP="00D05158">
            <w:pPr>
              <w:jc w:val="center"/>
              <w:rPr>
                <w:rFonts w:ascii="Arial" w:hAnsi="Arial" w:cs="Arial"/>
              </w:rPr>
            </w:pPr>
            <w:r w:rsidRPr="00D05158">
              <w:rPr>
                <w:rFonts w:ascii="Arial" w:hAnsi="Arial" w:cs="Arial"/>
              </w:rPr>
              <w:t>S92</w:t>
            </w:r>
          </w:p>
        </w:tc>
        <w:tc>
          <w:tcPr>
            <w:tcW w:w="1890" w:type="dxa"/>
          </w:tcPr>
          <w:p w:rsidR="00D05158" w:rsidRPr="00D05158" w:rsidRDefault="00D05158" w:rsidP="00D05158">
            <w:pPr>
              <w:jc w:val="center"/>
              <w:rPr>
                <w:rFonts w:ascii="Arial" w:hAnsi="Arial" w:cs="Arial"/>
              </w:rPr>
            </w:pPr>
            <w:r w:rsidRPr="00D05158">
              <w:rPr>
                <w:rFonts w:ascii="Arial" w:hAnsi="Arial" w:cs="Arial"/>
              </w:rPr>
              <w:t>63 / 116.69</w:t>
            </w:r>
          </w:p>
        </w:tc>
        <w:tc>
          <w:tcPr>
            <w:tcW w:w="2013" w:type="dxa"/>
          </w:tcPr>
          <w:p w:rsidR="00D05158" w:rsidRPr="00D05158" w:rsidRDefault="00D05158" w:rsidP="00D05158">
            <w:pPr>
              <w:jc w:val="center"/>
              <w:rPr>
                <w:rFonts w:ascii="Arial" w:hAnsi="Arial" w:cs="Arial"/>
              </w:rPr>
            </w:pPr>
            <w:r w:rsidRPr="00D05158">
              <w:rPr>
                <w:rFonts w:ascii="Arial" w:hAnsi="Arial" w:cs="Arial"/>
              </w:rPr>
              <w:t>62 / 74.24</w:t>
            </w:r>
          </w:p>
        </w:tc>
        <w:tc>
          <w:tcPr>
            <w:tcW w:w="1761" w:type="dxa"/>
          </w:tcPr>
          <w:p w:rsidR="00D05158" w:rsidRPr="00D05158" w:rsidRDefault="00D05158" w:rsidP="00D05158">
            <w:pPr>
              <w:jc w:val="center"/>
              <w:rPr>
                <w:rFonts w:ascii="Arial" w:hAnsi="Arial" w:cs="Arial"/>
              </w:rPr>
            </w:pPr>
            <w:r w:rsidRPr="00D05158">
              <w:rPr>
                <w:rFonts w:ascii="Arial" w:hAnsi="Arial" w:cs="Arial"/>
              </w:rPr>
              <w:t>13</w:t>
            </w:r>
          </w:p>
        </w:tc>
        <w:tc>
          <w:tcPr>
            <w:tcW w:w="1761" w:type="dxa"/>
          </w:tcPr>
          <w:p w:rsidR="00D05158" w:rsidRPr="00D05158" w:rsidRDefault="00D05158" w:rsidP="00D05158">
            <w:pPr>
              <w:jc w:val="center"/>
              <w:rPr>
                <w:rFonts w:ascii="Arial" w:hAnsi="Arial" w:cs="Arial"/>
              </w:rPr>
            </w:pPr>
            <w:r w:rsidRPr="00D05158">
              <w:rPr>
                <w:rFonts w:ascii="Arial" w:hAnsi="Arial" w:cs="Arial"/>
              </w:rPr>
              <w:t>212.36</w:t>
            </w:r>
          </w:p>
        </w:tc>
      </w:tr>
      <w:tr w:rsidR="00D05158" w:rsidRPr="00D05158" w:rsidTr="00D05158">
        <w:trPr>
          <w:jc w:val="center"/>
        </w:trPr>
        <w:tc>
          <w:tcPr>
            <w:tcW w:w="1477" w:type="dxa"/>
          </w:tcPr>
          <w:p w:rsidR="00D05158" w:rsidRPr="00D05158" w:rsidRDefault="00D05158" w:rsidP="00D05158">
            <w:pPr>
              <w:jc w:val="center"/>
              <w:rPr>
                <w:rFonts w:ascii="Arial" w:hAnsi="Arial" w:cs="Arial"/>
              </w:rPr>
            </w:pPr>
            <w:r w:rsidRPr="00D05158">
              <w:rPr>
                <w:rFonts w:ascii="Arial" w:hAnsi="Arial" w:cs="Arial"/>
              </w:rPr>
              <w:t>S93</w:t>
            </w:r>
          </w:p>
        </w:tc>
        <w:tc>
          <w:tcPr>
            <w:tcW w:w="1890" w:type="dxa"/>
          </w:tcPr>
          <w:p w:rsidR="00D05158" w:rsidRPr="00D05158" w:rsidRDefault="00D05158" w:rsidP="00D05158">
            <w:pPr>
              <w:jc w:val="center"/>
              <w:rPr>
                <w:rFonts w:ascii="Arial" w:hAnsi="Arial" w:cs="Arial"/>
              </w:rPr>
            </w:pPr>
            <w:r w:rsidRPr="00D05158">
              <w:rPr>
                <w:rFonts w:ascii="Arial" w:hAnsi="Arial" w:cs="Arial"/>
              </w:rPr>
              <w:t>50 / 93.32</w:t>
            </w:r>
          </w:p>
        </w:tc>
        <w:tc>
          <w:tcPr>
            <w:tcW w:w="2013" w:type="dxa"/>
          </w:tcPr>
          <w:p w:rsidR="00D05158" w:rsidRPr="00D05158" w:rsidRDefault="00D05158" w:rsidP="00D05158">
            <w:pPr>
              <w:jc w:val="center"/>
              <w:rPr>
                <w:rFonts w:ascii="Arial" w:hAnsi="Arial" w:cs="Arial"/>
              </w:rPr>
            </w:pPr>
            <w:r w:rsidRPr="00D05158">
              <w:rPr>
                <w:rFonts w:ascii="Arial" w:hAnsi="Arial" w:cs="Arial"/>
              </w:rPr>
              <w:t>50 / 87.13</w:t>
            </w:r>
          </w:p>
        </w:tc>
        <w:tc>
          <w:tcPr>
            <w:tcW w:w="1761" w:type="dxa"/>
          </w:tcPr>
          <w:p w:rsidR="00D05158" w:rsidRPr="00D05158" w:rsidRDefault="00D05158" w:rsidP="00D05158">
            <w:pPr>
              <w:jc w:val="center"/>
              <w:rPr>
                <w:rFonts w:ascii="Arial" w:hAnsi="Arial" w:cs="Arial"/>
              </w:rPr>
            </w:pPr>
            <w:r w:rsidRPr="00D05158">
              <w:rPr>
                <w:rFonts w:ascii="Arial" w:hAnsi="Arial" w:cs="Arial"/>
              </w:rPr>
              <w:t>6</w:t>
            </w:r>
          </w:p>
        </w:tc>
        <w:tc>
          <w:tcPr>
            <w:tcW w:w="1761" w:type="dxa"/>
          </w:tcPr>
          <w:p w:rsidR="00D05158" w:rsidRPr="00D05158" w:rsidRDefault="00D05158" w:rsidP="00D05158">
            <w:pPr>
              <w:jc w:val="center"/>
              <w:rPr>
                <w:rFonts w:ascii="Arial" w:hAnsi="Arial" w:cs="Arial"/>
              </w:rPr>
            </w:pPr>
            <w:r w:rsidRPr="00D05158">
              <w:rPr>
                <w:rFonts w:ascii="Arial" w:hAnsi="Arial" w:cs="Arial"/>
              </w:rPr>
              <w:t>143.91</w:t>
            </w:r>
          </w:p>
        </w:tc>
      </w:tr>
      <w:tr w:rsidR="00D05158" w:rsidRPr="00D05158" w:rsidTr="00D05158">
        <w:trPr>
          <w:jc w:val="center"/>
        </w:trPr>
        <w:tc>
          <w:tcPr>
            <w:tcW w:w="1477" w:type="dxa"/>
          </w:tcPr>
          <w:p w:rsidR="00D05158" w:rsidRPr="00D05158" w:rsidRDefault="00D05158" w:rsidP="00D05158">
            <w:pPr>
              <w:jc w:val="center"/>
              <w:rPr>
                <w:rFonts w:ascii="Arial" w:hAnsi="Arial" w:cs="Arial"/>
              </w:rPr>
            </w:pPr>
            <w:r w:rsidRPr="00D05158">
              <w:rPr>
                <w:rFonts w:ascii="Arial" w:hAnsi="Arial" w:cs="Arial"/>
              </w:rPr>
              <w:t>S94</w:t>
            </w:r>
          </w:p>
        </w:tc>
        <w:tc>
          <w:tcPr>
            <w:tcW w:w="1890" w:type="dxa"/>
          </w:tcPr>
          <w:p w:rsidR="00D05158" w:rsidRPr="00D05158" w:rsidRDefault="00D05158" w:rsidP="00D05158">
            <w:pPr>
              <w:jc w:val="center"/>
              <w:rPr>
                <w:rFonts w:ascii="Arial" w:hAnsi="Arial" w:cs="Arial"/>
              </w:rPr>
            </w:pPr>
            <w:r w:rsidRPr="00D05158">
              <w:rPr>
                <w:rFonts w:ascii="Arial" w:hAnsi="Arial" w:cs="Arial"/>
              </w:rPr>
              <w:t>56 / 104.26</w:t>
            </w:r>
          </w:p>
        </w:tc>
        <w:tc>
          <w:tcPr>
            <w:tcW w:w="2013" w:type="dxa"/>
          </w:tcPr>
          <w:p w:rsidR="00D05158" w:rsidRPr="00D05158" w:rsidRDefault="00D05158" w:rsidP="00D05158">
            <w:pPr>
              <w:jc w:val="center"/>
              <w:rPr>
                <w:rFonts w:ascii="Arial" w:hAnsi="Arial" w:cs="Arial"/>
              </w:rPr>
            </w:pPr>
            <w:r w:rsidRPr="00D05158">
              <w:rPr>
                <w:rFonts w:ascii="Arial" w:hAnsi="Arial" w:cs="Arial"/>
              </w:rPr>
              <w:t>56 / 96.59</w:t>
            </w:r>
          </w:p>
        </w:tc>
        <w:tc>
          <w:tcPr>
            <w:tcW w:w="1761" w:type="dxa"/>
          </w:tcPr>
          <w:p w:rsidR="00D05158" w:rsidRPr="00D05158" w:rsidRDefault="00D05158" w:rsidP="00D05158">
            <w:pPr>
              <w:jc w:val="center"/>
              <w:rPr>
                <w:rFonts w:ascii="Arial" w:hAnsi="Arial" w:cs="Arial"/>
              </w:rPr>
            </w:pPr>
            <w:r w:rsidRPr="00D05158">
              <w:rPr>
                <w:rFonts w:ascii="Arial" w:hAnsi="Arial" w:cs="Arial"/>
              </w:rPr>
              <w:t>33</w:t>
            </w:r>
          </w:p>
        </w:tc>
        <w:tc>
          <w:tcPr>
            <w:tcW w:w="1761" w:type="dxa"/>
          </w:tcPr>
          <w:p w:rsidR="00D05158" w:rsidRPr="00D05158" w:rsidRDefault="00D05158" w:rsidP="00D05158">
            <w:pPr>
              <w:jc w:val="center"/>
              <w:rPr>
                <w:rFonts w:ascii="Arial" w:hAnsi="Arial" w:cs="Arial"/>
              </w:rPr>
            </w:pPr>
            <w:r w:rsidRPr="00D05158">
              <w:rPr>
                <w:rFonts w:ascii="Arial" w:hAnsi="Arial" w:cs="Arial"/>
              </w:rPr>
              <w:t>305.26</w:t>
            </w:r>
          </w:p>
        </w:tc>
      </w:tr>
      <w:tr w:rsidR="00D05158" w:rsidRPr="00D05158" w:rsidTr="00D05158">
        <w:trPr>
          <w:jc w:val="center"/>
        </w:trPr>
        <w:tc>
          <w:tcPr>
            <w:tcW w:w="1477" w:type="dxa"/>
          </w:tcPr>
          <w:p w:rsidR="00D05158" w:rsidRPr="00D05158" w:rsidRDefault="00D05158" w:rsidP="00D05158">
            <w:pPr>
              <w:jc w:val="center"/>
              <w:rPr>
                <w:rFonts w:ascii="Arial" w:hAnsi="Arial" w:cs="Arial"/>
              </w:rPr>
            </w:pPr>
            <w:r w:rsidRPr="00D05158">
              <w:rPr>
                <w:rFonts w:ascii="Arial" w:hAnsi="Arial" w:cs="Arial"/>
              </w:rPr>
              <w:t>S95</w:t>
            </w:r>
          </w:p>
        </w:tc>
        <w:tc>
          <w:tcPr>
            <w:tcW w:w="1890" w:type="dxa"/>
          </w:tcPr>
          <w:p w:rsidR="00D05158" w:rsidRPr="00D05158" w:rsidRDefault="00D05158" w:rsidP="00D05158">
            <w:pPr>
              <w:jc w:val="center"/>
              <w:rPr>
                <w:rFonts w:ascii="Arial" w:hAnsi="Arial" w:cs="Arial"/>
              </w:rPr>
            </w:pPr>
            <w:r w:rsidRPr="00D05158">
              <w:rPr>
                <w:rFonts w:ascii="Arial" w:hAnsi="Arial" w:cs="Arial"/>
              </w:rPr>
              <w:t>53 / 98.91</w:t>
            </w:r>
          </w:p>
        </w:tc>
        <w:tc>
          <w:tcPr>
            <w:tcW w:w="2013" w:type="dxa"/>
          </w:tcPr>
          <w:p w:rsidR="00D05158" w:rsidRPr="00D05158" w:rsidRDefault="00D05158" w:rsidP="00D05158">
            <w:pPr>
              <w:jc w:val="center"/>
              <w:rPr>
                <w:rFonts w:ascii="Arial" w:hAnsi="Arial" w:cs="Arial"/>
              </w:rPr>
            </w:pPr>
            <w:r w:rsidRPr="00D05158">
              <w:rPr>
                <w:rFonts w:ascii="Arial" w:hAnsi="Arial" w:cs="Arial"/>
              </w:rPr>
              <w:t>54 / 77.82</w:t>
            </w:r>
          </w:p>
        </w:tc>
        <w:tc>
          <w:tcPr>
            <w:tcW w:w="1761" w:type="dxa"/>
          </w:tcPr>
          <w:p w:rsidR="00D05158" w:rsidRPr="00D05158" w:rsidRDefault="00D05158" w:rsidP="00D05158">
            <w:pPr>
              <w:jc w:val="center"/>
              <w:rPr>
                <w:rFonts w:ascii="Arial" w:hAnsi="Arial" w:cs="Arial"/>
              </w:rPr>
            </w:pPr>
            <w:r w:rsidRPr="00D05158">
              <w:rPr>
                <w:rFonts w:ascii="Arial" w:hAnsi="Arial" w:cs="Arial"/>
              </w:rPr>
              <w:t>23</w:t>
            </w:r>
          </w:p>
        </w:tc>
        <w:tc>
          <w:tcPr>
            <w:tcW w:w="1761" w:type="dxa"/>
          </w:tcPr>
          <w:p w:rsidR="00D05158" w:rsidRPr="00D05158" w:rsidRDefault="00D05158" w:rsidP="00D05158">
            <w:pPr>
              <w:jc w:val="center"/>
              <w:rPr>
                <w:rFonts w:ascii="Arial" w:hAnsi="Arial" w:cs="Arial"/>
              </w:rPr>
            </w:pPr>
            <w:r w:rsidRPr="00D05158">
              <w:rPr>
                <w:rFonts w:ascii="Arial" w:hAnsi="Arial" w:cs="Arial"/>
              </w:rPr>
              <w:t>218.67</w:t>
            </w:r>
          </w:p>
        </w:tc>
      </w:tr>
      <w:tr w:rsidR="00D05158" w:rsidRPr="00D05158" w:rsidTr="00D05158">
        <w:trPr>
          <w:jc w:val="center"/>
        </w:trPr>
        <w:tc>
          <w:tcPr>
            <w:tcW w:w="1477" w:type="dxa"/>
          </w:tcPr>
          <w:p w:rsidR="00D05158" w:rsidRPr="00D05158" w:rsidRDefault="00D05158" w:rsidP="00D05158">
            <w:pPr>
              <w:jc w:val="center"/>
              <w:rPr>
                <w:rFonts w:ascii="Arial" w:hAnsi="Arial" w:cs="Arial"/>
              </w:rPr>
            </w:pPr>
            <w:r w:rsidRPr="00D05158">
              <w:rPr>
                <w:rFonts w:ascii="Arial" w:hAnsi="Arial" w:cs="Arial"/>
              </w:rPr>
              <w:t>S96</w:t>
            </w:r>
          </w:p>
        </w:tc>
        <w:tc>
          <w:tcPr>
            <w:tcW w:w="1890" w:type="dxa"/>
          </w:tcPr>
          <w:p w:rsidR="00D05158" w:rsidRPr="00D05158" w:rsidRDefault="00D05158" w:rsidP="00D05158">
            <w:pPr>
              <w:jc w:val="center"/>
              <w:rPr>
                <w:rFonts w:ascii="Arial" w:hAnsi="Arial" w:cs="Arial"/>
              </w:rPr>
            </w:pPr>
            <w:r w:rsidRPr="00D05158">
              <w:rPr>
                <w:rFonts w:ascii="Arial" w:hAnsi="Arial" w:cs="Arial"/>
              </w:rPr>
              <w:t>53 / 99.89</w:t>
            </w:r>
          </w:p>
        </w:tc>
        <w:tc>
          <w:tcPr>
            <w:tcW w:w="2013" w:type="dxa"/>
          </w:tcPr>
          <w:p w:rsidR="00D05158" w:rsidRPr="00D05158" w:rsidRDefault="00D05158" w:rsidP="00D05158">
            <w:pPr>
              <w:jc w:val="center"/>
              <w:rPr>
                <w:rFonts w:ascii="Arial" w:hAnsi="Arial" w:cs="Arial"/>
              </w:rPr>
            </w:pPr>
            <w:r w:rsidRPr="00D05158">
              <w:rPr>
                <w:rFonts w:ascii="Arial" w:hAnsi="Arial" w:cs="Arial"/>
              </w:rPr>
              <w:t>51 / 83.96</w:t>
            </w:r>
          </w:p>
        </w:tc>
        <w:tc>
          <w:tcPr>
            <w:tcW w:w="1761" w:type="dxa"/>
          </w:tcPr>
          <w:p w:rsidR="00D05158" w:rsidRPr="00D05158" w:rsidRDefault="00D05158" w:rsidP="00D05158">
            <w:pPr>
              <w:jc w:val="center"/>
              <w:rPr>
                <w:rFonts w:ascii="Arial" w:hAnsi="Arial" w:cs="Arial"/>
              </w:rPr>
            </w:pPr>
            <w:r w:rsidRPr="00D05158">
              <w:rPr>
                <w:rFonts w:ascii="Arial" w:hAnsi="Arial" w:cs="Arial"/>
              </w:rPr>
              <w:t>19</w:t>
            </w:r>
          </w:p>
        </w:tc>
        <w:tc>
          <w:tcPr>
            <w:tcW w:w="1761" w:type="dxa"/>
          </w:tcPr>
          <w:p w:rsidR="00D05158" w:rsidRPr="00D05158" w:rsidRDefault="00D05158" w:rsidP="00D05158">
            <w:pPr>
              <w:jc w:val="center"/>
              <w:rPr>
                <w:rFonts w:ascii="Arial" w:hAnsi="Arial" w:cs="Arial"/>
              </w:rPr>
            </w:pPr>
            <w:r w:rsidRPr="00D05158">
              <w:rPr>
                <w:rFonts w:ascii="Arial" w:hAnsi="Arial" w:cs="Arial"/>
              </w:rPr>
              <w:t>151.59</w:t>
            </w:r>
          </w:p>
        </w:tc>
      </w:tr>
      <w:tr w:rsidR="00D05158" w:rsidRPr="00D05158" w:rsidTr="00D05158">
        <w:trPr>
          <w:jc w:val="center"/>
        </w:trPr>
        <w:tc>
          <w:tcPr>
            <w:tcW w:w="1477" w:type="dxa"/>
          </w:tcPr>
          <w:p w:rsidR="00D05158" w:rsidRPr="00D05158" w:rsidRDefault="00D05158" w:rsidP="00D05158">
            <w:pPr>
              <w:jc w:val="center"/>
              <w:rPr>
                <w:rFonts w:ascii="Arial" w:hAnsi="Arial" w:cs="Arial"/>
              </w:rPr>
            </w:pPr>
            <w:r w:rsidRPr="00D05158">
              <w:rPr>
                <w:rFonts w:ascii="Arial" w:hAnsi="Arial" w:cs="Arial"/>
              </w:rPr>
              <w:t>S97</w:t>
            </w:r>
          </w:p>
        </w:tc>
        <w:tc>
          <w:tcPr>
            <w:tcW w:w="1890" w:type="dxa"/>
          </w:tcPr>
          <w:p w:rsidR="00D05158" w:rsidRPr="00D05158" w:rsidRDefault="00D05158" w:rsidP="00D05158">
            <w:pPr>
              <w:jc w:val="center"/>
              <w:rPr>
                <w:rFonts w:ascii="Arial" w:hAnsi="Arial" w:cs="Arial"/>
              </w:rPr>
            </w:pPr>
            <w:r w:rsidRPr="00D05158">
              <w:rPr>
                <w:rFonts w:ascii="Arial" w:hAnsi="Arial" w:cs="Arial"/>
              </w:rPr>
              <w:t>58 / 100.4</w:t>
            </w:r>
          </w:p>
        </w:tc>
        <w:tc>
          <w:tcPr>
            <w:tcW w:w="2013" w:type="dxa"/>
          </w:tcPr>
          <w:p w:rsidR="00D05158" w:rsidRPr="00D05158" w:rsidRDefault="00D05158" w:rsidP="00D05158">
            <w:pPr>
              <w:jc w:val="center"/>
              <w:rPr>
                <w:rFonts w:ascii="Arial" w:hAnsi="Arial" w:cs="Arial"/>
              </w:rPr>
            </w:pPr>
            <w:r w:rsidRPr="00D05158">
              <w:rPr>
                <w:rFonts w:ascii="Arial" w:hAnsi="Arial" w:cs="Arial"/>
              </w:rPr>
              <w:t>58 / 85.3</w:t>
            </w:r>
          </w:p>
        </w:tc>
        <w:tc>
          <w:tcPr>
            <w:tcW w:w="1761" w:type="dxa"/>
          </w:tcPr>
          <w:p w:rsidR="00D05158" w:rsidRPr="00D05158" w:rsidRDefault="00D05158" w:rsidP="00D05158">
            <w:pPr>
              <w:jc w:val="center"/>
              <w:rPr>
                <w:rFonts w:ascii="Arial" w:hAnsi="Arial" w:cs="Arial"/>
              </w:rPr>
            </w:pPr>
            <w:r w:rsidRPr="00D05158">
              <w:rPr>
                <w:rFonts w:ascii="Arial" w:hAnsi="Arial" w:cs="Arial"/>
              </w:rPr>
              <w:t>37</w:t>
            </w:r>
          </w:p>
        </w:tc>
        <w:tc>
          <w:tcPr>
            <w:tcW w:w="1761" w:type="dxa"/>
          </w:tcPr>
          <w:p w:rsidR="00D05158" w:rsidRPr="00D05158" w:rsidRDefault="00D05158" w:rsidP="00D05158">
            <w:pPr>
              <w:jc w:val="center"/>
              <w:rPr>
                <w:rFonts w:ascii="Arial" w:hAnsi="Arial" w:cs="Arial"/>
              </w:rPr>
            </w:pPr>
            <w:r w:rsidRPr="00D05158">
              <w:rPr>
                <w:rFonts w:ascii="Arial" w:hAnsi="Arial" w:cs="Arial"/>
              </w:rPr>
              <w:t>474.26</w:t>
            </w:r>
          </w:p>
        </w:tc>
      </w:tr>
      <w:tr w:rsidR="00D05158" w:rsidRPr="00D05158" w:rsidTr="00D05158">
        <w:trPr>
          <w:jc w:val="center"/>
        </w:trPr>
        <w:tc>
          <w:tcPr>
            <w:tcW w:w="1477" w:type="dxa"/>
          </w:tcPr>
          <w:p w:rsidR="00D05158" w:rsidRPr="00D05158" w:rsidRDefault="00D05158" w:rsidP="00D05158">
            <w:pPr>
              <w:jc w:val="center"/>
              <w:rPr>
                <w:rFonts w:ascii="Arial" w:hAnsi="Arial" w:cs="Arial"/>
              </w:rPr>
            </w:pPr>
            <w:r w:rsidRPr="00D05158">
              <w:rPr>
                <w:rFonts w:ascii="Arial" w:hAnsi="Arial" w:cs="Arial"/>
              </w:rPr>
              <w:t>S98</w:t>
            </w:r>
          </w:p>
        </w:tc>
        <w:tc>
          <w:tcPr>
            <w:tcW w:w="1890" w:type="dxa"/>
          </w:tcPr>
          <w:p w:rsidR="00D05158" w:rsidRPr="00D05158" w:rsidRDefault="00D05158" w:rsidP="00D05158">
            <w:pPr>
              <w:jc w:val="center"/>
              <w:rPr>
                <w:rFonts w:ascii="Arial" w:hAnsi="Arial" w:cs="Arial"/>
              </w:rPr>
            </w:pPr>
            <w:r w:rsidRPr="00D05158">
              <w:rPr>
                <w:rFonts w:ascii="Arial" w:hAnsi="Arial" w:cs="Arial"/>
              </w:rPr>
              <w:t>60 / 107.12</w:t>
            </w:r>
          </w:p>
        </w:tc>
        <w:tc>
          <w:tcPr>
            <w:tcW w:w="2013" w:type="dxa"/>
          </w:tcPr>
          <w:p w:rsidR="00D05158" w:rsidRPr="00D05158" w:rsidRDefault="00D05158" w:rsidP="00D05158">
            <w:pPr>
              <w:jc w:val="center"/>
              <w:rPr>
                <w:rFonts w:ascii="Arial" w:hAnsi="Arial" w:cs="Arial"/>
              </w:rPr>
            </w:pPr>
            <w:r w:rsidRPr="00D05158">
              <w:rPr>
                <w:rFonts w:ascii="Arial" w:hAnsi="Arial" w:cs="Arial"/>
              </w:rPr>
              <w:t>57 / 79.14</w:t>
            </w:r>
          </w:p>
        </w:tc>
        <w:tc>
          <w:tcPr>
            <w:tcW w:w="1761" w:type="dxa"/>
          </w:tcPr>
          <w:p w:rsidR="00D05158" w:rsidRPr="00D05158" w:rsidRDefault="00D05158" w:rsidP="00D05158">
            <w:pPr>
              <w:jc w:val="center"/>
              <w:rPr>
                <w:rFonts w:ascii="Arial" w:hAnsi="Arial" w:cs="Arial"/>
              </w:rPr>
            </w:pPr>
            <w:r w:rsidRPr="00D05158">
              <w:rPr>
                <w:rFonts w:ascii="Arial" w:hAnsi="Arial" w:cs="Arial"/>
              </w:rPr>
              <w:t>15</w:t>
            </w:r>
          </w:p>
        </w:tc>
        <w:tc>
          <w:tcPr>
            <w:tcW w:w="1761" w:type="dxa"/>
          </w:tcPr>
          <w:p w:rsidR="00D05158" w:rsidRPr="00D05158" w:rsidRDefault="00D05158" w:rsidP="00D05158">
            <w:pPr>
              <w:jc w:val="center"/>
              <w:rPr>
                <w:rFonts w:ascii="Arial" w:hAnsi="Arial" w:cs="Arial"/>
              </w:rPr>
            </w:pPr>
            <w:r w:rsidRPr="00D05158">
              <w:rPr>
                <w:rFonts w:ascii="Arial" w:hAnsi="Arial" w:cs="Arial"/>
              </w:rPr>
              <w:t>76.93</w:t>
            </w:r>
          </w:p>
        </w:tc>
      </w:tr>
      <w:tr w:rsidR="00D05158" w:rsidRPr="00D05158" w:rsidTr="00D05158">
        <w:trPr>
          <w:jc w:val="center"/>
        </w:trPr>
        <w:tc>
          <w:tcPr>
            <w:tcW w:w="1477" w:type="dxa"/>
          </w:tcPr>
          <w:p w:rsidR="00D05158" w:rsidRPr="00D05158" w:rsidRDefault="00D05158" w:rsidP="00D05158">
            <w:pPr>
              <w:jc w:val="center"/>
              <w:rPr>
                <w:rFonts w:ascii="Arial" w:hAnsi="Arial" w:cs="Arial"/>
              </w:rPr>
            </w:pPr>
            <w:r w:rsidRPr="00D05158">
              <w:rPr>
                <w:rFonts w:ascii="Arial" w:hAnsi="Arial" w:cs="Arial"/>
              </w:rPr>
              <w:t>S99</w:t>
            </w:r>
          </w:p>
        </w:tc>
        <w:tc>
          <w:tcPr>
            <w:tcW w:w="1890" w:type="dxa"/>
          </w:tcPr>
          <w:p w:rsidR="00D05158" w:rsidRPr="00D05158" w:rsidRDefault="00D05158" w:rsidP="00D05158">
            <w:pPr>
              <w:jc w:val="center"/>
              <w:rPr>
                <w:rFonts w:ascii="Arial" w:hAnsi="Arial" w:cs="Arial"/>
              </w:rPr>
            </w:pPr>
            <w:r w:rsidRPr="00D05158">
              <w:rPr>
                <w:rFonts w:ascii="Arial" w:hAnsi="Arial" w:cs="Arial"/>
              </w:rPr>
              <w:t>60 / 113.88</w:t>
            </w:r>
          </w:p>
        </w:tc>
        <w:tc>
          <w:tcPr>
            <w:tcW w:w="2013" w:type="dxa"/>
          </w:tcPr>
          <w:p w:rsidR="00D05158" w:rsidRPr="00D05158" w:rsidRDefault="00D05158" w:rsidP="00D05158">
            <w:pPr>
              <w:jc w:val="center"/>
              <w:rPr>
                <w:rFonts w:ascii="Arial" w:hAnsi="Arial" w:cs="Arial"/>
              </w:rPr>
            </w:pPr>
            <w:r w:rsidRPr="00D05158">
              <w:rPr>
                <w:rFonts w:ascii="Arial" w:hAnsi="Arial" w:cs="Arial"/>
              </w:rPr>
              <w:t>60 /  95.91</w:t>
            </w:r>
          </w:p>
        </w:tc>
        <w:tc>
          <w:tcPr>
            <w:tcW w:w="1761" w:type="dxa"/>
          </w:tcPr>
          <w:p w:rsidR="00D05158" w:rsidRPr="00D05158" w:rsidRDefault="00D05158" w:rsidP="00D05158">
            <w:pPr>
              <w:jc w:val="center"/>
              <w:rPr>
                <w:rFonts w:ascii="Arial" w:hAnsi="Arial" w:cs="Arial"/>
              </w:rPr>
            </w:pPr>
            <w:r w:rsidRPr="00D05158">
              <w:rPr>
                <w:rFonts w:ascii="Arial" w:hAnsi="Arial" w:cs="Arial"/>
              </w:rPr>
              <w:t>27</w:t>
            </w:r>
          </w:p>
        </w:tc>
        <w:tc>
          <w:tcPr>
            <w:tcW w:w="1761" w:type="dxa"/>
          </w:tcPr>
          <w:p w:rsidR="00D05158" w:rsidRPr="00D05158" w:rsidRDefault="00D05158" w:rsidP="00D05158">
            <w:pPr>
              <w:jc w:val="center"/>
              <w:rPr>
                <w:rFonts w:ascii="Arial" w:hAnsi="Arial" w:cs="Arial"/>
              </w:rPr>
            </w:pPr>
            <w:r w:rsidRPr="00D05158">
              <w:rPr>
                <w:rFonts w:ascii="Arial" w:hAnsi="Arial" w:cs="Arial"/>
              </w:rPr>
              <w:t>201.46</w:t>
            </w:r>
          </w:p>
        </w:tc>
      </w:tr>
      <w:tr w:rsidR="00D05158" w:rsidRPr="00D05158" w:rsidTr="00D05158">
        <w:trPr>
          <w:jc w:val="center"/>
        </w:trPr>
        <w:tc>
          <w:tcPr>
            <w:tcW w:w="1477" w:type="dxa"/>
          </w:tcPr>
          <w:p w:rsidR="00D05158" w:rsidRPr="00D05158" w:rsidRDefault="00D05158" w:rsidP="00D05158">
            <w:pPr>
              <w:jc w:val="center"/>
              <w:rPr>
                <w:rFonts w:ascii="Arial" w:hAnsi="Arial" w:cs="Arial"/>
              </w:rPr>
            </w:pPr>
            <w:r w:rsidRPr="00D05158">
              <w:rPr>
                <w:rFonts w:ascii="Arial" w:hAnsi="Arial" w:cs="Arial"/>
              </w:rPr>
              <w:t>S100</w:t>
            </w:r>
          </w:p>
        </w:tc>
        <w:tc>
          <w:tcPr>
            <w:tcW w:w="1890" w:type="dxa"/>
          </w:tcPr>
          <w:p w:rsidR="00D05158" w:rsidRPr="00D05158" w:rsidRDefault="00D05158" w:rsidP="00D05158">
            <w:pPr>
              <w:jc w:val="center"/>
              <w:rPr>
                <w:rFonts w:ascii="Arial" w:hAnsi="Arial" w:cs="Arial"/>
              </w:rPr>
            </w:pPr>
            <w:r w:rsidRPr="00D05158">
              <w:rPr>
                <w:rFonts w:ascii="Arial" w:hAnsi="Arial" w:cs="Arial"/>
              </w:rPr>
              <w:t>55 / 101.95</w:t>
            </w:r>
          </w:p>
        </w:tc>
        <w:tc>
          <w:tcPr>
            <w:tcW w:w="2013" w:type="dxa"/>
          </w:tcPr>
          <w:p w:rsidR="00D05158" w:rsidRPr="00D05158" w:rsidRDefault="00D05158" w:rsidP="00D05158">
            <w:pPr>
              <w:jc w:val="center"/>
              <w:rPr>
                <w:rFonts w:ascii="Arial" w:hAnsi="Arial" w:cs="Arial"/>
              </w:rPr>
            </w:pPr>
            <w:r w:rsidRPr="00D05158">
              <w:rPr>
                <w:rFonts w:ascii="Arial" w:hAnsi="Arial" w:cs="Arial"/>
              </w:rPr>
              <w:t>56 / 89.65</w:t>
            </w:r>
          </w:p>
        </w:tc>
        <w:tc>
          <w:tcPr>
            <w:tcW w:w="1761" w:type="dxa"/>
          </w:tcPr>
          <w:p w:rsidR="00D05158" w:rsidRPr="00D05158" w:rsidRDefault="00D05158" w:rsidP="00D05158">
            <w:pPr>
              <w:jc w:val="center"/>
              <w:rPr>
                <w:rFonts w:ascii="Arial" w:hAnsi="Arial" w:cs="Arial"/>
              </w:rPr>
            </w:pPr>
            <w:r w:rsidRPr="00D05158">
              <w:rPr>
                <w:rFonts w:ascii="Arial" w:hAnsi="Arial" w:cs="Arial"/>
              </w:rPr>
              <w:t>47</w:t>
            </w:r>
          </w:p>
        </w:tc>
        <w:tc>
          <w:tcPr>
            <w:tcW w:w="1761" w:type="dxa"/>
          </w:tcPr>
          <w:p w:rsidR="00D05158" w:rsidRPr="00D05158" w:rsidRDefault="00D05158" w:rsidP="00D05158">
            <w:pPr>
              <w:jc w:val="center"/>
              <w:rPr>
                <w:rFonts w:ascii="Arial" w:hAnsi="Arial" w:cs="Arial"/>
              </w:rPr>
            </w:pPr>
            <w:r w:rsidRPr="00D05158">
              <w:rPr>
                <w:rFonts w:ascii="Arial" w:hAnsi="Arial" w:cs="Arial"/>
              </w:rPr>
              <w:t>290.48</w:t>
            </w:r>
          </w:p>
        </w:tc>
      </w:tr>
      <w:tr w:rsidR="00D05158" w:rsidRPr="00D05158" w:rsidTr="00D05158">
        <w:trPr>
          <w:jc w:val="center"/>
        </w:trPr>
        <w:tc>
          <w:tcPr>
            <w:tcW w:w="1477" w:type="dxa"/>
          </w:tcPr>
          <w:p w:rsidR="00D05158" w:rsidRPr="00D05158" w:rsidRDefault="00D05158" w:rsidP="00D05158">
            <w:pPr>
              <w:jc w:val="center"/>
              <w:rPr>
                <w:rFonts w:ascii="Arial" w:hAnsi="Arial" w:cs="Arial"/>
              </w:rPr>
            </w:pPr>
            <w:r w:rsidRPr="00D05158">
              <w:rPr>
                <w:rFonts w:ascii="Arial" w:hAnsi="Arial" w:cs="Arial"/>
              </w:rPr>
              <w:t>S101</w:t>
            </w:r>
          </w:p>
        </w:tc>
        <w:tc>
          <w:tcPr>
            <w:tcW w:w="1890" w:type="dxa"/>
          </w:tcPr>
          <w:p w:rsidR="00D05158" w:rsidRPr="00D05158" w:rsidRDefault="00D05158" w:rsidP="00D05158">
            <w:pPr>
              <w:jc w:val="center"/>
              <w:rPr>
                <w:rFonts w:ascii="Arial" w:hAnsi="Arial" w:cs="Arial"/>
              </w:rPr>
            </w:pPr>
            <w:r w:rsidRPr="00D05158">
              <w:rPr>
                <w:rFonts w:ascii="Arial" w:hAnsi="Arial" w:cs="Arial"/>
              </w:rPr>
              <w:t>39 / 72.24</w:t>
            </w:r>
          </w:p>
        </w:tc>
        <w:tc>
          <w:tcPr>
            <w:tcW w:w="2013" w:type="dxa"/>
          </w:tcPr>
          <w:p w:rsidR="00D05158" w:rsidRPr="00D05158" w:rsidRDefault="00D05158" w:rsidP="00D05158">
            <w:pPr>
              <w:jc w:val="center"/>
              <w:rPr>
                <w:rFonts w:ascii="Arial" w:hAnsi="Arial" w:cs="Arial"/>
              </w:rPr>
            </w:pPr>
            <w:r w:rsidRPr="00D05158">
              <w:rPr>
                <w:rFonts w:ascii="Arial" w:hAnsi="Arial" w:cs="Arial"/>
              </w:rPr>
              <w:t>39 / 60.84</w:t>
            </w:r>
          </w:p>
        </w:tc>
        <w:tc>
          <w:tcPr>
            <w:tcW w:w="1761" w:type="dxa"/>
          </w:tcPr>
          <w:p w:rsidR="00D05158" w:rsidRPr="00D05158" w:rsidRDefault="00D05158" w:rsidP="00D05158">
            <w:pPr>
              <w:jc w:val="center"/>
              <w:rPr>
                <w:rFonts w:ascii="Arial" w:hAnsi="Arial" w:cs="Arial"/>
              </w:rPr>
            </w:pPr>
            <w:r w:rsidRPr="00D05158">
              <w:rPr>
                <w:rFonts w:ascii="Arial" w:hAnsi="Arial" w:cs="Arial"/>
              </w:rPr>
              <w:t>21</w:t>
            </w:r>
          </w:p>
        </w:tc>
        <w:tc>
          <w:tcPr>
            <w:tcW w:w="1761" w:type="dxa"/>
          </w:tcPr>
          <w:p w:rsidR="00D05158" w:rsidRPr="00D05158" w:rsidRDefault="00D05158" w:rsidP="00D05158">
            <w:pPr>
              <w:jc w:val="center"/>
              <w:rPr>
                <w:rFonts w:ascii="Arial" w:hAnsi="Arial" w:cs="Arial"/>
              </w:rPr>
            </w:pPr>
            <w:r w:rsidRPr="00D05158">
              <w:rPr>
                <w:rFonts w:ascii="Arial" w:hAnsi="Arial" w:cs="Arial"/>
              </w:rPr>
              <w:t>101.13</w:t>
            </w:r>
          </w:p>
        </w:tc>
      </w:tr>
      <w:tr w:rsidR="00D05158" w:rsidRPr="00D05158" w:rsidTr="00D05158">
        <w:trPr>
          <w:jc w:val="center"/>
        </w:trPr>
        <w:tc>
          <w:tcPr>
            <w:tcW w:w="1477" w:type="dxa"/>
          </w:tcPr>
          <w:p w:rsidR="00D05158" w:rsidRPr="00D05158" w:rsidRDefault="00D05158" w:rsidP="00D05158">
            <w:pPr>
              <w:jc w:val="center"/>
              <w:rPr>
                <w:rFonts w:ascii="Arial" w:hAnsi="Arial" w:cs="Arial"/>
              </w:rPr>
            </w:pPr>
            <w:r w:rsidRPr="00D05158">
              <w:rPr>
                <w:rFonts w:ascii="Arial" w:hAnsi="Arial" w:cs="Arial"/>
              </w:rPr>
              <w:t>S102</w:t>
            </w:r>
          </w:p>
        </w:tc>
        <w:tc>
          <w:tcPr>
            <w:tcW w:w="1890" w:type="dxa"/>
          </w:tcPr>
          <w:p w:rsidR="00D05158" w:rsidRPr="00D05158" w:rsidRDefault="00D05158" w:rsidP="00D05158">
            <w:pPr>
              <w:jc w:val="center"/>
              <w:rPr>
                <w:rFonts w:ascii="Arial" w:hAnsi="Arial" w:cs="Arial"/>
              </w:rPr>
            </w:pPr>
            <w:r w:rsidRPr="00D05158">
              <w:rPr>
                <w:rFonts w:ascii="Arial" w:hAnsi="Arial" w:cs="Arial"/>
              </w:rPr>
              <w:t>55 / 102.84</w:t>
            </w:r>
          </w:p>
        </w:tc>
        <w:tc>
          <w:tcPr>
            <w:tcW w:w="2013" w:type="dxa"/>
          </w:tcPr>
          <w:p w:rsidR="00D05158" w:rsidRPr="00D05158" w:rsidRDefault="00D05158" w:rsidP="00D05158">
            <w:pPr>
              <w:jc w:val="center"/>
              <w:rPr>
                <w:rFonts w:ascii="Arial" w:hAnsi="Arial" w:cs="Arial"/>
              </w:rPr>
            </w:pPr>
            <w:r w:rsidRPr="00D05158">
              <w:rPr>
                <w:rFonts w:ascii="Arial" w:hAnsi="Arial" w:cs="Arial"/>
              </w:rPr>
              <w:t>55 / 88.74</w:t>
            </w:r>
          </w:p>
        </w:tc>
        <w:tc>
          <w:tcPr>
            <w:tcW w:w="1761" w:type="dxa"/>
          </w:tcPr>
          <w:p w:rsidR="00D05158" w:rsidRPr="00D05158" w:rsidRDefault="00D05158" w:rsidP="00D05158">
            <w:pPr>
              <w:jc w:val="center"/>
              <w:rPr>
                <w:rFonts w:ascii="Arial" w:hAnsi="Arial" w:cs="Arial"/>
              </w:rPr>
            </w:pPr>
            <w:r w:rsidRPr="00D05158">
              <w:rPr>
                <w:rFonts w:ascii="Arial" w:hAnsi="Arial" w:cs="Arial"/>
              </w:rPr>
              <w:t>46</w:t>
            </w:r>
          </w:p>
        </w:tc>
        <w:tc>
          <w:tcPr>
            <w:tcW w:w="1761" w:type="dxa"/>
          </w:tcPr>
          <w:p w:rsidR="00D05158" w:rsidRPr="00D05158" w:rsidRDefault="00D05158" w:rsidP="00D05158">
            <w:pPr>
              <w:jc w:val="center"/>
              <w:rPr>
                <w:rFonts w:ascii="Arial" w:hAnsi="Arial" w:cs="Arial"/>
              </w:rPr>
            </w:pPr>
            <w:r w:rsidRPr="00D05158">
              <w:rPr>
                <w:rFonts w:ascii="Arial" w:hAnsi="Arial" w:cs="Arial"/>
              </w:rPr>
              <w:t>273.82</w:t>
            </w:r>
          </w:p>
        </w:tc>
      </w:tr>
      <w:tr w:rsidR="00D05158" w:rsidRPr="00D05158" w:rsidTr="00D05158">
        <w:trPr>
          <w:jc w:val="center"/>
        </w:trPr>
        <w:tc>
          <w:tcPr>
            <w:tcW w:w="1477" w:type="dxa"/>
          </w:tcPr>
          <w:p w:rsidR="00D05158" w:rsidRPr="00D05158" w:rsidRDefault="00D05158" w:rsidP="00D05158">
            <w:pPr>
              <w:jc w:val="center"/>
              <w:rPr>
                <w:rFonts w:ascii="Arial" w:hAnsi="Arial" w:cs="Arial"/>
              </w:rPr>
            </w:pPr>
            <w:r w:rsidRPr="00D05158">
              <w:rPr>
                <w:rFonts w:ascii="Arial" w:hAnsi="Arial" w:cs="Arial"/>
              </w:rPr>
              <w:t>S103</w:t>
            </w:r>
          </w:p>
        </w:tc>
        <w:tc>
          <w:tcPr>
            <w:tcW w:w="1890" w:type="dxa"/>
          </w:tcPr>
          <w:p w:rsidR="00D05158" w:rsidRPr="00D05158" w:rsidRDefault="00D05158" w:rsidP="00D05158">
            <w:pPr>
              <w:jc w:val="center"/>
              <w:rPr>
                <w:rFonts w:ascii="Arial" w:hAnsi="Arial" w:cs="Arial"/>
              </w:rPr>
            </w:pPr>
            <w:r w:rsidRPr="00D05158">
              <w:rPr>
                <w:rFonts w:ascii="Arial" w:hAnsi="Arial" w:cs="Arial"/>
              </w:rPr>
              <w:t>66 / 121.87</w:t>
            </w:r>
          </w:p>
        </w:tc>
        <w:tc>
          <w:tcPr>
            <w:tcW w:w="2013" w:type="dxa"/>
          </w:tcPr>
          <w:p w:rsidR="00D05158" w:rsidRPr="00D05158" w:rsidRDefault="00D05158" w:rsidP="00D05158">
            <w:pPr>
              <w:jc w:val="center"/>
              <w:rPr>
                <w:rFonts w:ascii="Arial" w:hAnsi="Arial" w:cs="Arial"/>
              </w:rPr>
            </w:pPr>
            <w:r w:rsidRPr="00D05158">
              <w:rPr>
                <w:rFonts w:ascii="Arial" w:hAnsi="Arial" w:cs="Arial"/>
              </w:rPr>
              <w:t>65 / 103.45</w:t>
            </w:r>
          </w:p>
        </w:tc>
        <w:tc>
          <w:tcPr>
            <w:tcW w:w="1761" w:type="dxa"/>
          </w:tcPr>
          <w:p w:rsidR="00D05158" w:rsidRPr="00D05158" w:rsidRDefault="00D05158" w:rsidP="00D05158">
            <w:pPr>
              <w:jc w:val="center"/>
              <w:rPr>
                <w:rFonts w:ascii="Arial" w:hAnsi="Arial" w:cs="Arial"/>
              </w:rPr>
            </w:pPr>
            <w:r w:rsidRPr="00D05158">
              <w:rPr>
                <w:rFonts w:ascii="Arial" w:hAnsi="Arial" w:cs="Arial"/>
              </w:rPr>
              <w:t>28</w:t>
            </w:r>
          </w:p>
        </w:tc>
        <w:tc>
          <w:tcPr>
            <w:tcW w:w="1761" w:type="dxa"/>
          </w:tcPr>
          <w:p w:rsidR="00D05158" w:rsidRPr="00D05158" w:rsidRDefault="00D05158" w:rsidP="00D05158">
            <w:pPr>
              <w:jc w:val="center"/>
              <w:rPr>
                <w:rFonts w:ascii="Arial" w:hAnsi="Arial" w:cs="Arial"/>
              </w:rPr>
            </w:pPr>
            <w:r w:rsidRPr="00D05158">
              <w:rPr>
                <w:rFonts w:ascii="Arial" w:hAnsi="Arial" w:cs="Arial"/>
              </w:rPr>
              <w:t>162.09</w:t>
            </w:r>
          </w:p>
        </w:tc>
      </w:tr>
      <w:tr w:rsidR="00D05158" w:rsidRPr="00D05158" w:rsidTr="00D05158">
        <w:trPr>
          <w:jc w:val="center"/>
        </w:trPr>
        <w:tc>
          <w:tcPr>
            <w:tcW w:w="1477" w:type="dxa"/>
          </w:tcPr>
          <w:p w:rsidR="00D05158" w:rsidRPr="00D05158" w:rsidRDefault="00D05158" w:rsidP="00D05158">
            <w:pPr>
              <w:jc w:val="center"/>
              <w:rPr>
                <w:rFonts w:ascii="Arial" w:hAnsi="Arial" w:cs="Arial"/>
              </w:rPr>
            </w:pPr>
            <w:r w:rsidRPr="00D05158">
              <w:rPr>
                <w:rFonts w:ascii="Arial" w:hAnsi="Arial" w:cs="Arial"/>
              </w:rPr>
              <w:t>S104</w:t>
            </w:r>
          </w:p>
        </w:tc>
        <w:tc>
          <w:tcPr>
            <w:tcW w:w="1890" w:type="dxa"/>
          </w:tcPr>
          <w:p w:rsidR="00D05158" w:rsidRPr="00D05158" w:rsidRDefault="00D05158" w:rsidP="00D05158">
            <w:pPr>
              <w:jc w:val="center"/>
              <w:rPr>
                <w:rFonts w:ascii="Arial" w:hAnsi="Arial" w:cs="Arial"/>
              </w:rPr>
            </w:pPr>
            <w:r w:rsidRPr="00D05158">
              <w:rPr>
                <w:rFonts w:ascii="Arial" w:hAnsi="Arial" w:cs="Arial"/>
              </w:rPr>
              <w:t>55 / 100.09</w:t>
            </w:r>
          </w:p>
        </w:tc>
        <w:tc>
          <w:tcPr>
            <w:tcW w:w="2013" w:type="dxa"/>
          </w:tcPr>
          <w:p w:rsidR="00D05158" w:rsidRPr="00D05158" w:rsidRDefault="00D05158" w:rsidP="00D05158">
            <w:pPr>
              <w:jc w:val="center"/>
              <w:rPr>
                <w:rFonts w:ascii="Arial" w:hAnsi="Arial" w:cs="Arial"/>
              </w:rPr>
            </w:pPr>
            <w:r w:rsidRPr="00D05158">
              <w:rPr>
                <w:rFonts w:ascii="Arial" w:hAnsi="Arial" w:cs="Arial"/>
              </w:rPr>
              <w:t>54 / 75.70</w:t>
            </w:r>
          </w:p>
        </w:tc>
        <w:tc>
          <w:tcPr>
            <w:tcW w:w="1761" w:type="dxa"/>
          </w:tcPr>
          <w:p w:rsidR="00D05158" w:rsidRPr="00D05158" w:rsidRDefault="00D05158" w:rsidP="00D05158">
            <w:pPr>
              <w:jc w:val="center"/>
              <w:rPr>
                <w:rFonts w:ascii="Arial" w:hAnsi="Arial" w:cs="Arial"/>
              </w:rPr>
            </w:pPr>
            <w:r w:rsidRPr="00D05158">
              <w:rPr>
                <w:rFonts w:ascii="Arial" w:hAnsi="Arial" w:cs="Arial"/>
              </w:rPr>
              <w:t>6</w:t>
            </w:r>
          </w:p>
        </w:tc>
        <w:tc>
          <w:tcPr>
            <w:tcW w:w="1761" w:type="dxa"/>
          </w:tcPr>
          <w:p w:rsidR="00D05158" w:rsidRPr="00D05158" w:rsidRDefault="00D05158" w:rsidP="00D05158">
            <w:pPr>
              <w:jc w:val="center"/>
              <w:rPr>
                <w:rFonts w:ascii="Arial" w:hAnsi="Arial" w:cs="Arial"/>
              </w:rPr>
            </w:pPr>
            <w:r w:rsidRPr="00D05158">
              <w:rPr>
                <w:rFonts w:ascii="Arial" w:hAnsi="Arial" w:cs="Arial"/>
              </w:rPr>
              <w:t>57.72</w:t>
            </w:r>
          </w:p>
        </w:tc>
      </w:tr>
      <w:tr w:rsidR="00D05158" w:rsidRPr="00D05158" w:rsidTr="00D05158">
        <w:trPr>
          <w:jc w:val="center"/>
        </w:trPr>
        <w:tc>
          <w:tcPr>
            <w:tcW w:w="1477" w:type="dxa"/>
          </w:tcPr>
          <w:p w:rsidR="00D05158" w:rsidRPr="00D05158" w:rsidRDefault="00D05158" w:rsidP="00D05158">
            <w:pPr>
              <w:jc w:val="center"/>
              <w:rPr>
                <w:rFonts w:ascii="Arial" w:hAnsi="Arial" w:cs="Arial"/>
              </w:rPr>
            </w:pPr>
            <w:r w:rsidRPr="00D05158">
              <w:rPr>
                <w:rFonts w:ascii="Arial" w:hAnsi="Arial" w:cs="Arial"/>
              </w:rPr>
              <w:t>S105</w:t>
            </w:r>
          </w:p>
        </w:tc>
        <w:tc>
          <w:tcPr>
            <w:tcW w:w="1890" w:type="dxa"/>
          </w:tcPr>
          <w:p w:rsidR="00D05158" w:rsidRPr="00D05158" w:rsidRDefault="00D05158" w:rsidP="00D05158">
            <w:pPr>
              <w:jc w:val="center"/>
              <w:rPr>
                <w:rFonts w:ascii="Arial" w:hAnsi="Arial" w:cs="Arial"/>
              </w:rPr>
            </w:pPr>
            <w:r w:rsidRPr="00D05158">
              <w:rPr>
                <w:rFonts w:ascii="Arial" w:hAnsi="Arial" w:cs="Arial"/>
              </w:rPr>
              <w:t>37 / 69.62</w:t>
            </w:r>
          </w:p>
        </w:tc>
        <w:tc>
          <w:tcPr>
            <w:tcW w:w="2013" w:type="dxa"/>
          </w:tcPr>
          <w:p w:rsidR="00D05158" w:rsidRPr="00D05158" w:rsidRDefault="00D05158" w:rsidP="00D05158">
            <w:pPr>
              <w:jc w:val="center"/>
              <w:rPr>
                <w:rFonts w:ascii="Arial" w:hAnsi="Arial" w:cs="Arial"/>
              </w:rPr>
            </w:pPr>
            <w:r w:rsidRPr="00D05158">
              <w:rPr>
                <w:rFonts w:ascii="Arial" w:hAnsi="Arial" w:cs="Arial"/>
              </w:rPr>
              <w:t>37 / 63.75</w:t>
            </w:r>
          </w:p>
        </w:tc>
        <w:tc>
          <w:tcPr>
            <w:tcW w:w="1761" w:type="dxa"/>
          </w:tcPr>
          <w:p w:rsidR="00D05158" w:rsidRPr="00D05158" w:rsidRDefault="00D05158" w:rsidP="00D05158">
            <w:pPr>
              <w:jc w:val="center"/>
              <w:rPr>
                <w:rFonts w:ascii="Arial" w:hAnsi="Arial" w:cs="Arial"/>
              </w:rPr>
            </w:pPr>
            <w:r w:rsidRPr="00D05158">
              <w:rPr>
                <w:rFonts w:ascii="Arial" w:hAnsi="Arial" w:cs="Arial"/>
              </w:rPr>
              <w:t>1</w:t>
            </w:r>
          </w:p>
        </w:tc>
        <w:tc>
          <w:tcPr>
            <w:tcW w:w="1761" w:type="dxa"/>
          </w:tcPr>
          <w:p w:rsidR="00D05158" w:rsidRPr="00D05158" w:rsidRDefault="00D05158" w:rsidP="00D05158">
            <w:pPr>
              <w:jc w:val="center"/>
              <w:rPr>
                <w:rFonts w:ascii="Arial" w:hAnsi="Arial" w:cs="Arial"/>
              </w:rPr>
            </w:pPr>
            <w:r w:rsidRPr="00D05158">
              <w:rPr>
                <w:rFonts w:ascii="Arial" w:hAnsi="Arial" w:cs="Arial"/>
              </w:rPr>
              <w:t>6.81</w:t>
            </w:r>
          </w:p>
        </w:tc>
      </w:tr>
      <w:tr w:rsidR="00D05158" w:rsidRPr="00D05158" w:rsidTr="00D05158">
        <w:trPr>
          <w:jc w:val="center"/>
        </w:trPr>
        <w:tc>
          <w:tcPr>
            <w:tcW w:w="1477" w:type="dxa"/>
          </w:tcPr>
          <w:p w:rsidR="00D05158" w:rsidRPr="00D05158" w:rsidRDefault="00D05158" w:rsidP="00D05158">
            <w:pPr>
              <w:rPr>
                <w:rFonts w:ascii="Arial" w:hAnsi="Arial" w:cs="Arial"/>
              </w:rPr>
            </w:pPr>
            <w:r w:rsidRPr="00D05158">
              <w:rPr>
                <w:rFonts w:ascii="Arial" w:hAnsi="Arial" w:cs="Arial"/>
              </w:rPr>
              <w:t>TOTAL</w:t>
            </w:r>
          </w:p>
        </w:tc>
        <w:tc>
          <w:tcPr>
            <w:tcW w:w="1890" w:type="dxa"/>
          </w:tcPr>
          <w:p w:rsidR="00D05158" w:rsidRPr="00D05158" w:rsidRDefault="00D05158" w:rsidP="00D05158">
            <w:pPr>
              <w:jc w:val="center"/>
              <w:rPr>
                <w:rFonts w:ascii="Arial" w:hAnsi="Arial" w:cs="Arial"/>
              </w:rPr>
            </w:pPr>
            <w:r w:rsidRPr="00D05158">
              <w:rPr>
                <w:rFonts w:ascii="Arial" w:hAnsi="Arial" w:cs="Arial"/>
              </w:rPr>
              <w:t>1202 / 2221.66</w:t>
            </w:r>
          </w:p>
        </w:tc>
        <w:tc>
          <w:tcPr>
            <w:tcW w:w="2013" w:type="dxa"/>
          </w:tcPr>
          <w:p w:rsidR="00D05158" w:rsidRPr="00D05158" w:rsidRDefault="00D05158" w:rsidP="00D05158">
            <w:pPr>
              <w:jc w:val="center"/>
              <w:rPr>
                <w:rFonts w:ascii="Arial" w:hAnsi="Arial" w:cs="Arial"/>
              </w:rPr>
            </w:pPr>
            <w:r w:rsidRPr="00D05158">
              <w:rPr>
                <w:rFonts w:ascii="Arial" w:hAnsi="Arial" w:cs="Arial"/>
              </w:rPr>
              <w:t>1199 / 1788,05</w:t>
            </w:r>
          </w:p>
        </w:tc>
        <w:tc>
          <w:tcPr>
            <w:tcW w:w="1761" w:type="dxa"/>
          </w:tcPr>
          <w:p w:rsidR="00D05158" w:rsidRPr="00D05158" w:rsidRDefault="00D05158" w:rsidP="00D05158">
            <w:pPr>
              <w:jc w:val="center"/>
              <w:rPr>
                <w:rFonts w:ascii="Arial" w:hAnsi="Arial" w:cs="Arial"/>
              </w:rPr>
            </w:pPr>
            <w:r w:rsidRPr="00D05158">
              <w:rPr>
                <w:rFonts w:ascii="Arial" w:hAnsi="Arial" w:cs="Arial"/>
              </w:rPr>
              <w:fldChar w:fldCharType="begin"/>
            </w:r>
            <w:r w:rsidRPr="00D05158">
              <w:rPr>
                <w:rFonts w:ascii="Arial" w:hAnsi="Arial" w:cs="Arial"/>
              </w:rPr>
              <w:instrText xml:space="preserve"> =SUM(ABOVE) \# "0" </w:instrText>
            </w:r>
            <w:r w:rsidRPr="00D05158">
              <w:rPr>
                <w:rFonts w:ascii="Arial" w:hAnsi="Arial" w:cs="Arial"/>
              </w:rPr>
              <w:fldChar w:fldCharType="separate"/>
            </w:r>
            <w:r w:rsidRPr="00D05158">
              <w:rPr>
                <w:rFonts w:ascii="Arial" w:hAnsi="Arial" w:cs="Arial"/>
                <w:noProof/>
              </w:rPr>
              <w:t>446</w:t>
            </w:r>
            <w:r w:rsidRPr="00D05158">
              <w:rPr>
                <w:rFonts w:ascii="Arial" w:hAnsi="Arial" w:cs="Arial"/>
              </w:rPr>
              <w:fldChar w:fldCharType="end"/>
            </w:r>
          </w:p>
        </w:tc>
        <w:tc>
          <w:tcPr>
            <w:tcW w:w="1761" w:type="dxa"/>
          </w:tcPr>
          <w:p w:rsidR="00D05158" w:rsidRPr="00D05158" w:rsidRDefault="00D05158" w:rsidP="00D05158">
            <w:pPr>
              <w:jc w:val="center"/>
              <w:rPr>
                <w:rFonts w:ascii="Arial" w:hAnsi="Arial" w:cs="Arial"/>
              </w:rPr>
            </w:pPr>
            <w:r w:rsidRPr="00D05158">
              <w:rPr>
                <w:rFonts w:ascii="Arial" w:hAnsi="Arial" w:cs="Arial"/>
              </w:rPr>
              <w:fldChar w:fldCharType="begin"/>
            </w:r>
            <w:r w:rsidRPr="00D05158">
              <w:rPr>
                <w:rFonts w:ascii="Arial" w:hAnsi="Arial" w:cs="Arial"/>
              </w:rPr>
              <w:instrText xml:space="preserve"> =SUM(ABOVE) \# "0.00" </w:instrText>
            </w:r>
            <w:r w:rsidRPr="00D05158">
              <w:rPr>
                <w:rFonts w:ascii="Arial" w:hAnsi="Arial" w:cs="Arial"/>
              </w:rPr>
              <w:fldChar w:fldCharType="separate"/>
            </w:r>
            <w:r w:rsidRPr="00D05158">
              <w:rPr>
                <w:rFonts w:ascii="Arial" w:hAnsi="Arial" w:cs="Arial"/>
                <w:noProof/>
              </w:rPr>
              <w:t>4096.70</w:t>
            </w:r>
            <w:r w:rsidRPr="00D05158">
              <w:rPr>
                <w:rFonts w:ascii="Arial" w:hAnsi="Arial" w:cs="Arial"/>
              </w:rPr>
              <w:fldChar w:fldCharType="end"/>
            </w:r>
          </w:p>
        </w:tc>
      </w:tr>
    </w:tbl>
    <w:p w:rsidR="00D05158" w:rsidRPr="00D05158" w:rsidRDefault="00D05158" w:rsidP="00D05158">
      <w:pPr>
        <w:spacing w:after="0" w:line="240" w:lineRule="auto"/>
        <w:rPr>
          <w:rFonts w:ascii="Arial" w:eastAsia="MS Mincho" w:hAnsi="Arial" w:cs="Arial"/>
          <w:sz w:val="20"/>
          <w:szCs w:val="20"/>
          <w:lang w:eastAsia="ja-JP"/>
        </w:rPr>
      </w:pPr>
    </w:p>
    <w:p w:rsidR="00D05158" w:rsidRPr="004B7F11" w:rsidRDefault="00D05158" w:rsidP="00D05158">
      <w:pPr>
        <w:spacing w:after="0" w:line="240" w:lineRule="auto"/>
        <w:rPr>
          <w:rFonts w:ascii="Arial" w:eastAsia="MS Mincho" w:hAnsi="Arial" w:cs="Arial"/>
          <w:lang w:eastAsia="ja-JP"/>
        </w:rPr>
      </w:pPr>
      <w:r w:rsidRPr="004B7F11">
        <w:rPr>
          <w:rFonts w:ascii="Arial" w:eastAsia="MS Mincho" w:hAnsi="Arial" w:cs="Arial"/>
          <w:lang w:eastAsia="ja-JP"/>
        </w:rPr>
        <w:t>Note that in addition to the video files above, there were also 4K continuous video files, which are not included in the list above.</w:t>
      </w:r>
    </w:p>
    <w:p w:rsidR="00D05158" w:rsidRPr="00D05158" w:rsidRDefault="00D05158" w:rsidP="00D05158">
      <w:pPr>
        <w:spacing w:after="0" w:line="240" w:lineRule="auto"/>
        <w:rPr>
          <w:rFonts w:ascii="Arial" w:eastAsia="MS Mincho" w:hAnsi="Arial" w:cs="Arial"/>
          <w:sz w:val="20"/>
          <w:szCs w:val="20"/>
          <w:lang w:eastAsia="ja-JP"/>
        </w:rPr>
      </w:pPr>
    </w:p>
    <w:p w:rsidR="00C63DD8" w:rsidRPr="00772292" w:rsidRDefault="00C63DD8">
      <w:pPr>
        <w:rPr>
          <w:rFonts w:ascii="Arial" w:eastAsia="Cambria" w:hAnsi="Arial" w:cs="Arial"/>
          <w:szCs w:val="24"/>
        </w:rPr>
      </w:pPr>
    </w:p>
    <w:p w:rsidR="00D775E3" w:rsidRDefault="00D775E3">
      <w:pPr>
        <w:rPr>
          <w:rFonts w:ascii="Arial" w:eastAsia="Cambria" w:hAnsi="Arial" w:cs="Arial"/>
          <w:b/>
          <w:sz w:val="28"/>
          <w:szCs w:val="28"/>
        </w:rPr>
      </w:pPr>
      <w:r>
        <w:rPr>
          <w:rFonts w:ascii="Arial" w:eastAsia="Cambria" w:hAnsi="Arial" w:cs="Arial"/>
          <w:b/>
          <w:sz w:val="28"/>
          <w:szCs w:val="28"/>
        </w:rPr>
        <w:br w:type="page"/>
      </w:r>
    </w:p>
    <w:p w:rsidR="00D775E3" w:rsidRDefault="00D775E3" w:rsidP="00D7467C">
      <w:pPr>
        <w:spacing w:after="0" w:line="240" w:lineRule="auto"/>
        <w:rPr>
          <w:rFonts w:ascii="Arial" w:eastAsia="Cambria" w:hAnsi="Arial" w:cs="Arial"/>
          <w:b/>
          <w:sz w:val="28"/>
          <w:szCs w:val="28"/>
        </w:rPr>
        <w:sectPr w:rsidR="00D775E3" w:rsidSect="00772292">
          <w:type w:val="continuous"/>
          <w:pgSz w:w="12240" w:h="15840"/>
          <w:pgMar w:top="720" w:right="720" w:bottom="720" w:left="720" w:header="720" w:footer="720" w:gutter="0"/>
          <w:cols w:space="720"/>
          <w:docGrid w:linePitch="299"/>
        </w:sectPr>
      </w:pPr>
    </w:p>
    <w:p w:rsidR="00C63DD8" w:rsidRPr="00EE606E" w:rsidRDefault="00C63DD8" w:rsidP="00D7467C">
      <w:pPr>
        <w:spacing w:after="0" w:line="240" w:lineRule="auto"/>
        <w:rPr>
          <w:rFonts w:ascii="Arial" w:eastAsia="Cambria" w:hAnsi="Arial" w:cs="Arial"/>
          <w:b/>
          <w:sz w:val="28"/>
          <w:szCs w:val="28"/>
        </w:rPr>
      </w:pPr>
      <w:r w:rsidRPr="00EE606E">
        <w:rPr>
          <w:rFonts w:ascii="Arial" w:eastAsia="Cambria" w:hAnsi="Arial" w:cs="Arial"/>
          <w:b/>
          <w:sz w:val="28"/>
          <w:szCs w:val="28"/>
        </w:rPr>
        <w:lastRenderedPageBreak/>
        <w:t xml:space="preserve">6.0 </w:t>
      </w:r>
      <w:r w:rsidR="00D05158" w:rsidRPr="00EE606E">
        <w:rPr>
          <w:rFonts w:ascii="Arial" w:eastAsia="Cambria" w:hAnsi="Arial" w:cs="Arial"/>
          <w:b/>
          <w:sz w:val="28"/>
          <w:szCs w:val="28"/>
        </w:rPr>
        <w:t xml:space="preserve">ROV </w:t>
      </w:r>
      <w:r w:rsidR="00AD43C0" w:rsidRPr="00EE606E">
        <w:rPr>
          <w:rFonts w:ascii="Arial" w:eastAsia="Cambria" w:hAnsi="Arial" w:cs="Arial"/>
          <w:b/>
          <w:sz w:val="28"/>
          <w:szCs w:val="28"/>
        </w:rPr>
        <w:t>SuBastian</w:t>
      </w:r>
    </w:p>
    <w:p w:rsidR="0006490D" w:rsidRPr="00772292" w:rsidRDefault="0006490D" w:rsidP="00D7467C">
      <w:pPr>
        <w:spacing w:after="0" w:line="240" w:lineRule="auto"/>
        <w:rPr>
          <w:rFonts w:ascii="Arial" w:eastAsia="Cambria" w:hAnsi="Arial" w:cs="Arial"/>
          <w:szCs w:val="24"/>
        </w:rPr>
      </w:pPr>
    </w:p>
    <w:p w:rsidR="0006490D" w:rsidRDefault="0006490D" w:rsidP="00D7467C">
      <w:pPr>
        <w:spacing w:after="0" w:line="240" w:lineRule="auto"/>
        <w:rPr>
          <w:rFonts w:ascii="Arial" w:eastAsia="Cambria" w:hAnsi="Arial" w:cs="Arial"/>
        </w:rPr>
      </w:pPr>
      <w:r w:rsidRPr="00EE606E">
        <w:rPr>
          <w:rFonts w:ascii="Arial" w:eastAsia="Cambria" w:hAnsi="Arial" w:cs="Arial"/>
          <w:b/>
          <w:sz w:val="24"/>
          <w:szCs w:val="24"/>
        </w:rPr>
        <w:t xml:space="preserve">6.1 </w:t>
      </w:r>
      <w:r w:rsidR="006046B0">
        <w:rPr>
          <w:rFonts w:ascii="Arial" w:eastAsia="Cambria" w:hAnsi="Arial" w:cs="Arial"/>
          <w:b/>
          <w:sz w:val="24"/>
          <w:szCs w:val="24"/>
        </w:rPr>
        <w:t>SuBastian Summary</w:t>
      </w:r>
      <w:r w:rsidR="00EB370E">
        <w:rPr>
          <w:rFonts w:ascii="Arial" w:eastAsia="Cambria" w:hAnsi="Arial" w:cs="Arial"/>
          <w:b/>
          <w:sz w:val="24"/>
          <w:szCs w:val="24"/>
        </w:rPr>
        <w:t xml:space="preserve"> and Statistics</w:t>
      </w:r>
      <w:r w:rsidR="00EB370E">
        <w:rPr>
          <w:rFonts w:ascii="Arial" w:eastAsia="Cambria" w:hAnsi="Arial" w:cs="Arial"/>
          <w:b/>
          <w:sz w:val="24"/>
          <w:szCs w:val="24"/>
        </w:rPr>
        <w:br/>
      </w:r>
      <w:r w:rsidR="00EB370E" w:rsidRPr="00EB370E">
        <w:rPr>
          <w:rFonts w:ascii="Arial" w:eastAsia="Cambria" w:hAnsi="Arial" w:cs="Arial"/>
        </w:rPr>
        <w:t>Ken Rubin</w:t>
      </w:r>
    </w:p>
    <w:p w:rsidR="00EB370E" w:rsidRDefault="00EB370E" w:rsidP="00EB370E">
      <w:pPr>
        <w:spacing w:after="0" w:line="240" w:lineRule="auto"/>
        <w:rPr>
          <w:rFonts w:ascii="Arial" w:eastAsia="Calibri" w:hAnsi="Arial" w:cs="Arial"/>
          <w:b/>
          <w:sz w:val="28"/>
        </w:rPr>
      </w:pPr>
    </w:p>
    <w:p w:rsidR="00EB370E" w:rsidRPr="00EB370E" w:rsidRDefault="00EB370E" w:rsidP="00EB370E">
      <w:pPr>
        <w:spacing w:after="0" w:line="240" w:lineRule="auto"/>
        <w:rPr>
          <w:rFonts w:ascii="Arial" w:eastAsia="Calibri" w:hAnsi="Arial" w:cs="Arial"/>
        </w:rPr>
      </w:pPr>
      <w:r w:rsidRPr="00EB370E">
        <w:rPr>
          <w:rFonts w:ascii="Arial" w:eastAsia="Calibri" w:hAnsi="Arial" w:cs="Arial"/>
          <w:b/>
        </w:rPr>
        <w:t xml:space="preserve">Summary of </w:t>
      </w:r>
      <w:r>
        <w:rPr>
          <w:rFonts w:ascii="Arial" w:eastAsia="Calibri" w:hAnsi="Arial" w:cs="Arial"/>
          <w:b/>
        </w:rPr>
        <w:t>ROV SuBastian Dives</w:t>
      </w:r>
    </w:p>
    <w:p w:rsidR="00EB370E" w:rsidRPr="00EB370E" w:rsidRDefault="00EB370E" w:rsidP="00EB370E">
      <w:pPr>
        <w:spacing w:after="0" w:line="240" w:lineRule="auto"/>
        <w:rPr>
          <w:rFonts w:ascii="Arial" w:eastAsia="Calibri" w:hAnsi="Arial" w:cs="Arial"/>
        </w:rPr>
      </w:pPr>
    </w:p>
    <w:p w:rsidR="00EB370E" w:rsidRPr="00EB370E" w:rsidRDefault="00EB370E" w:rsidP="00EB370E">
      <w:pPr>
        <w:spacing w:after="0" w:line="240" w:lineRule="auto"/>
        <w:rPr>
          <w:rFonts w:ascii="Arial" w:eastAsia="Calibri" w:hAnsi="Arial" w:cs="Arial"/>
        </w:rPr>
      </w:pPr>
      <w:r w:rsidRPr="00EB370E">
        <w:rPr>
          <w:rFonts w:ascii="Arial" w:eastAsia="Calibri" w:hAnsi="Arial" w:cs="Arial"/>
        </w:rPr>
        <w:t>ROV SuBastian was deployed 21 times, visiting 11 different submarine volcanoes. The vehicle generally went in the water at approximately 7 AM and returned to the ship at 7 PM each day. Dive plans were developed using the (fairly cumbersome) SOI dive plan template, which we streamlined during the expedition, to include detailed lists of way points, objectives, sampling tools, and location maps; finalized dive plans and navigation underlay maps were provided on the day of the dive to various parties on the ship (ROV team, bridge, marine techs, science party) and the shore-based SOI team via google drive.  Ken Rubin and Bill Chadwick shared responsibility for dive planning, alternatingly producing plans to meet as many science party objectives as possible. In general there were two types of dive profiles (a. exploration + geo-sampling, and b. more focused hydrothermal vent, chimney and biological sampling). We were always prepared to take most types of sample (rocks, sediment, fluids, organisms) on each dive, and many dives ended up being a hybrid between these aforementioned profiles</w:t>
      </w:r>
      <w:r>
        <w:rPr>
          <w:rFonts w:ascii="Arial" w:eastAsia="Calibri" w:hAnsi="Arial" w:cs="Arial"/>
        </w:rPr>
        <w:t>.</w:t>
      </w:r>
      <w:r w:rsidRPr="00EB370E">
        <w:rPr>
          <w:rFonts w:ascii="Arial" w:eastAsia="Calibri" w:hAnsi="Arial" w:cs="Arial"/>
        </w:rPr>
        <w:t xml:space="preserve">  A general strategy of dives was discussed with the science party and SOI staff before the expedition, including dive target prioritization, and then during the expedition discussed with the scientists, ROV team and bridge to optimize objectives and efficiency.  Dives generally had one of two configurations of tools of the front porch of the vehicle as per the dive profiles above, optimized either for (a) geological specimen collection (grabs, scoops, push cores), with one biobox and fluid sampling (at most, 4 majors and 3 gas tights across the front of the porch). We made frequent use of the suction sampler for bio specimens, as well as the manipulator for bio sample grabs, and through the course of the expedition worked with the engineering department and ROV team to develop sediment scoops (canvas bags on metal rings) of various configurations.  These also proved useful for some bio sampling (e.g., snails on chimneys). NOAA-EOI site markers were carried on each dive and deployed at sites of likely return.  These were extremely useful at hydrothermal vent revisits at Matas Tolu and Ono, although we were unable to find at least one marker we deployed at West Mata in one of the young lava flows near the summit. </w:t>
      </w:r>
    </w:p>
    <w:p w:rsidR="00EB370E" w:rsidRPr="00EB370E" w:rsidRDefault="00EB370E" w:rsidP="00EB370E">
      <w:pPr>
        <w:spacing w:after="0" w:line="240" w:lineRule="auto"/>
        <w:rPr>
          <w:rFonts w:ascii="Arial" w:eastAsia="Calibri" w:hAnsi="Arial" w:cs="Arial"/>
        </w:rPr>
      </w:pPr>
    </w:p>
    <w:p w:rsidR="00EB370E" w:rsidRPr="00EB370E" w:rsidRDefault="00EB370E" w:rsidP="00EB370E">
      <w:pPr>
        <w:spacing w:after="0" w:line="240" w:lineRule="auto"/>
        <w:rPr>
          <w:rFonts w:ascii="Arial" w:eastAsia="Calibri" w:hAnsi="Arial" w:cs="Arial"/>
        </w:rPr>
      </w:pPr>
      <w:r w:rsidRPr="00EB370E">
        <w:rPr>
          <w:rFonts w:ascii="Arial" w:eastAsia="Calibri" w:hAnsi="Arial" w:cs="Arial"/>
        </w:rPr>
        <w:t>Dive base maps were prepared initially from existing (EM122 and 302) and then new shipboard (EM302) multibeam, as geotiffs, followed by addition of AUV Sentry bathy maps in a handful of spots where we had coverage from Leg 1 operations, and/or existing AUV bathy: D. Allen B. AUV bathy at West Mata collected in 2009 in collaboration with MBARI and Abyss AUV (Remus 6000) bathymetry collected in 2012 at Mata Tolu in collaboration with Marum institute. Waypoint files provided to the ROV team were combined with the base maps for in-dive display.</w:t>
      </w:r>
    </w:p>
    <w:p w:rsidR="00EB370E" w:rsidRPr="00EB370E" w:rsidRDefault="00EB370E" w:rsidP="00EB370E">
      <w:pPr>
        <w:spacing w:after="0" w:line="240" w:lineRule="auto"/>
        <w:rPr>
          <w:rFonts w:ascii="Arial" w:eastAsia="Calibri" w:hAnsi="Arial" w:cs="Arial"/>
        </w:rPr>
      </w:pPr>
    </w:p>
    <w:p w:rsidR="00EB370E" w:rsidRPr="00EB370E" w:rsidRDefault="00EB370E" w:rsidP="00EB370E">
      <w:pPr>
        <w:spacing w:after="0" w:line="240" w:lineRule="auto"/>
        <w:rPr>
          <w:rFonts w:ascii="Arial" w:eastAsia="Calibri" w:hAnsi="Arial" w:cs="Arial"/>
        </w:rPr>
      </w:pPr>
      <w:r w:rsidRPr="00EB370E">
        <w:rPr>
          <w:rFonts w:ascii="Arial" w:eastAsia="Calibri" w:hAnsi="Arial" w:cs="Arial"/>
        </w:rPr>
        <w:t>Dive navigation was done on the ship using the SOI proprietary Greensea system, which used real-time USBL, DVL and INS navigation streams to provide a so-called best estimate vehicle position. Navigation proved to be the most problematic area of ROV operations, both because of the obtuse nature of the Greensea processing algorithm, and because of subpar and essentially faulty USBL system performance, especially during the second half of leg 2. The impacts were felt greatest on dives deeper than 2000m water depth (i.e., most of them) with some dives having essentially no useable USBL. Instead, we have estimated vehicle position from water depth and features observed. Substantial effort was done by Susan Merle on the ship, and Andra Bobbitt back on shore, to try to improve the di</w:t>
      </w:r>
      <w:r>
        <w:rPr>
          <w:rFonts w:ascii="Arial" w:eastAsia="Calibri" w:hAnsi="Arial" w:cs="Arial"/>
        </w:rPr>
        <w:t>ve nav</w:t>
      </w:r>
      <w:r w:rsidRPr="00EB370E">
        <w:rPr>
          <w:rFonts w:ascii="Arial" w:eastAsia="Calibri" w:hAnsi="Arial" w:cs="Arial"/>
        </w:rPr>
        <w:t xml:space="preserve"> and to remove the spurious fixes, with variable quality results. Some dives, such as parts of dive S100 at Mata Ua, are essentially unfixable.  It is likely that some dive tracks will be revised in places as details of each dive are reviewed in the context of the GIS data available. </w:t>
      </w:r>
    </w:p>
    <w:p w:rsidR="00EB370E" w:rsidRPr="00EB370E" w:rsidRDefault="00EB370E" w:rsidP="00EB370E">
      <w:pPr>
        <w:spacing w:after="0" w:line="240" w:lineRule="auto"/>
        <w:rPr>
          <w:rFonts w:ascii="Arial" w:eastAsia="Calibri" w:hAnsi="Arial" w:cs="Arial"/>
        </w:rPr>
      </w:pPr>
    </w:p>
    <w:p w:rsidR="00EB370E" w:rsidRPr="00EB370E" w:rsidRDefault="00EB370E" w:rsidP="00EB370E">
      <w:pPr>
        <w:spacing w:after="0" w:line="240" w:lineRule="auto"/>
        <w:rPr>
          <w:rFonts w:ascii="Arial" w:eastAsia="Calibri" w:hAnsi="Arial" w:cs="Arial"/>
        </w:rPr>
      </w:pPr>
      <w:r w:rsidRPr="00EB370E">
        <w:rPr>
          <w:rFonts w:ascii="Arial" w:eastAsia="Calibri" w:hAnsi="Arial" w:cs="Arial"/>
        </w:rPr>
        <w:t xml:space="preserve">Dive logging was another issue that proved difficult.  The Squidle+ system SOI had contracted for the service proved to be cumbersome and unreliable for real-time logging activities, crashing when too many entries were stored, and loosing entries that the system could not associate with an image.  Eventually these bugs were largely worked out, but not until several dives into the program, and not without significant loss of confidence in the system by the logging team.  The team migrated after the second dive to using an in-house logging system developed by lead tech Leighton Rolley (the so-called Leighton-Logger), which performed for the most part flawlessly, although it does not associate images with log entries and has some issues with text string parsing </w:t>
      </w:r>
      <w:r w:rsidRPr="00EB370E">
        <w:rPr>
          <w:rFonts w:ascii="Arial" w:eastAsia="Calibri" w:hAnsi="Arial" w:cs="Arial"/>
        </w:rPr>
        <w:lastRenderedPageBreak/>
        <w:t>that requires manually cleaning of the log files when special characters or commas make their way into user logged data. The logging effort was led by Susan Merle, who trained up a handful of other cruise participants on the types of observations to log, descriptive terms, sampling nomenclature, and the like.</w:t>
      </w:r>
    </w:p>
    <w:p w:rsidR="00EB370E" w:rsidRPr="00EB370E" w:rsidRDefault="00EB370E" w:rsidP="00EB370E">
      <w:pPr>
        <w:spacing w:after="0" w:line="240" w:lineRule="auto"/>
        <w:rPr>
          <w:rFonts w:ascii="Arial" w:eastAsia="Calibri" w:hAnsi="Arial" w:cs="Arial"/>
        </w:rPr>
      </w:pPr>
    </w:p>
    <w:p w:rsidR="00EB370E" w:rsidRPr="00EB370E" w:rsidRDefault="00EB370E" w:rsidP="00EB370E">
      <w:pPr>
        <w:spacing w:after="0" w:line="240" w:lineRule="auto"/>
        <w:rPr>
          <w:rFonts w:ascii="Arial" w:eastAsia="Calibri" w:hAnsi="Arial" w:cs="Arial"/>
        </w:rPr>
      </w:pPr>
      <w:r w:rsidRPr="00EB370E">
        <w:rPr>
          <w:rFonts w:ascii="Arial" w:eastAsia="Calibri" w:hAnsi="Arial" w:cs="Arial"/>
        </w:rPr>
        <w:t>All dives were streamed live on YouTube and Facebook live, using capabilities of the ship, ROV, and marine tech team.  Dives were narrated by Ken and Bill on a spit watch system with opportunities for a handful of other cruise participants to also have time on the microphone.  Because SOI only has one live stream, we occasionally had them display dive maps and navigation screens (when the nav was usable), to help viewers see where we were. Although the numbers of comments in the chats on these two feeds were large (especially on Facebook, which had many thousands of viewers at a time), dive leads were able to interact occasionally with these viewers using the chat capability of those feeds.</w:t>
      </w:r>
    </w:p>
    <w:p w:rsidR="00EB370E" w:rsidRPr="00EB370E" w:rsidRDefault="00EB370E" w:rsidP="00EB370E">
      <w:pPr>
        <w:spacing w:after="0" w:line="240" w:lineRule="auto"/>
        <w:rPr>
          <w:rFonts w:ascii="Arial" w:eastAsia="Calibri" w:hAnsi="Arial" w:cs="Arial"/>
        </w:rPr>
      </w:pPr>
    </w:p>
    <w:p w:rsidR="00EB370E" w:rsidRPr="00EB370E" w:rsidRDefault="00EB370E" w:rsidP="00EB370E">
      <w:pPr>
        <w:spacing w:after="0" w:line="240" w:lineRule="auto"/>
        <w:rPr>
          <w:rFonts w:ascii="Arial" w:eastAsia="Calibri" w:hAnsi="Arial" w:cs="Arial"/>
        </w:rPr>
      </w:pPr>
      <w:r w:rsidRPr="00EB370E">
        <w:rPr>
          <w:rFonts w:ascii="Arial" w:eastAsia="Calibri" w:hAnsi="Arial" w:cs="Arial"/>
        </w:rPr>
        <w:t>Real-time interaction with a handful of interested, shore-based colleagues (e.g., Embley, Shank, Clague, Carrey, Portner, Resing and the shore-based outreach team of Carlie and Logan) were facilitated by the use of Slack (a web-based collaboration tool).  A workspace was developed for the program, with each dive getting a separate channel. Dive plans and maps were shared before the dive, and nav screen grabs and other commentary were shared during the dives.  We received many helpful suggestions and discussions during the dives from this interaction that enhanced the dives.</w:t>
      </w:r>
    </w:p>
    <w:p w:rsidR="00EB370E" w:rsidRPr="00EB370E" w:rsidRDefault="00EB370E" w:rsidP="00EB370E">
      <w:pPr>
        <w:spacing w:after="0" w:line="240" w:lineRule="auto"/>
        <w:rPr>
          <w:rFonts w:ascii="Arial" w:eastAsia="Calibri" w:hAnsi="Arial" w:cs="Arial"/>
        </w:rPr>
      </w:pPr>
    </w:p>
    <w:p w:rsidR="00EB370E" w:rsidRPr="00EB370E" w:rsidRDefault="00EB370E" w:rsidP="00EB370E">
      <w:pPr>
        <w:spacing w:after="0" w:line="240" w:lineRule="auto"/>
        <w:rPr>
          <w:rFonts w:ascii="Arial" w:eastAsia="Calibri" w:hAnsi="Arial" w:cs="Arial"/>
        </w:rPr>
      </w:pPr>
      <w:r w:rsidRPr="00EB370E">
        <w:rPr>
          <w:rFonts w:ascii="Arial" w:eastAsia="Calibri" w:hAnsi="Arial" w:cs="Arial"/>
        </w:rPr>
        <w:t xml:space="preserve">Table </w:t>
      </w:r>
      <w:r>
        <w:rPr>
          <w:rFonts w:ascii="Arial" w:eastAsia="Calibri" w:hAnsi="Arial" w:cs="Arial"/>
        </w:rPr>
        <w:t>6-</w:t>
      </w:r>
      <w:r w:rsidRPr="00EB370E">
        <w:rPr>
          <w:rFonts w:ascii="Arial" w:eastAsia="Calibri" w:hAnsi="Arial" w:cs="Arial"/>
        </w:rPr>
        <w:t xml:space="preserve">1 lists all of the dives and locations, and </w:t>
      </w:r>
      <w:r w:rsidR="00702275">
        <w:rPr>
          <w:rFonts w:ascii="Arial" w:eastAsia="Calibri" w:hAnsi="Arial" w:cs="Arial"/>
        </w:rPr>
        <w:t xml:space="preserve">Section </w:t>
      </w:r>
      <w:r>
        <w:rPr>
          <w:rFonts w:ascii="Arial" w:eastAsia="Calibri" w:hAnsi="Arial" w:cs="Arial"/>
        </w:rPr>
        <w:t>6.2 has</w:t>
      </w:r>
      <w:r w:rsidRPr="00EB370E">
        <w:rPr>
          <w:rFonts w:ascii="Arial" w:eastAsia="Calibri" w:hAnsi="Arial" w:cs="Arial"/>
        </w:rPr>
        <w:t xml:space="preserve"> brief narrative</w:t>
      </w:r>
      <w:r>
        <w:rPr>
          <w:rFonts w:ascii="Arial" w:eastAsia="Calibri" w:hAnsi="Arial" w:cs="Arial"/>
        </w:rPr>
        <w:t>s and objectives for</w:t>
      </w:r>
      <w:r w:rsidRPr="00EB370E">
        <w:rPr>
          <w:rFonts w:ascii="Arial" w:eastAsia="Calibri" w:hAnsi="Arial" w:cs="Arial"/>
        </w:rPr>
        <w:t xml:space="preserve"> each dive. Please see also the maps for each dive</w:t>
      </w:r>
      <w:r w:rsidR="00702275">
        <w:rPr>
          <w:rFonts w:ascii="Arial" w:eastAsia="Calibri" w:hAnsi="Arial" w:cs="Arial"/>
        </w:rPr>
        <w:t xml:space="preserve"> (6.3)</w:t>
      </w:r>
      <w:r w:rsidRPr="00EB370E">
        <w:rPr>
          <w:rFonts w:ascii="Arial" w:eastAsia="Calibri" w:hAnsi="Arial" w:cs="Arial"/>
        </w:rPr>
        <w:t xml:space="preserve">. In summary, there were 21 total deployments at 11 Volcanoes, including 7 dives at West Mata, 2 each at Mata Ua, Mata Ono, Mata Fitu, Mata Tolu and Tafu, 1 each at Mata Fa, Mata Taha and 2 large unnamed dacite lava flows, “LL_B” and “LL_D” of Embley and Rubin, 2018).  During these dives we collected 250 rock samples, 59 sediment samples, 31 sulfide samples, 56 Vent fluid samples (of which 24 were for gas), and &gt; 470 biological samples. </w:t>
      </w:r>
    </w:p>
    <w:p w:rsidR="00EB370E" w:rsidRPr="00EE606E" w:rsidRDefault="00EB370E" w:rsidP="00D7467C">
      <w:pPr>
        <w:spacing w:after="0" w:line="240" w:lineRule="auto"/>
        <w:rPr>
          <w:rFonts w:ascii="Arial" w:eastAsia="Cambria" w:hAnsi="Arial" w:cs="Arial"/>
          <w:b/>
          <w:sz w:val="24"/>
          <w:szCs w:val="24"/>
        </w:rPr>
      </w:pPr>
    </w:p>
    <w:p w:rsidR="00EB370E" w:rsidRPr="00EB370E" w:rsidRDefault="00EB370E" w:rsidP="00EB370E">
      <w:pPr>
        <w:spacing w:after="40" w:line="240" w:lineRule="auto"/>
        <w:rPr>
          <w:rFonts w:ascii="Arial" w:eastAsia="Calibri" w:hAnsi="Arial" w:cs="Arial"/>
        </w:rPr>
      </w:pPr>
      <w:r w:rsidRPr="00EB370E">
        <w:rPr>
          <w:rFonts w:ascii="Arial" w:eastAsia="Calibri" w:hAnsi="Arial" w:cs="Arial"/>
        </w:rPr>
        <w:t>Preliminary results of these ROV dives:</w:t>
      </w:r>
    </w:p>
    <w:p w:rsidR="00EB370E" w:rsidRPr="00EB370E" w:rsidRDefault="00EB370E" w:rsidP="00EB370E">
      <w:pPr>
        <w:numPr>
          <w:ilvl w:val="0"/>
          <w:numId w:val="28"/>
        </w:numPr>
        <w:spacing w:after="160" w:line="240" w:lineRule="auto"/>
        <w:ind w:left="360"/>
        <w:contextualSpacing/>
        <w:rPr>
          <w:rFonts w:ascii="Arial" w:eastAsia="Calibri" w:hAnsi="Arial" w:cs="Arial"/>
        </w:rPr>
      </w:pPr>
      <w:r w:rsidRPr="00EB370E">
        <w:rPr>
          <w:rFonts w:ascii="Arial" w:eastAsia="Calibri" w:hAnsi="Arial" w:cs="Arial"/>
        </w:rPr>
        <w:t>West Mata is the most active volcano in the area (8 to 10 eruptions in last 10-15 years). Diffuse flow systems continue at the summit and new ones are established at two of the most recent eruption sites.  There is still no focused flow hydrothermal venting at West Mata, but several diffuse flow sites are developed and colonized..</w:t>
      </w:r>
    </w:p>
    <w:p w:rsidR="00EB370E" w:rsidRPr="00EB370E" w:rsidRDefault="00EB370E" w:rsidP="00EB370E">
      <w:pPr>
        <w:numPr>
          <w:ilvl w:val="0"/>
          <w:numId w:val="28"/>
        </w:numPr>
        <w:spacing w:after="160" w:line="240" w:lineRule="auto"/>
        <w:ind w:left="360"/>
        <w:contextualSpacing/>
        <w:rPr>
          <w:rFonts w:ascii="Arial" w:eastAsia="Calibri" w:hAnsi="Arial" w:cs="Arial"/>
        </w:rPr>
      </w:pPr>
      <w:r w:rsidRPr="00EB370E">
        <w:rPr>
          <w:rFonts w:ascii="Arial" w:eastAsia="Calibri" w:hAnsi="Arial" w:cs="Arial"/>
        </w:rPr>
        <w:t>There is a significant variety in eruption style at West Mata, with lavas and pyroclasts in all cases, but a great proportion of pyroclasts (in some cases &gt;1m thick) near the 1.2 km depth summit (i.e., in shallower water) and a greater proportion of lavas at depth.  A single flow that started as an intrusion, uplifting sediments and spilling lava out its base was also observed and sampled on the northern flank of the volcano’s base.</w:t>
      </w:r>
    </w:p>
    <w:p w:rsidR="00EB370E" w:rsidRPr="00EB370E" w:rsidRDefault="00EB370E" w:rsidP="00EB370E">
      <w:pPr>
        <w:numPr>
          <w:ilvl w:val="0"/>
          <w:numId w:val="28"/>
        </w:numPr>
        <w:spacing w:after="160" w:line="240" w:lineRule="auto"/>
        <w:ind w:left="360"/>
        <w:contextualSpacing/>
        <w:rPr>
          <w:rFonts w:ascii="Arial" w:eastAsia="Calibri" w:hAnsi="Arial" w:cs="Arial"/>
        </w:rPr>
      </w:pPr>
      <w:r w:rsidRPr="00EB370E">
        <w:rPr>
          <w:rFonts w:ascii="Arial" w:eastAsia="Calibri" w:hAnsi="Arial" w:cs="Arial"/>
        </w:rPr>
        <w:t xml:space="preserve">Hydrothermal vents: A new active hydrothermal system was discovered at Mata Ono.  Previously-known vent fields at Mata Ua and Mata Fitu are now known to be much larger than thought before the expedition.  The vent field at the Mata Tolu summit was much better defined in size and relationships to geological structures on the volcano.  Extinct chimneys were found at Mata Taha.  No active venting was observed at Mata Fa (although some minor diffuse flow was indicated in places on the youngest volcanic cones) </w:t>
      </w:r>
    </w:p>
    <w:p w:rsidR="00EB370E" w:rsidRPr="00EB370E" w:rsidRDefault="00EB370E" w:rsidP="00EB370E">
      <w:pPr>
        <w:numPr>
          <w:ilvl w:val="0"/>
          <w:numId w:val="28"/>
        </w:numPr>
        <w:spacing w:after="160" w:line="240" w:lineRule="auto"/>
        <w:ind w:left="360"/>
        <w:contextualSpacing/>
        <w:rPr>
          <w:rFonts w:ascii="Arial" w:eastAsia="Calibri" w:hAnsi="Arial" w:cs="Arial"/>
        </w:rPr>
      </w:pPr>
      <w:r w:rsidRPr="00EB370E">
        <w:rPr>
          <w:rFonts w:ascii="Arial" w:eastAsia="Calibri" w:hAnsi="Arial" w:cs="Arial"/>
        </w:rPr>
        <w:t>Distinct differences in chimney size, shape, number, ecology and community structure were observed at the different hydrothermal vent sites.  Vent fluid compositions are broadly similar to what has been observed in the past. Vent fields are located in different areas of the volcanoes, with only two of them being at the volcano summits (Tolu and Ua).</w:t>
      </w:r>
    </w:p>
    <w:p w:rsidR="00EB370E" w:rsidRPr="00EB370E" w:rsidRDefault="00EB370E" w:rsidP="00EB370E">
      <w:pPr>
        <w:numPr>
          <w:ilvl w:val="0"/>
          <w:numId w:val="28"/>
        </w:numPr>
        <w:spacing w:after="160" w:line="240" w:lineRule="auto"/>
        <w:ind w:left="360"/>
        <w:contextualSpacing/>
        <w:rPr>
          <w:rFonts w:ascii="Arial" w:eastAsia="Calibri" w:hAnsi="Arial" w:cs="Arial"/>
        </w:rPr>
      </w:pPr>
      <w:r w:rsidRPr="00EB370E">
        <w:rPr>
          <w:rFonts w:ascii="Arial" w:eastAsia="Calibri" w:hAnsi="Arial" w:cs="Arial"/>
        </w:rPr>
        <w:t>North Mata apparent eruption ages: The youngest volcanism at Matas Talu and Ua was discovered to be on satellite cones near to but away from the summits. Mata Fa has a wide mixture of apparent volcanic ages across several small cones,  Mata Taha appears to be the least active (recently) and Mata Fitu is largely tectonized, but with some young volcanism at the eastern base of the summit cone.</w:t>
      </w:r>
    </w:p>
    <w:p w:rsidR="00EB370E" w:rsidRPr="00EB370E" w:rsidRDefault="00EB370E" w:rsidP="00EB370E">
      <w:pPr>
        <w:numPr>
          <w:ilvl w:val="0"/>
          <w:numId w:val="28"/>
        </w:numPr>
        <w:spacing w:after="160" w:line="240" w:lineRule="auto"/>
        <w:ind w:left="360"/>
        <w:contextualSpacing/>
        <w:rPr>
          <w:rFonts w:ascii="Arial" w:eastAsia="Calibri" w:hAnsi="Arial" w:cs="Arial"/>
        </w:rPr>
      </w:pPr>
      <w:r w:rsidRPr="00EB370E">
        <w:rPr>
          <w:rFonts w:ascii="Arial" w:eastAsia="Calibri" w:hAnsi="Arial" w:cs="Arial"/>
        </w:rPr>
        <w:t>We observed large scale production of volcanic sediments from explosive phases of volcanism at West Mata and Tafu Cone (on the NELSC), which were sampled. Similar volcanic sediments were also discovered and sampled at Mata Tolu, Fa and the large dacite lava flows LL_B and LL_D (the dacites also appear to have produced pumice deposits).</w:t>
      </w:r>
    </w:p>
    <w:p w:rsidR="006046B0" w:rsidRDefault="006046B0">
      <w:pPr>
        <w:rPr>
          <w:rFonts w:ascii="Arial" w:eastAsia="Calibri" w:hAnsi="Arial" w:cs="Arial"/>
        </w:rPr>
      </w:pPr>
      <w:r>
        <w:rPr>
          <w:rFonts w:ascii="Arial" w:eastAsia="Calibri" w:hAnsi="Arial" w:cs="Arial"/>
        </w:rPr>
        <w:br w:type="page"/>
      </w:r>
    </w:p>
    <w:p w:rsidR="006046B0" w:rsidRDefault="006046B0" w:rsidP="00EB370E">
      <w:pPr>
        <w:numPr>
          <w:ilvl w:val="0"/>
          <w:numId w:val="28"/>
        </w:numPr>
        <w:spacing w:after="160" w:line="240" w:lineRule="auto"/>
        <w:ind w:left="360"/>
        <w:contextualSpacing/>
        <w:rPr>
          <w:rFonts w:ascii="Arial" w:eastAsia="Calibri" w:hAnsi="Arial" w:cs="Arial"/>
        </w:rPr>
        <w:sectPr w:rsidR="006046B0" w:rsidSect="00D775E3">
          <w:pgSz w:w="12240" w:h="15840"/>
          <w:pgMar w:top="720" w:right="720" w:bottom="720" w:left="720" w:header="720" w:footer="720" w:gutter="0"/>
          <w:cols w:space="720"/>
          <w:docGrid w:linePitch="299"/>
        </w:sectPr>
      </w:pPr>
    </w:p>
    <w:p w:rsidR="00EB370E" w:rsidRPr="00EB370E" w:rsidRDefault="00EB370E" w:rsidP="00EB370E">
      <w:pPr>
        <w:numPr>
          <w:ilvl w:val="0"/>
          <w:numId w:val="28"/>
        </w:numPr>
        <w:spacing w:after="160" w:line="240" w:lineRule="auto"/>
        <w:ind w:left="360"/>
        <w:contextualSpacing/>
        <w:rPr>
          <w:rFonts w:ascii="Arial" w:eastAsia="Calibri" w:hAnsi="Arial" w:cs="Arial"/>
        </w:rPr>
      </w:pPr>
      <w:r w:rsidRPr="00EB370E">
        <w:rPr>
          <w:rFonts w:ascii="Arial" w:eastAsia="Calibri" w:hAnsi="Arial" w:cs="Arial"/>
        </w:rPr>
        <w:lastRenderedPageBreak/>
        <w:t xml:space="preserve">Eruption Style: There is a large variety of lava eruption styles at most volcanoes, including pillows (as expected) but with a significant range of morphologies.  Particularly surprising was the co-occurrence of high flow-rate lava forms at West Mata, Mata Tolu and Mata Fitu.  Also, discovery of a magma intrusion into sediment, causing uplift, and that subsequently erupted from the base of the uplift structure, at West Mata was a first for the region. </w:t>
      </w:r>
    </w:p>
    <w:p w:rsidR="00EB370E" w:rsidRPr="00EB370E" w:rsidRDefault="00EB370E" w:rsidP="00EB370E">
      <w:pPr>
        <w:numPr>
          <w:ilvl w:val="0"/>
          <w:numId w:val="28"/>
        </w:numPr>
        <w:spacing w:after="160" w:line="240" w:lineRule="auto"/>
        <w:ind w:left="360"/>
        <w:contextualSpacing/>
        <w:rPr>
          <w:rFonts w:ascii="Arial" w:eastAsia="Calibri" w:hAnsi="Arial" w:cs="Arial"/>
        </w:rPr>
      </w:pPr>
      <w:r w:rsidRPr="00EB370E">
        <w:rPr>
          <w:rFonts w:ascii="Arial" w:eastAsia="Calibri" w:hAnsi="Arial" w:cs="Arial"/>
        </w:rPr>
        <w:t>Two new eruptions in the last 5 years were discovered and documented at Tafu Cone (NELSC), as well as a diffuse flow hydrothermal site discovered at its summit.</w:t>
      </w:r>
    </w:p>
    <w:p w:rsidR="0006490D" w:rsidRPr="00772292" w:rsidRDefault="0006490D" w:rsidP="00D7467C">
      <w:pPr>
        <w:spacing w:after="0" w:line="240" w:lineRule="auto"/>
        <w:rPr>
          <w:rFonts w:ascii="Arial" w:eastAsia="Cambria" w:hAnsi="Arial" w:cs="Arial"/>
          <w:szCs w:val="24"/>
        </w:rPr>
      </w:pPr>
    </w:p>
    <w:p w:rsidR="0006490D" w:rsidRPr="00702275" w:rsidRDefault="00EB370E" w:rsidP="006046B0">
      <w:pPr>
        <w:rPr>
          <w:rFonts w:ascii="Arial" w:eastAsia="Cambria" w:hAnsi="Arial" w:cs="Arial"/>
          <w:b/>
          <w:noProof/>
          <w:szCs w:val="24"/>
        </w:rPr>
      </w:pPr>
      <w:r w:rsidRPr="00702275">
        <w:rPr>
          <w:rFonts w:ascii="Arial" w:eastAsia="Cambria" w:hAnsi="Arial" w:cs="Arial"/>
          <w:b/>
          <w:noProof/>
          <w:szCs w:val="24"/>
        </w:rPr>
        <w:t>Table 6-1 Dive locations and statistics</w:t>
      </w:r>
    </w:p>
    <w:tbl>
      <w:tblPr>
        <w:tblW w:w="14235" w:type="dxa"/>
        <w:tblInd w:w="93" w:type="dxa"/>
        <w:tblLook w:val="04A0" w:firstRow="1" w:lastRow="0" w:firstColumn="1" w:lastColumn="0" w:noHBand="0" w:noVBand="1"/>
      </w:tblPr>
      <w:tblGrid>
        <w:gridCol w:w="684"/>
        <w:gridCol w:w="1660"/>
        <w:gridCol w:w="1316"/>
        <w:gridCol w:w="995"/>
        <w:gridCol w:w="995"/>
        <w:gridCol w:w="940"/>
        <w:gridCol w:w="884"/>
        <w:gridCol w:w="995"/>
        <w:gridCol w:w="995"/>
        <w:gridCol w:w="4771"/>
      </w:tblGrid>
      <w:tr w:rsidR="00702275" w:rsidRPr="00BC02E0" w:rsidTr="006046B0">
        <w:trPr>
          <w:cantSplit/>
          <w:trHeight w:val="765"/>
          <w:tblHeader/>
        </w:trPr>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C02E0" w:rsidRPr="00BC02E0" w:rsidRDefault="00BC02E0" w:rsidP="00BC02E0">
            <w:pPr>
              <w:spacing w:after="0" w:line="240" w:lineRule="auto"/>
              <w:jc w:val="center"/>
              <w:rPr>
                <w:rFonts w:ascii="Arial" w:eastAsia="Times New Roman" w:hAnsi="Arial" w:cs="Arial"/>
                <w:b/>
                <w:bCs/>
                <w:color w:val="000000"/>
                <w:sz w:val="20"/>
                <w:szCs w:val="20"/>
              </w:rPr>
            </w:pPr>
            <w:r w:rsidRPr="00BC02E0">
              <w:rPr>
                <w:rFonts w:ascii="Arial" w:eastAsia="Times New Roman" w:hAnsi="Arial" w:cs="Arial"/>
                <w:b/>
                <w:bCs/>
                <w:color w:val="000000"/>
                <w:sz w:val="20"/>
                <w:szCs w:val="20"/>
              </w:rPr>
              <w:t>Dive</w:t>
            </w:r>
          </w:p>
        </w:tc>
        <w:tc>
          <w:tcPr>
            <w:tcW w:w="1660" w:type="dxa"/>
            <w:tcBorders>
              <w:top w:val="single" w:sz="4" w:space="0" w:color="auto"/>
              <w:left w:val="nil"/>
              <w:bottom w:val="single" w:sz="4" w:space="0" w:color="auto"/>
              <w:right w:val="single" w:sz="4" w:space="0" w:color="auto"/>
            </w:tcBorders>
            <w:shd w:val="clear" w:color="auto" w:fill="auto"/>
            <w:vAlign w:val="center"/>
            <w:hideMark/>
          </w:tcPr>
          <w:p w:rsidR="00BC02E0" w:rsidRPr="00BC02E0" w:rsidRDefault="00BC02E0" w:rsidP="00BC02E0">
            <w:pPr>
              <w:spacing w:after="0" w:line="240" w:lineRule="auto"/>
              <w:jc w:val="center"/>
              <w:rPr>
                <w:rFonts w:ascii="Arial" w:eastAsia="Times New Roman" w:hAnsi="Arial" w:cs="Arial"/>
                <w:b/>
                <w:bCs/>
                <w:color w:val="000000"/>
                <w:sz w:val="20"/>
                <w:szCs w:val="20"/>
              </w:rPr>
            </w:pPr>
            <w:r w:rsidRPr="00BC02E0">
              <w:rPr>
                <w:rFonts w:ascii="Arial" w:eastAsia="Times New Roman" w:hAnsi="Arial" w:cs="Arial"/>
                <w:b/>
                <w:bCs/>
                <w:color w:val="000000"/>
                <w:sz w:val="20"/>
                <w:szCs w:val="20"/>
              </w:rPr>
              <w:t>Place</w:t>
            </w:r>
          </w:p>
        </w:tc>
        <w:tc>
          <w:tcPr>
            <w:tcW w:w="1316" w:type="dxa"/>
            <w:tcBorders>
              <w:top w:val="single" w:sz="4" w:space="0" w:color="auto"/>
              <w:left w:val="nil"/>
              <w:bottom w:val="single" w:sz="4" w:space="0" w:color="auto"/>
              <w:right w:val="single" w:sz="4" w:space="0" w:color="auto"/>
            </w:tcBorders>
            <w:shd w:val="clear" w:color="auto" w:fill="auto"/>
            <w:vAlign w:val="center"/>
            <w:hideMark/>
          </w:tcPr>
          <w:p w:rsidR="00BC02E0" w:rsidRPr="00BC02E0" w:rsidRDefault="00BC02E0" w:rsidP="00BC02E0">
            <w:pPr>
              <w:spacing w:after="0" w:line="240" w:lineRule="auto"/>
              <w:jc w:val="center"/>
              <w:rPr>
                <w:rFonts w:ascii="Arial" w:eastAsia="Times New Roman" w:hAnsi="Arial" w:cs="Arial"/>
                <w:b/>
                <w:bCs/>
                <w:color w:val="000000"/>
                <w:sz w:val="20"/>
                <w:szCs w:val="20"/>
              </w:rPr>
            </w:pPr>
            <w:r w:rsidRPr="00BC02E0">
              <w:rPr>
                <w:rFonts w:ascii="Arial" w:eastAsia="Times New Roman" w:hAnsi="Arial" w:cs="Arial"/>
                <w:b/>
                <w:bCs/>
                <w:color w:val="000000"/>
                <w:sz w:val="20"/>
                <w:szCs w:val="20"/>
              </w:rPr>
              <w:t>Date Begin(UTC)</w:t>
            </w:r>
          </w:p>
        </w:tc>
        <w:tc>
          <w:tcPr>
            <w:tcW w:w="995" w:type="dxa"/>
            <w:tcBorders>
              <w:top w:val="single" w:sz="4" w:space="0" w:color="auto"/>
              <w:left w:val="nil"/>
              <w:bottom w:val="single" w:sz="4" w:space="0" w:color="auto"/>
              <w:right w:val="single" w:sz="4" w:space="0" w:color="auto"/>
            </w:tcBorders>
            <w:shd w:val="clear" w:color="auto" w:fill="auto"/>
            <w:vAlign w:val="center"/>
            <w:hideMark/>
          </w:tcPr>
          <w:p w:rsidR="00BC02E0" w:rsidRPr="00BC02E0" w:rsidRDefault="00BC02E0" w:rsidP="00BC02E0">
            <w:pPr>
              <w:spacing w:after="0" w:line="240" w:lineRule="auto"/>
              <w:jc w:val="center"/>
              <w:rPr>
                <w:rFonts w:ascii="Arial" w:eastAsia="Times New Roman" w:hAnsi="Arial" w:cs="Arial"/>
                <w:b/>
                <w:bCs/>
                <w:color w:val="000000"/>
                <w:sz w:val="20"/>
                <w:szCs w:val="20"/>
              </w:rPr>
            </w:pPr>
            <w:r w:rsidRPr="00BC02E0">
              <w:rPr>
                <w:rFonts w:ascii="Arial" w:eastAsia="Times New Roman" w:hAnsi="Arial" w:cs="Arial"/>
                <w:b/>
                <w:bCs/>
                <w:color w:val="000000"/>
                <w:sz w:val="20"/>
                <w:szCs w:val="20"/>
              </w:rPr>
              <w:t>Off Deck</w:t>
            </w:r>
          </w:p>
        </w:tc>
        <w:tc>
          <w:tcPr>
            <w:tcW w:w="995" w:type="dxa"/>
            <w:tcBorders>
              <w:top w:val="single" w:sz="4" w:space="0" w:color="auto"/>
              <w:left w:val="nil"/>
              <w:bottom w:val="single" w:sz="4" w:space="0" w:color="auto"/>
              <w:right w:val="single" w:sz="4" w:space="0" w:color="auto"/>
            </w:tcBorders>
            <w:shd w:val="clear" w:color="auto" w:fill="auto"/>
            <w:vAlign w:val="center"/>
            <w:hideMark/>
          </w:tcPr>
          <w:p w:rsidR="00BC02E0" w:rsidRPr="00BC02E0" w:rsidRDefault="00BC02E0" w:rsidP="00BC02E0">
            <w:pPr>
              <w:spacing w:after="0" w:line="240" w:lineRule="auto"/>
              <w:jc w:val="center"/>
              <w:rPr>
                <w:rFonts w:ascii="Arial" w:eastAsia="Times New Roman" w:hAnsi="Arial" w:cs="Arial"/>
                <w:b/>
                <w:bCs/>
                <w:color w:val="000000"/>
                <w:sz w:val="20"/>
                <w:szCs w:val="20"/>
              </w:rPr>
            </w:pPr>
            <w:r w:rsidRPr="00BC02E0">
              <w:rPr>
                <w:rFonts w:ascii="Arial" w:eastAsia="Times New Roman" w:hAnsi="Arial" w:cs="Arial"/>
                <w:b/>
                <w:bCs/>
                <w:color w:val="000000"/>
                <w:sz w:val="20"/>
                <w:szCs w:val="20"/>
              </w:rPr>
              <w:t>On Bottom</w:t>
            </w:r>
          </w:p>
        </w:tc>
        <w:tc>
          <w:tcPr>
            <w:tcW w:w="940" w:type="dxa"/>
            <w:tcBorders>
              <w:top w:val="single" w:sz="4" w:space="0" w:color="auto"/>
              <w:left w:val="nil"/>
              <w:bottom w:val="single" w:sz="4" w:space="0" w:color="auto"/>
              <w:right w:val="single" w:sz="4" w:space="0" w:color="auto"/>
            </w:tcBorders>
            <w:shd w:val="clear" w:color="auto" w:fill="auto"/>
            <w:vAlign w:val="center"/>
            <w:hideMark/>
          </w:tcPr>
          <w:p w:rsidR="00BC02E0" w:rsidRPr="00BC02E0" w:rsidRDefault="00BC02E0" w:rsidP="00BC02E0">
            <w:pPr>
              <w:spacing w:after="0" w:line="240" w:lineRule="auto"/>
              <w:jc w:val="center"/>
              <w:rPr>
                <w:rFonts w:ascii="Arial" w:eastAsia="Times New Roman" w:hAnsi="Arial" w:cs="Arial"/>
                <w:b/>
                <w:bCs/>
                <w:color w:val="000000"/>
                <w:sz w:val="20"/>
                <w:szCs w:val="20"/>
              </w:rPr>
            </w:pPr>
            <w:r w:rsidRPr="00BC02E0">
              <w:rPr>
                <w:rFonts w:ascii="Arial" w:eastAsia="Times New Roman" w:hAnsi="Arial" w:cs="Arial"/>
                <w:b/>
                <w:bCs/>
                <w:color w:val="000000"/>
                <w:sz w:val="20"/>
                <w:szCs w:val="20"/>
              </w:rPr>
              <w:t>Off Bottom</w:t>
            </w:r>
          </w:p>
        </w:tc>
        <w:tc>
          <w:tcPr>
            <w:tcW w:w="884" w:type="dxa"/>
            <w:tcBorders>
              <w:top w:val="single" w:sz="4" w:space="0" w:color="auto"/>
              <w:left w:val="nil"/>
              <w:bottom w:val="single" w:sz="4" w:space="0" w:color="auto"/>
              <w:right w:val="single" w:sz="4" w:space="0" w:color="auto"/>
            </w:tcBorders>
            <w:shd w:val="clear" w:color="auto" w:fill="auto"/>
            <w:vAlign w:val="center"/>
            <w:hideMark/>
          </w:tcPr>
          <w:p w:rsidR="00BC02E0" w:rsidRPr="00BC02E0" w:rsidRDefault="00BC02E0" w:rsidP="00BC02E0">
            <w:pPr>
              <w:spacing w:after="0" w:line="240" w:lineRule="auto"/>
              <w:jc w:val="center"/>
              <w:rPr>
                <w:rFonts w:ascii="Arial" w:eastAsia="Times New Roman" w:hAnsi="Arial" w:cs="Arial"/>
                <w:b/>
                <w:bCs/>
                <w:color w:val="000000"/>
                <w:sz w:val="20"/>
                <w:szCs w:val="20"/>
              </w:rPr>
            </w:pPr>
            <w:r w:rsidRPr="00BC02E0">
              <w:rPr>
                <w:rFonts w:ascii="Arial" w:eastAsia="Times New Roman" w:hAnsi="Arial" w:cs="Arial"/>
                <w:b/>
                <w:bCs/>
                <w:color w:val="000000"/>
                <w:sz w:val="20"/>
                <w:szCs w:val="20"/>
              </w:rPr>
              <w:t>On Deck</w:t>
            </w:r>
          </w:p>
        </w:tc>
        <w:tc>
          <w:tcPr>
            <w:tcW w:w="995" w:type="dxa"/>
            <w:tcBorders>
              <w:top w:val="single" w:sz="4" w:space="0" w:color="auto"/>
              <w:left w:val="nil"/>
              <w:bottom w:val="single" w:sz="4" w:space="0" w:color="auto"/>
              <w:right w:val="single" w:sz="4" w:space="0" w:color="auto"/>
            </w:tcBorders>
            <w:shd w:val="clear" w:color="auto" w:fill="auto"/>
            <w:vAlign w:val="center"/>
            <w:hideMark/>
          </w:tcPr>
          <w:p w:rsidR="00BC02E0" w:rsidRPr="00BC02E0" w:rsidRDefault="00BC02E0" w:rsidP="00BC02E0">
            <w:pPr>
              <w:spacing w:after="0" w:line="240" w:lineRule="auto"/>
              <w:jc w:val="center"/>
              <w:rPr>
                <w:rFonts w:ascii="Arial" w:eastAsia="Times New Roman" w:hAnsi="Arial" w:cs="Arial"/>
                <w:b/>
                <w:bCs/>
                <w:color w:val="000000"/>
                <w:sz w:val="20"/>
                <w:szCs w:val="20"/>
              </w:rPr>
            </w:pPr>
            <w:r w:rsidRPr="00BC02E0">
              <w:rPr>
                <w:rFonts w:ascii="Arial" w:eastAsia="Times New Roman" w:hAnsi="Arial" w:cs="Arial"/>
                <w:b/>
                <w:bCs/>
                <w:color w:val="000000"/>
                <w:sz w:val="20"/>
                <w:szCs w:val="20"/>
              </w:rPr>
              <w:t>Total Time</w:t>
            </w:r>
          </w:p>
        </w:tc>
        <w:tc>
          <w:tcPr>
            <w:tcW w:w="995" w:type="dxa"/>
            <w:tcBorders>
              <w:top w:val="single" w:sz="4" w:space="0" w:color="auto"/>
              <w:left w:val="nil"/>
              <w:bottom w:val="single" w:sz="4" w:space="0" w:color="auto"/>
              <w:right w:val="single" w:sz="4" w:space="0" w:color="auto"/>
            </w:tcBorders>
            <w:shd w:val="clear" w:color="auto" w:fill="auto"/>
            <w:vAlign w:val="center"/>
            <w:hideMark/>
          </w:tcPr>
          <w:p w:rsidR="00BC02E0" w:rsidRPr="00BC02E0" w:rsidRDefault="00BC02E0" w:rsidP="00BC02E0">
            <w:pPr>
              <w:spacing w:after="0" w:line="240" w:lineRule="auto"/>
              <w:jc w:val="center"/>
              <w:rPr>
                <w:rFonts w:ascii="Arial" w:eastAsia="Times New Roman" w:hAnsi="Arial" w:cs="Arial"/>
                <w:b/>
                <w:bCs/>
                <w:color w:val="000000"/>
                <w:sz w:val="20"/>
                <w:szCs w:val="20"/>
              </w:rPr>
            </w:pPr>
            <w:r w:rsidRPr="00BC02E0">
              <w:rPr>
                <w:rFonts w:ascii="Arial" w:eastAsia="Times New Roman" w:hAnsi="Arial" w:cs="Arial"/>
                <w:b/>
                <w:bCs/>
                <w:color w:val="000000"/>
                <w:sz w:val="20"/>
                <w:szCs w:val="20"/>
              </w:rPr>
              <w:t>Bottom Time</w:t>
            </w:r>
          </w:p>
        </w:tc>
        <w:tc>
          <w:tcPr>
            <w:tcW w:w="4771" w:type="dxa"/>
            <w:tcBorders>
              <w:top w:val="single" w:sz="4" w:space="0" w:color="auto"/>
              <w:left w:val="nil"/>
              <w:bottom w:val="single" w:sz="4" w:space="0" w:color="auto"/>
              <w:right w:val="single" w:sz="4" w:space="0" w:color="auto"/>
            </w:tcBorders>
            <w:shd w:val="clear" w:color="auto" w:fill="auto"/>
            <w:vAlign w:val="center"/>
            <w:hideMark/>
          </w:tcPr>
          <w:p w:rsidR="00BC02E0" w:rsidRPr="00BC02E0" w:rsidRDefault="00BC02E0" w:rsidP="00BC02E0">
            <w:pPr>
              <w:spacing w:after="0" w:line="240" w:lineRule="auto"/>
              <w:jc w:val="center"/>
              <w:rPr>
                <w:rFonts w:ascii="Arial" w:eastAsia="Times New Roman" w:hAnsi="Arial" w:cs="Arial"/>
                <w:b/>
                <w:bCs/>
                <w:color w:val="000000"/>
                <w:sz w:val="20"/>
                <w:szCs w:val="20"/>
              </w:rPr>
            </w:pPr>
            <w:r w:rsidRPr="00BC02E0">
              <w:rPr>
                <w:rFonts w:ascii="Arial" w:eastAsia="Times New Roman" w:hAnsi="Arial" w:cs="Arial"/>
                <w:b/>
                <w:bCs/>
                <w:color w:val="000000"/>
                <w:sz w:val="20"/>
                <w:szCs w:val="20"/>
              </w:rPr>
              <w:t>Samples</w:t>
            </w:r>
          </w:p>
        </w:tc>
      </w:tr>
      <w:tr w:rsidR="00BC02E0" w:rsidRPr="00BC02E0" w:rsidTr="006046B0">
        <w:trPr>
          <w:trHeight w:val="510"/>
        </w:trPr>
        <w:tc>
          <w:tcPr>
            <w:tcW w:w="684" w:type="dxa"/>
            <w:tcBorders>
              <w:top w:val="nil"/>
              <w:left w:val="single" w:sz="4" w:space="0" w:color="auto"/>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S085</w:t>
            </w:r>
          </w:p>
        </w:tc>
        <w:tc>
          <w:tcPr>
            <w:tcW w:w="1660"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West Mata</w:t>
            </w:r>
          </w:p>
        </w:tc>
        <w:tc>
          <w:tcPr>
            <w:tcW w:w="1316"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11/26/2017</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17:44:02</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18:58:13</w:t>
            </w:r>
          </w:p>
        </w:tc>
        <w:tc>
          <w:tcPr>
            <w:tcW w:w="940"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5:32:53</w:t>
            </w:r>
          </w:p>
        </w:tc>
        <w:tc>
          <w:tcPr>
            <w:tcW w:w="884"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5:55:12</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12:11:10</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10:34:40</w:t>
            </w:r>
          </w:p>
        </w:tc>
        <w:tc>
          <w:tcPr>
            <w:tcW w:w="4771" w:type="dxa"/>
            <w:tcBorders>
              <w:top w:val="nil"/>
              <w:left w:val="nil"/>
              <w:bottom w:val="single" w:sz="4" w:space="0" w:color="auto"/>
              <w:right w:val="single" w:sz="4" w:space="0" w:color="auto"/>
            </w:tcBorders>
            <w:shd w:val="clear" w:color="auto" w:fill="auto"/>
            <w:vAlign w:val="center"/>
            <w:hideMark/>
          </w:tcPr>
          <w:p w:rsidR="00BC02E0" w:rsidRPr="00BC02E0" w:rsidRDefault="00BC02E0" w:rsidP="00BC02E0">
            <w:pPr>
              <w:spacing w:after="0" w:line="240" w:lineRule="auto"/>
              <w:rPr>
                <w:rFonts w:ascii="Arial" w:eastAsia="Times New Roman" w:hAnsi="Arial" w:cs="Arial"/>
                <w:color w:val="000000"/>
                <w:sz w:val="20"/>
                <w:szCs w:val="20"/>
              </w:rPr>
            </w:pPr>
            <w:r w:rsidRPr="00BC02E0">
              <w:rPr>
                <w:rFonts w:ascii="Arial" w:eastAsia="Times New Roman" w:hAnsi="Arial" w:cs="Arial"/>
                <w:color w:val="000000"/>
                <w:sz w:val="20"/>
                <w:szCs w:val="20"/>
              </w:rPr>
              <w:t xml:space="preserve">22 samples collected </w:t>
            </w:r>
            <w:r w:rsidRPr="00BC02E0">
              <w:rPr>
                <w:rFonts w:ascii="Arial" w:eastAsia="Times New Roman" w:hAnsi="Arial" w:cs="Arial"/>
                <w:color w:val="000000"/>
                <w:sz w:val="20"/>
                <w:szCs w:val="20"/>
              </w:rPr>
              <w:br/>
              <w:t>(2 fluid; 2 gas; 5 biology; 1 sediment; 12 rock)</w:t>
            </w:r>
          </w:p>
        </w:tc>
      </w:tr>
      <w:tr w:rsidR="00BC02E0" w:rsidRPr="00BC02E0" w:rsidTr="006046B0">
        <w:trPr>
          <w:trHeight w:val="510"/>
        </w:trPr>
        <w:tc>
          <w:tcPr>
            <w:tcW w:w="684" w:type="dxa"/>
            <w:tcBorders>
              <w:top w:val="nil"/>
              <w:left w:val="single" w:sz="4" w:space="0" w:color="auto"/>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S086</w:t>
            </w:r>
          </w:p>
        </w:tc>
        <w:tc>
          <w:tcPr>
            <w:tcW w:w="1660"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West Mata</w:t>
            </w:r>
          </w:p>
        </w:tc>
        <w:tc>
          <w:tcPr>
            <w:tcW w:w="1316"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11/27/2017</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17:11:25</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18:33:31</w:t>
            </w:r>
          </w:p>
        </w:tc>
        <w:tc>
          <w:tcPr>
            <w:tcW w:w="940"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4:10:18</w:t>
            </w:r>
          </w:p>
        </w:tc>
        <w:tc>
          <w:tcPr>
            <w:tcW w:w="884"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4:46:21</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11:34:56</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9:36:47</w:t>
            </w:r>
          </w:p>
        </w:tc>
        <w:tc>
          <w:tcPr>
            <w:tcW w:w="4771" w:type="dxa"/>
            <w:tcBorders>
              <w:top w:val="nil"/>
              <w:left w:val="nil"/>
              <w:bottom w:val="single" w:sz="4" w:space="0" w:color="auto"/>
              <w:right w:val="single" w:sz="4" w:space="0" w:color="auto"/>
            </w:tcBorders>
            <w:shd w:val="clear" w:color="auto" w:fill="auto"/>
            <w:vAlign w:val="center"/>
            <w:hideMark/>
          </w:tcPr>
          <w:p w:rsidR="00BC02E0" w:rsidRPr="00BC02E0" w:rsidRDefault="00BC02E0" w:rsidP="00BC02E0">
            <w:pPr>
              <w:spacing w:after="0" w:line="240" w:lineRule="auto"/>
              <w:rPr>
                <w:rFonts w:ascii="Arial" w:eastAsia="Times New Roman" w:hAnsi="Arial" w:cs="Arial"/>
                <w:color w:val="000000"/>
                <w:sz w:val="20"/>
                <w:szCs w:val="20"/>
              </w:rPr>
            </w:pPr>
            <w:r w:rsidRPr="00BC02E0">
              <w:rPr>
                <w:rFonts w:ascii="Arial" w:eastAsia="Times New Roman" w:hAnsi="Arial" w:cs="Arial"/>
                <w:color w:val="000000"/>
                <w:sz w:val="20"/>
                <w:szCs w:val="20"/>
              </w:rPr>
              <w:t xml:space="preserve">21 samples collected </w:t>
            </w:r>
            <w:r w:rsidRPr="00BC02E0">
              <w:rPr>
                <w:rFonts w:ascii="Arial" w:eastAsia="Times New Roman" w:hAnsi="Arial" w:cs="Arial"/>
                <w:color w:val="000000"/>
                <w:sz w:val="20"/>
                <w:szCs w:val="20"/>
              </w:rPr>
              <w:br/>
              <w:t>(5 biology; 2 sediment; 14 rock)</w:t>
            </w:r>
          </w:p>
        </w:tc>
      </w:tr>
      <w:tr w:rsidR="00BC02E0" w:rsidRPr="00BC02E0" w:rsidTr="006046B0">
        <w:trPr>
          <w:trHeight w:val="510"/>
        </w:trPr>
        <w:tc>
          <w:tcPr>
            <w:tcW w:w="684" w:type="dxa"/>
            <w:tcBorders>
              <w:top w:val="nil"/>
              <w:left w:val="single" w:sz="4" w:space="0" w:color="auto"/>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S087</w:t>
            </w:r>
          </w:p>
        </w:tc>
        <w:tc>
          <w:tcPr>
            <w:tcW w:w="1660"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West Mata</w:t>
            </w:r>
          </w:p>
        </w:tc>
        <w:tc>
          <w:tcPr>
            <w:tcW w:w="1316"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11/29/2017</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17:17:15</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18:39:34</w:t>
            </w:r>
          </w:p>
        </w:tc>
        <w:tc>
          <w:tcPr>
            <w:tcW w:w="940"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4:10:16</w:t>
            </w:r>
          </w:p>
        </w:tc>
        <w:tc>
          <w:tcPr>
            <w:tcW w:w="884"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5:11:03</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11:53:48</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9:30:42</w:t>
            </w:r>
          </w:p>
        </w:tc>
        <w:tc>
          <w:tcPr>
            <w:tcW w:w="4771" w:type="dxa"/>
            <w:tcBorders>
              <w:top w:val="nil"/>
              <w:left w:val="nil"/>
              <w:bottom w:val="single" w:sz="4" w:space="0" w:color="auto"/>
              <w:right w:val="single" w:sz="4" w:space="0" w:color="auto"/>
            </w:tcBorders>
            <w:shd w:val="clear" w:color="auto" w:fill="auto"/>
            <w:vAlign w:val="center"/>
            <w:hideMark/>
          </w:tcPr>
          <w:p w:rsidR="00BC02E0" w:rsidRPr="00BC02E0" w:rsidRDefault="00BC02E0" w:rsidP="00BC02E0">
            <w:pPr>
              <w:spacing w:after="0" w:line="240" w:lineRule="auto"/>
              <w:rPr>
                <w:rFonts w:ascii="Arial" w:eastAsia="Times New Roman" w:hAnsi="Arial" w:cs="Arial"/>
                <w:color w:val="000000"/>
                <w:sz w:val="20"/>
                <w:szCs w:val="20"/>
              </w:rPr>
            </w:pPr>
            <w:r w:rsidRPr="00BC02E0">
              <w:rPr>
                <w:rFonts w:ascii="Arial" w:eastAsia="Times New Roman" w:hAnsi="Arial" w:cs="Arial"/>
                <w:color w:val="000000"/>
                <w:sz w:val="20"/>
                <w:szCs w:val="20"/>
              </w:rPr>
              <w:t xml:space="preserve">18 samples collected </w:t>
            </w:r>
            <w:r w:rsidRPr="00BC02E0">
              <w:rPr>
                <w:rFonts w:ascii="Arial" w:eastAsia="Times New Roman" w:hAnsi="Arial" w:cs="Arial"/>
                <w:color w:val="000000"/>
                <w:sz w:val="20"/>
                <w:szCs w:val="20"/>
              </w:rPr>
              <w:br/>
              <w:t>(4 fluid; 3 gas; 4 biology;  2 sediment; 5 rock)</w:t>
            </w:r>
          </w:p>
        </w:tc>
      </w:tr>
      <w:tr w:rsidR="00BC02E0" w:rsidRPr="00BC02E0" w:rsidTr="006046B0">
        <w:trPr>
          <w:trHeight w:val="510"/>
        </w:trPr>
        <w:tc>
          <w:tcPr>
            <w:tcW w:w="684" w:type="dxa"/>
            <w:tcBorders>
              <w:top w:val="nil"/>
              <w:left w:val="single" w:sz="4" w:space="0" w:color="auto"/>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S088</w:t>
            </w:r>
          </w:p>
        </w:tc>
        <w:tc>
          <w:tcPr>
            <w:tcW w:w="1660"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West Mata-Muffin</w:t>
            </w:r>
          </w:p>
        </w:tc>
        <w:tc>
          <w:tcPr>
            <w:tcW w:w="1316"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11/30/2017</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17:07:23</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19:02:05</w:t>
            </w:r>
          </w:p>
        </w:tc>
        <w:tc>
          <w:tcPr>
            <w:tcW w:w="940"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4:48:18</w:t>
            </w:r>
          </w:p>
        </w:tc>
        <w:tc>
          <w:tcPr>
            <w:tcW w:w="884"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5:48:05</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12:40:42</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9:46:13</w:t>
            </w:r>
          </w:p>
        </w:tc>
        <w:tc>
          <w:tcPr>
            <w:tcW w:w="4771" w:type="dxa"/>
            <w:tcBorders>
              <w:top w:val="nil"/>
              <w:left w:val="nil"/>
              <w:bottom w:val="single" w:sz="4" w:space="0" w:color="auto"/>
              <w:right w:val="single" w:sz="4" w:space="0" w:color="auto"/>
            </w:tcBorders>
            <w:shd w:val="clear" w:color="auto" w:fill="auto"/>
            <w:vAlign w:val="center"/>
            <w:hideMark/>
          </w:tcPr>
          <w:p w:rsidR="00BC02E0" w:rsidRPr="00BC02E0" w:rsidRDefault="00BC02E0" w:rsidP="00BC02E0">
            <w:pPr>
              <w:spacing w:after="0" w:line="240" w:lineRule="auto"/>
              <w:rPr>
                <w:rFonts w:ascii="Arial" w:eastAsia="Times New Roman" w:hAnsi="Arial" w:cs="Arial"/>
                <w:color w:val="000000"/>
                <w:sz w:val="20"/>
                <w:szCs w:val="20"/>
              </w:rPr>
            </w:pPr>
            <w:r w:rsidRPr="00BC02E0">
              <w:rPr>
                <w:rFonts w:ascii="Arial" w:eastAsia="Times New Roman" w:hAnsi="Arial" w:cs="Arial"/>
                <w:color w:val="000000"/>
                <w:sz w:val="20"/>
                <w:szCs w:val="20"/>
              </w:rPr>
              <w:t xml:space="preserve">18 samples collected </w:t>
            </w:r>
            <w:r w:rsidRPr="00BC02E0">
              <w:rPr>
                <w:rFonts w:ascii="Arial" w:eastAsia="Times New Roman" w:hAnsi="Arial" w:cs="Arial"/>
                <w:color w:val="000000"/>
                <w:sz w:val="20"/>
                <w:szCs w:val="20"/>
              </w:rPr>
              <w:br/>
              <w:t>(1 fluid; 4 sediment; 13 rock)</w:t>
            </w:r>
          </w:p>
        </w:tc>
      </w:tr>
      <w:tr w:rsidR="00BC02E0" w:rsidRPr="00BC02E0" w:rsidTr="006046B0">
        <w:trPr>
          <w:trHeight w:val="765"/>
        </w:trPr>
        <w:tc>
          <w:tcPr>
            <w:tcW w:w="684" w:type="dxa"/>
            <w:tcBorders>
              <w:top w:val="nil"/>
              <w:left w:val="single" w:sz="4" w:space="0" w:color="auto"/>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S089</w:t>
            </w:r>
          </w:p>
        </w:tc>
        <w:tc>
          <w:tcPr>
            <w:tcW w:w="1660"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Mata Ua</w:t>
            </w:r>
          </w:p>
        </w:tc>
        <w:tc>
          <w:tcPr>
            <w:tcW w:w="1316"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12/1/2017</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17:11:08</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19:08:15</w:t>
            </w:r>
          </w:p>
        </w:tc>
        <w:tc>
          <w:tcPr>
            <w:tcW w:w="940"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3:44:00</w:t>
            </w:r>
          </w:p>
        </w:tc>
        <w:tc>
          <w:tcPr>
            <w:tcW w:w="884"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5:42:07</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12:30:59</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8:35:45</w:t>
            </w:r>
          </w:p>
        </w:tc>
        <w:tc>
          <w:tcPr>
            <w:tcW w:w="4771" w:type="dxa"/>
            <w:tcBorders>
              <w:top w:val="nil"/>
              <w:left w:val="nil"/>
              <w:bottom w:val="single" w:sz="4" w:space="0" w:color="auto"/>
              <w:right w:val="single" w:sz="4" w:space="0" w:color="auto"/>
            </w:tcBorders>
            <w:shd w:val="clear" w:color="auto" w:fill="auto"/>
            <w:vAlign w:val="center"/>
            <w:hideMark/>
          </w:tcPr>
          <w:p w:rsidR="00BC02E0" w:rsidRPr="00BC02E0" w:rsidRDefault="00BC02E0" w:rsidP="00BC02E0">
            <w:pPr>
              <w:spacing w:after="0" w:line="240" w:lineRule="auto"/>
              <w:rPr>
                <w:rFonts w:ascii="Arial" w:eastAsia="Times New Roman" w:hAnsi="Arial" w:cs="Arial"/>
                <w:color w:val="000000"/>
                <w:sz w:val="20"/>
                <w:szCs w:val="20"/>
              </w:rPr>
            </w:pPr>
            <w:r w:rsidRPr="00BC02E0">
              <w:rPr>
                <w:rFonts w:ascii="Arial" w:eastAsia="Times New Roman" w:hAnsi="Arial" w:cs="Arial"/>
                <w:color w:val="000000"/>
                <w:sz w:val="20"/>
                <w:szCs w:val="20"/>
              </w:rPr>
              <w:t xml:space="preserve">25 samples collected </w:t>
            </w:r>
            <w:r w:rsidRPr="00BC02E0">
              <w:rPr>
                <w:rFonts w:ascii="Arial" w:eastAsia="Times New Roman" w:hAnsi="Arial" w:cs="Arial"/>
                <w:color w:val="000000"/>
                <w:sz w:val="20"/>
                <w:szCs w:val="20"/>
              </w:rPr>
              <w:br/>
              <w:t>(4 fluid; 3 gas; 8 biology; 3 sulfide; 1 sediment; 6 rock)</w:t>
            </w:r>
          </w:p>
        </w:tc>
      </w:tr>
      <w:tr w:rsidR="00BC02E0" w:rsidRPr="00BC02E0" w:rsidTr="006046B0">
        <w:trPr>
          <w:trHeight w:val="510"/>
        </w:trPr>
        <w:tc>
          <w:tcPr>
            <w:tcW w:w="684" w:type="dxa"/>
            <w:tcBorders>
              <w:top w:val="nil"/>
              <w:left w:val="single" w:sz="4" w:space="0" w:color="auto"/>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S090</w:t>
            </w:r>
          </w:p>
        </w:tc>
        <w:tc>
          <w:tcPr>
            <w:tcW w:w="1660"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Mata Fitu</w:t>
            </w:r>
          </w:p>
        </w:tc>
        <w:tc>
          <w:tcPr>
            <w:tcW w:w="1316"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12/2/2017</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17:06:12</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19:00:48</w:t>
            </w:r>
          </w:p>
        </w:tc>
        <w:tc>
          <w:tcPr>
            <w:tcW w:w="940"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4:09:25</w:t>
            </w:r>
          </w:p>
        </w:tc>
        <w:tc>
          <w:tcPr>
            <w:tcW w:w="884"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5:58:17</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12:52:05</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9:08:37</w:t>
            </w:r>
          </w:p>
        </w:tc>
        <w:tc>
          <w:tcPr>
            <w:tcW w:w="4771" w:type="dxa"/>
            <w:tcBorders>
              <w:top w:val="nil"/>
              <w:left w:val="nil"/>
              <w:bottom w:val="single" w:sz="4" w:space="0" w:color="auto"/>
              <w:right w:val="single" w:sz="4" w:space="0" w:color="auto"/>
            </w:tcBorders>
            <w:shd w:val="clear" w:color="auto" w:fill="auto"/>
            <w:vAlign w:val="center"/>
            <w:hideMark/>
          </w:tcPr>
          <w:p w:rsidR="00BC02E0" w:rsidRPr="00BC02E0" w:rsidRDefault="00BC02E0" w:rsidP="00BC02E0">
            <w:pPr>
              <w:spacing w:after="0" w:line="240" w:lineRule="auto"/>
              <w:rPr>
                <w:rFonts w:ascii="Arial" w:eastAsia="Times New Roman" w:hAnsi="Arial" w:cs="Arial"/>
                <w:color w:val="000000"/>
                <w:sz w:val="20"/>
                <w:szCs w:val="20"/>
              </w:rPr>
            </w:pPr>
            <w:r w:rsidRPr="00BC02E0">
              <w:rPr>
                <w:rFonts w:ascii="Arial" w:eastAsia="Times New Roman" w:hAnsi="Arial" w:cs="Arial"/>
                <w:color w:val="000000"/>
                <w:sz w:val="20"/>
                <w:szCs w:val="20"/>
              </w:rPr>
              <w:t xml:space="preserve">17 samples collected </w:t>
            </w:r>
            <w:r w:rsidRPr="00BC02E0">
              <w:rPr>
                <w:rFonts w:ascii="Arial" w:eastAsia="Times New Roman" w:hAnsi="Arial" w:cs="Arial"/>
                <w:color w:val="000000"/>
                <w:sz w:val="20"/>
                <w:szCs w:val="20"/>
              </w:rPr>
              <w:br/>
              <w:t>(1 sediment; 16 rock)</w:t>
            </w:r>
          </w:p>
        </w:tc>
      </w:tr>
      <w:tr w:rsidR="00BC02E0" w:rsidRPr="00BC02E0" w:rsidTr="006046B0">
        <w:trPr>
          <w:trHeight w:val="765"/>
        </w:trPr>
        <w:tc>
          <w:tcPr>
            <w:tcW w:w="684" w:type="dxa"/>
            <w:tcBorders>
              <w:top w:val="nil"/>
              <w:left w:val="single" w:sz="4" w:space="0" w:color="auto"/>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S091</w:t>
            </w:r>
          </w:p>
        </w:tc>
        <w:tc>
          <w:tcPr>
            <w:tcW w:w="1660"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Mata Tolu</w:t>
            </w:r>
          </w:p>
        </w:tc>
        <w:tc>
          <w:tcPr>
            <w:tcW w:w="1316"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12/3/2017</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17:06:39</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19:12:40</w:t>
            </w:r>
          </w:p>
        </w:tc>
        <w:tc>
          <w:tcPr>
            <w:tcW w:w="940"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4:38:03</w:t>
            </w:r>
          </w:p>
        </w:tc>
        <w:tc>
          <w:tcPr>
            <w:tcW w:w="884"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6:02:25</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12:55:46</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9:25:23</w:t>
            </w:r>
          </w:p>
        </w:tc>
        <w:tc>
          <w:tcPr>
            <w:tcW w:w="4771" w:type="dxa"/>
            <w:tcBorders>
              <w:top w:val="nil"/>
              <w:left w:val="nil"/>
              <w:bottom w:val="single" w:sz="4" w:space="0" w:color="auto"/>
              <w:right w:val="single" w:sz="4" w:space="0" w:color="auto"/>
            </w:tcBorders>
            <w:shd w:val="clear" w:color="auto" w:fill="auto"/>
            <w:vAlign w:val="center"/>
            <w:hideMark/>
          </w:tcPr>
          <w:p w:rsidR="00BC02E0" w:rsidRPr="00BC02E0" w:rsidRDefault="00BC02E0" w:rsidP="00BC02E0">
            <w:pPr>
              <w:spacing w:after="0" w:line="240" w:lineRule="auto"/>
              <w:rPr>
                <w:rFonts w:ascii="Arial" w:eastAsia="Times New Roman" w:hAnsi="Arial" w:cs="Arial"/>
                <w:color w:val="000000"/>
                <w:sz w:val="20"/>
                <w:szCs w:val="20"/>
              </w:rPr>
            </w:pPr>
            <w:r w:rsidRPr="00BC02E0">
              <w:rPr>
                <w:rFonts w:ascii="Arial" w:eastAsia="Times New Roman" w:hAnsi="Arial" w:cs="Arial"/>
                <w:color w:val="000000"/>
                <w:sz w:val="20"/>
                <w:szCs w:val="20"/>
              </w:rPr>
              <w:t xml:space="preserve">19 samples collected </w:t>
            </w:r>
            <w:r w:rsidRPr="00BC02E0">
              <w:rPr>
                <w:rFonts w:ascii="Arial" w:eastAsia="Times New Roman" w:hAnsi="Arial" w:cs="Arial"/>
                <w:color w:val="000000"/>
                <w:sz w:val="20"/>
                <w:szCs w:val="20"/>
              </w:rPr>
              <w:br/>
              <w:t>(2 fluid; 2 gas; 3 biology; 3 sulfide; 1 sediment; 8 rock)</w:t>
            </w:r>
          </w:p>
        </w:tc>
      </w:tr>
      <w:tr w:rsidR="00BC02E0" w:rsidRPr="00BC02E0" w:rsidTr="006046B0">
        <w:trPr>
          <w:trHeight w:val="510"/>
        </w:trPr>
        <w:tc>
          <w:tcPr>
            <w:tcW w:w="684" w:type="dxa"/>
            <w:tcBorders>
              <w:top w:val="nil"/>
              <w:left w:val="single" w:sz="4" w:space="0" w:color="auto"/>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S092</w:t>
            </w:r>
          </w:p>
        </w:tc>
        <w:tc>
          <w:tcPr>
            <w:tcW w:w="1660"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Large Dacite</w:t>
            </w:r>
          </w:p>
        </w:tc>
        <w:tc>
          <w:tcPr>
            <w:tcW w:w="1316"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12/4/2017</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17:15:15</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19:10:20</w:t>
            </w:r>
          </w:p>
        </w:tc>
        <w:tc>
          <w:tcPr>
            <w:tcW w:w="940"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3:46:48</w:t>
            </w:r>
          </w:p>
        </w:tc>
        <w:tc>
          <w:tcPr>
            <w:tcW w:w="884"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5:26:16</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12:11:01</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8:36:28</w:t>
            </w:r>
          </w:p>
        </w:tc>
        <w:tc>
          <w:tcPr>
            <w:tcW w:w="4771" w:type="dxa"/>
            <w:tcBorders>
              <w:top w:val="nil"/>
              <w:left w:val="nil"/>
              <w:bottom w:val="single" w:sz="4" w:space="0" w:color="auto"/>
              <w:right w:val="single" w:sz="4" w:space="0" w:color="auto"/>
            </w:tcBorders>
            <w:shd w:val="clear" w:color="auto" w:fill="auto"/>
            <w:vAlign w:val="center"/>
            <w:hideMark/>
          </w:tcPr>
          <w:p w:rsidR="00BC02E0" w:rsidRPr="00BC02E0" w:rsidRDefault="00BC02E0" w:rsidP="00BC02E0">
            <w:pPr>
              <w:spacing w:after="0" w:line="240" w:lineRule="auto"/>
              <w:rPr>
                <w:rFonts w:ascii="Arial" w:eastAsia="Times New Roman" w:hAnsi="Arial" w:cs="Arial"/>
                <w:color w:val="000000"/>
                <w:sz w:val="20"/>
                <w:szCs w:val="20"/>
              </w:rPr>
            </w:pPr>
            <w:r w:rsidRPr="00BC02E0">
              <w:rPr>
                <w:rFonts w:ascii="Arial" w:eastAsia="Times New Roman" w:hAnsi="Arial" w:cs="Arial"/>
                <w:color w:val="000000"/>
                <w:sz w:val="20"/>
                <w:szCs w:val="20"/>
              </w:rPr>
              <w:t xml:space="preserve">23 samples collected </w:t>
            </w:r>
            <w:r w:rsidRPr="00BC02E0">
              <w:rPr>
                <w:rFonts w:ascii="Arial" w:eastAsia="Times New Roman" w:hAnsi="Arial" w:cs="Arial"/>
                <w:color w:val="000000"/>
                <w:sz w:val="20"/>
                <w:szCs w:val="20"/>
              </w:rPr>
              <w:br/>
              <w:t>(2 biology; 5 sediment; 15 rock; 1 bottle)</w:t>
            </w:r>
          </w:p>
        </w:tc>
      </w:tr>
      <w:tr w:rsidR="00BC02E0" w:rsidRPr="00BC02E0" w:rsidTr="006046B0">
        <w:trPr>
          <w:trHeight w:val="510"/>
        </w:trPr>
        <w:tc>
          <w:tcPr>
            <w:tcW w:w="684" w:type="dxa"/>
            <w:tcBorders>
              <w:top w:val="nil"/>
              <w:left w:val="single" w:sz="4" w:space="0" w:color="auto"/>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S093</w:t>
            </w:r>
          </w:p>
        </w:tc>
        <w:tc>
          <w:tcPr>
            <w:tcW w:w="1660"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West Mata</w:t>
            </w:r>
          </w:p>
        </w:tc>
        <w:tc>
          <w:tcPr>
            <w:tcW w:w="1316"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12/5/2017</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17:07:38</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18:49:36</w:t>
            </w:r>
          </w:p>
        </w:tc>
        <w:tc>
          <w:tcPr>
            <w:tcW w:w="940"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3:19:17</w:t>
            </w:r>
          </w:p>
        </w:tc>
        <w:tc>
          <w:tcPr>
            <w:tcW w:w="884"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4:57:36</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11:49:58</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8:29:41</w:t>
            </w:r>
          </w:p>
        </w:tc>
        <w:tc>
          <w:tcPr>
            <w:tcW w:w="4771" w:type="dxa"/>
            <w:tcBorders>
              <w:top w:val="nil"/>
              <w:left w:val="nil"/>
              <w:bottom w:val="single" w:sz="4" w:space="0" w:color="auto"/>
              <w:right w:val="single" w:sz="4" w:space="0" w:color="auto"/>
            </w:tcBorders>
            <w:shd w:val="clear" w:color="auto" w:fill="auto"/>
            <w:vAlign w:val="center"/>
            <w:hideMark/>
          </w:tcPr>
          <w:p w:rsidR="00BC02E0" w:rsidRPr="00BC02E0" w:rsidRDefault="00BC02E0" w:rsidP="00BC02E0">
            <w:pPr>
              <w:spacing w:after="0" w:line="240" w:lineRule="auto"/>
              <w:rPr>
                <w:rFonts w:ascii="Arial" w:eastAsia="Times New Roman" w:hAnsi="Arial" w:cs="Arial"/>
                <w:color w:val="000000"/>
                <w:sz w:val="20"/>
                <w:szCs w:val="20"/>
              </w:rPr>
            </w:pPr>
            <w:r w:rsidRPr="00BC02E0">
              <w:rPr>
                <w:rFonts w:ascii="Arial" w:eastAsia="Times New Roman" w:hAnsi="Arial" w:cs="Arial"/>
                <w:color w:val="000000"/>
                <w:sz w:val="20"/>
                <w:szCs w:val="20"/>
              </w:rPr>
              <w:t xml:space="preserve">19 samples collected </w:t>
            </w:r>
            <w:r w:rsidRPr="00BC02E0">
              <w:rPr>
                <w:rFonts w:ascii="Arial" w:eastAsia="Times New Roman" w:hAnsi="Arial" w:cs="Arial"/>
                <w:color w:val="000000"/>
                <w:sz w:val="20"/>
                <w:szCs w:val="20"/>
              </w:rPr>
              <w:br/>
              <w:t>(5 sediment; 14 rock)</w:t>
            </w:r>
          </w:p>
        </w:tc>
      </w:tr>
      <w:tr w:rsidR="00BC02E0" w:rsidRPr="00BC02E0" w:rsidTr="006046B0">
        <w:trPr>
          <w:trHeight w:val="765"/>
        </w:trPr>
        <w:tc>
          <w:tcPr>
            <w:tcW w:w="684" w:type="dxa"/>
            <w:tcBorders>
              <w:top w:val="nil"/>
              <w:left w:val="single" w:sz="4" w:space="0" w:color="auto"/>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S094</w:t>
            </w:r>
          </w:p>
        </w:tc>
        <w:tc>
          <w:tcPr>
            <w:tcW w:w="1660"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Mata Tolu</w:t>
            </w:r>
          </w:p>
        </w:tc>
        <w:tc>
          <w:tcPr>
            <w:tcW w:w="1316"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12/6/2017</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17:09:35</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19:01:18</w:t>
            </w:r>
          </w:p>
        </w:tc>
        <w:tc>
          <w:tcPr>
            <w:tcW w:w="940"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3:59:35</w:t>
            </w:r>
          </w:p>
        </w:tc>
        <w:tc>
          <w:tcPr>
            <w:tcW w:w="884"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5:36:34</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12:26:59</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8:58:17</w:t>
            </w:r>
          </w:p>
        </w:tc>
        <w:tc>
          <w:tcPr>
            <w:tcW w:w="4771" w:type="dxa"/>
            <w:tcBorders>
              <w:top w:val="nil"/>
              <w:left w:val="nil"/>
              <w:bottom w:val="single" w:sz="4" w:space="0" w:color="auto"/>
              <w:right w:val="single" w:sz="4" w:space="0" w:color="auto"/>
            </w:tcBorders>
            <w:shd w:val="clear" w:color="auto" w:fill="auto"/>
            <w:vAlign w:val="center"/>
            <w:hideMark/>
          </w:tcPr>
          <w:p w:rsidR="00BC02E0" w:rsidRPr="00BC02E0" w:rsidRDefault="00BC02E0" w:rsidP="00BC02E0">
            <w:pPr>
              <w:spacing w:after="0" w:line="240" w:lineRule="auto"/>
              <w:rPr>
                <w:rFonts w:ascii="Arial" w:eastAsia="Times New Roman" w:hAnsi="Arial" w:cs="Arial"/>
                <w:color w:val="000000"/>
                <w:sz w:val="20"/>
                <w:szCs w:val="20"/>
              </w:rPr>
            </w:pPr>
            <w:r w:rsidRPr="00BC02E0">
              <w:rPr>
                <w:rFonts w:ascii="Arial" w:eastAsia="Times New Roman" w:hAnsi="Arial" w:cs="Arial"/>
                <w:color w:val="000000"/>
                <w:sz w:val="20"/>
                <w:szCs w:val="20"/>
              </w:rPr>
              <w:t xml:space="preserve">25 samples collected </w:t>
            </w:r>
            <w:r w:rsidRPr="00BC02E0">
              <w:rPr>
                <w:rFonts w:ascii="Arial" w:eastAsia="Times New Roman" w:hAnsi="Arial" w:cs="Arial"/>
                <w:color w:val="000000"/>
                <w:sz w:val="20"/>
                <w:szCs w:val="20"/>
              </w:rPr>
              <w:br/>
              <w:t>(4 fluid; 3 gas; 7 biology; 4 sulfide; 1 sediment; 6 rock)</w:t>
            </w:r>
          </w:p>
        </w:tc>
      </w:tr>
      <w:tr w:rsidR="00BC02E0" w:rsidRPr="00BC02E0" w:rsidTr="006046B0">
        <w:trPr>
          <w:trHeight w:val="510"/>
        </w:trPr>
        <w:tc>
          <w:tcPr>
            <w:tcW w:w="684" w:type="dxa"/>
            <w:tcBorders>
              <w:top w:val="nil"/>
              <w:left w:val="single" w:sz="4" w:space="0" w:color="auto"/>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S095</w:t>
            </w:r>
          </w:p>
        </w:tc>
        <w:tc>
          <w:tcPr>
            <w:tcW w:w="1660"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West Mata</w:t>
            </w:r>
          </w:p>
        </w:tc>
        <w:tc>
          <w:tcPr>
            <w:tcW w:w="1316"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12/7/017</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17:04:02</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19:13:54</w:t>
            </w:r>
          </w:p>
        </w:tc>
        <w:tc>
          <w:tcPr>
            <w:tcW w:w="940"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3:43:46</w:t>
            </w:r>
          </w:p>
        </w:tc>
        <w:tc>
          <w:tcPr>
            <w:tcW w:w="884"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5:54:19</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12:50:17</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8:29:52</w:t>
            </w:r>
          </w:p>
        </w:tc>
        <w:tc>
          <w:tcPr>
            <w:tcW w:w="4771" w:type="dxa"/>
            <w:tcBorders>
              <w:top w:val="nil"/>
              <w:left w:val="nil"/>
              <w:bottom w:val="single" w:sz="4" w:space="0" w:color="auto"/>
              <w:right w:val="single" w:sz="4" w:space="0" w:color="auto"/>
            </w:tcBorders>
            <w:shd w:val="clear" w:color="auto" w:fill="auto"/>
            <w:vAlign w:val="center"/>
            <w:hideMark/>
          </w:tcPr>
          <w:p w:rsidR="00BC02E0" w:rsidRPr="00BC02E0" w:rsidRDefault="00BC02E0" w:rsidP="00BC02E0">
            <w:pPr>
              <w:spacing w:after="0" w:line="240" w:lineRule="auto"/>
              <w:rPr>
                <w:rFonts w:ascii="Arial" w:eastAsia="Times New Roman" w:hAnsi="Arial" w:cs="Arial"/>
                <w:color w:val="000000"/>
                <w:sz w:val="20"/>
                <w:szCs w:val="20"/>
              </w:rPr>
            </w:pPr>
            <w:r w:rsidRPr="00BC02E0">
              <w:rPr>
                <w:rFonts w:ascii="Arial" w:eastAsia="Times New Roman" w:hAnsi="Arial" w:cs="Arial"/>
                <w:color w:val="000000"/>
                <w:sz w:val="20"/>
                <w:szCs w:val="20"/>
              </w:rPr>
              <w:t xml:space="preserve">22 samples collected </w:t>
            </w:r>
            <w:r w:rsidRPr="00BC02E0">
              <w:rPr>
                <w:rFonts w:ascii="Arial" w:eastAsia="Times New Roman" w:hAnsi="Arial" w:cs="Arial"/>
                <w:color w:val="000000"/>
                <w:sz w:val="20"/>
                <w:szCs w:val="20"/>
              </w:rPr>
              <w:br/>
              <w:t>(2 biology; 3 sediment; 17 rock)</w:t>
            </w:r>
          </w:p>
        </w:tc>
      </w:tr>
      <w:tr w:rsidR="00BC02E0" w:rsidRPr="00BC02E0" w:rsidTr="006046B0">
        <w:trPr>
          <w:trHeight w:val="510"/>
        </w:trPr>
        <w:tc>
          <w:tcPr>
            <w:tcW w:w="684" w:type="dxa"/>
            <w:tcBorders>
              <w:top w:val="nil"/>
              <w:left w:val="single" w:sz="4" w:space="0" w:color="auto"/>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S096</w:t>
            </w:r>
          </w:p>
        </w:tc>
        <w:tc>
          <w:tcPr>
            <w:tcW w:w="1660"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Mata Fa</w:t>
            </w:r>
          </w:p>
        </w:tc>
        <w:tc>
          <w:tcPr>
            <w:tcW w:w="1316"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12/8/2017</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17:08:46</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18:50:41</w:t>
            </w:r>
          </w:p>
        </w:tc>
        <w:tc>
          <w:tcPr>
            <w:tcW w:w="940"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3:33:07</w:t>
            </w:r>
          </w:p>
        </w:tc>
        <w:tc>
          <w:tcPr>
            <w:tcW w:w="884"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5:12:59</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12:04:13</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8:42:26</w:t>
            </w:r>
          </w:p>
        </w:tc>
        <w:tc>
          <w:tcPr>
            <w:tcW w:w="4771" w:type="dxa"/>
            <w:tcBorders>
              <w:top w:val="nil"/>
              <w:left w:val="nil"/>
              <w:bottom w:val="single" w:sz="4" w:space="0" w:color="auto"/>
              <w:right w:val="single" w:sz="4" w:space="0" w:color="auto"/>
            </w:tcBorders>
            <w:shd w:val="clear" w:color="auto" w:fill="auto"/>
            <w:vAlign w:val="center"/>
            <w:hideMark/>
          </w:tcPr>
          <w:p w:rsidR="00BC02E0" w:rsidRPr="00BC02E0" w:rsidRDefault="00BC02E0" w:rsidP="00BC02E0">
            <w:pPr>
              <w:spacing w:after="0" w:line="240" w:lineRule="auto"/>
              <w:rPr>
                <w:rFonts w:ascii="Arial" w:eastAsia="Times New Roman" w:hAnsi="Arial" w:cs="Arial"/>
                <w:color w:val="000000"/>
                <w:sz w:val="20"/>
                <w:szCs w:val="20"/>
              </w:rPr>
            </w:pPr>
            <w:r w:rsidRPr="00BC02E0">
              <w:rPr>
                <w:rFonts w:ascii="Arial" w:eastAsia="Times New Roman" w:hAnsi="Arial" w:cs="Arial"/>
                <w:color w:val="000000"/>
                <w:sz w:val="20"/>
                <w:szCs w:val="20"/>
              </w:rPr>
              <w:t xml:space="preserve">20 samples collected </w:t>
            </w:r>
            <w:r w:rsidRPr="00BC02E0">
              <w:rPr>
                <w:rFonts w:ascii="Arial" w:eastAsia="Times New Roman" w:hAnsi="Arial" w:cs="Arial"/>
                <w:color w:val="000000"/>
                <w:sz w:val="20"/>
                <w:szCs w:val="20"/>
              </w:rPr>
              <w:br/>
              <w:t>(3 biology; 3 sediment; 14 rock)</w:t>
            </w:r>
          </w:p>
        </w:tc>
      </w:tr>
      <w:tr w:rsidR="00BC02E0" w:rsidRPr="00BC02E0" w:rsidTr="006046B0">
        <w:trPr>
          <w:trHeight w:val="765"/>
        </w:trPr>
        <w:tc>
          <w:tcPr>
            <w:tcW w:w="684" w:type="dxa"/>
            <w:tcBorders>
              <w:top w:val="nil"/>
              <w:left w:val="single" w:sz="4" w:space="0" w:color="auto"/>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lastRenderedPageBreak/>
              <w:t>S097</w:t>
            </w:r>
          </w:p>
        </w:tc>
        <w:tc>
          <w:tcPr>
            <w:tcW w:w="1660"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Mata Fitu</w:t>
            </w:r>
          </w:p>
        </w:tc>
        <w:tc>
          <w:tcPr>
            <w:tcW w:w="1316"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12/9/2017</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17:06:47</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18:50:18</w:t>
            </w:r>
          </w:p>
        </w:tc>
        <w:tc>
          <w:tcPr>
            <w:tcW w:w="940"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3:56:05</w:t>
            </w:r>
          </w:p>
        </w:tc>
        <w:tc>
          <w:tcPr>
            <w:tcW w:w="884"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5:50:36</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12:43:49</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9:05:47</w:t>
            </w:r>
          </w:p>
        </w:tc>
        <w:tc>
          <w:tcPr>
            <w:tcW w:w="4771" w:type="dxa"/>
            <w:tcBorders>
              <w:top w:val="nil"/>
              <w:left w:val="nil"/>
              <w:bottom w:val="single" w:sz="4" w:space="0" w:color="auto"/>
              <w:right w:val="single" w:sz="4" w:space="0" w:color="auto"/>
            </w:tcBorders>
            <w:shd w:val="clear" w:color="auto" w:fill="auto"/>
            <w:vAlign w:val="center"/>
            <w:hideMark/>
          </w:tcPr>
          <w:p w:rsidR="00BC02E0" w:rsidRPr="00BC02E0" w:rsidRDefault="00BC02E0" w:rsidP="00BC02E0">
            <w:pPr>
              <w:spacing w:after="0" w:line="240" w:lineRule="auto"/>
              <w:rPr>
                <w:rFonts w:ascii="Arial" w:eastAsia="Times New Roman" w:hAnsi="Arial" w:cs="Arial"/>
                <w:color w:val="000000"/>
                <w:sz w:val="20"/>
                <w:szCs w:val="20"/>
              </w:rPr>
            </w:pPr>
            <w:r w:rsidRPr="00BC02E0">
              <w:rPr>
                <w:rFonts w:ascii="Arial" w:eastAsia="Times New Roman" w:hAnsi="Arial" w:cs="Arial"/>
                <w:color w:val="000000"/>
                <w:sz w:val="20"/>
                <w:szCs w:val="20"/>
              </w:rPr>
              <w:t xml:space="preserve">22 samples collected </w:t>
            </w:r>
            <w:r w:rsidRPr="00BC02E0">
              <w:rPr>
                <w:rFonts w:ascii="Arial" w:eastAsia="Times New Roman" w:hAnsi="Arial" w:cs="Arial"/>
                <w:color w:val="000000"/>
                <w:sz w:val="20"/>
                <w:szCs w:val="20"/>
              </w:rPr>
              <w:br/>
              <w:t>(4 fluid; 3 gas; 5 biology; 7 suldfide; 1 sediment; 2 rock)</w:t>
            </w:r>
          </w:p>
        </w:tc>
      </w:tr>
      <w:tr w:rsidR="00BC02E0" w:rsidRPr="00BC02E0" w:rsidTr="006046B0">
        <w:trPr>
          <w:trHeight w:val="510"/>
        </w:trPr>
        <w:tc>
          <w:tcPr>
            <w:tcW w:w="684" w:type="dxa"/>
            <w:tcBorders>
              <w:top w:val="nil"/>
              <w:left w:val="single" w:sz="4" w:space="0" w:color="auto"/>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S098</w:t>
            </w:r>
          </w:p>
        </w:tc>
        <w:tc>
          <w:tcPr>
            <w:tcW w:w="1660"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South Tafu</w:t>
            </w:r>
          </w:p>
        </w:tc>
        <w:tc>
          <w:tcPr>
            <w:tcW w:w="1316"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12/10/2017</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17:09:03</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18:43:18</w:t>
            </w:r>
          </w:p>
        </w:tc>
        <w:tc>
          <w:tcPr>
            <w:tcW w:w="940"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4:14:58</w:t>
            </w:r>
          </w:p>
        </w:tc>
        <w:tc>
          <w:tcPr>
            <w:tcW w:w="884"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5:29:32</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12:20:29</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9:31:40</w:t>
            </w:r>
          </w:p>
        </w:tc>
        <w:tc>
          <w:tcPr>
            <w:tcW w:w="4771" w:type="dxa"/>
            <w:tcBorders>
              <w:top w:val="nil"/>
              <w:left w:val="nil"/>
              <w:bottom w:val="single" w:sz="4" w:space="0" w:color="auto"/>
              <w:right w:val="single" w:sz="4" w:space="0" w:color="auto"/>
            </w:tcBorders>
            <w:shd w:val="clear" w:color="auto" w:fill="auto"/>
            <w:vAlign w:val="center"/>
            <w:hideMark/>
          </w:tcPr>
          <w:p w:rsidR="00BC02E0" w:rsidRPr="00BC02E0" w:rsidRDefault="00BC02E0" w:rsidP="00BC02E0">
            <w:pPr>
              <w:spacing w:after="0" w:line="240" w:lineRule="auto"/>
              <w:rPr>
                <w:rFonts w:ascii="Arial" w:eastAsia="Times New Roman" w:hAnsi="Arial" w:cs="Arial"/>
                <w:color w:val="000000"/>
                <w:sz w:val="20"/>
                <w:szCs w:val="20"/>
              </w:rPr>
            </w:pPr>
            <w:r w:rsidRPr="00BC02E0">
              <w:rPr>
                <w:rFonts w:ascii="Arial" w:eastAsia="Times New Roman" w:hAnsi="Arial" w:cs="Arial"/>
                <w:color w:val="000000"/>
                <w:sz w:val="20"/>
                <w:szCs w:val="20"/>
              </w:rPr>
              <w:t xml:space="preserve">22 samples collected </w:t>
            </w:r>
            <w:r w:rsidRPr="00BC02E0">
              <w:rPr>
                <w:rFonts w:ascii="Arial" w:eastAsia="Times New Roman" w:hAnsi="Arial" w:cs="Arial"/>
                <w:color w:val="000000"/>
                <w:sz w:val="20"/>
                <w:szCs w:val="20"/>
              </w:rPr>
              <w:br/>
              <w:t>(2 fluid; 1 biology; 5 sediment; 14 rock)</w:t>
            </w:r>
          </w:p>
        </w:tc>
      </w:tr>
      <w:tr w:rsidR="00BC02E0" w:rsidRPr="00BC02E0" w:rsidTr="006046B0">
        <w:trPr>
          <w:trHeight w:val="510"/>
        </w:trPr>
        <w:tc>
          <w:tcPr>
            <w:tcW w:w="684" w:type="dxa"/>
            <w:tcBorders>
              <w:top w:val="nil"/>
              <w:left w:val="single" w:sz="4" w:space="0" w:color="auto"/>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S099</w:t>
            </w:r>
          </w:p>
        </w:tc>
        <w:tc>
          <w:tcPr>
            <w:tcW w:w="1660"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North Tafu</w:t>
            </w:r>
          </w:p>
        </w:tc>
        <w:tc>
          <w:tcPr>
            <w:tcW w:w="1316"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12/11/2017</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17:05:08</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18:34:30</w:t>
            </w:r>
          </w:p>
        </w:tc>
        <w:tc>
          <w:tcPr>
            <w:tcW w:w="940"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4:28:40</w:t>
            </w:r>
          </w:p>
        </w:tc>
        <w:tc>
          <w:tcPr>
            <w:tcW w:w="884"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5:37:43</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12:32:35</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9:54:10</w:t>
            </w:r>
          </w:p>
        </w:tc>
        <w:tc>
          <w:tcPr>
            <w:tcW w:w="4771" w:type="dxa"/>
            <w:tcBorders>
              <w:top w:val="nil"/>
              <w:left w:val="nil"/>
              <w:bottom w:val="single" w:sz="4" w:space="0" w:color="auto"/>
              <w:right w:val="single" w:sz="4" w:space="0" w:color="auto"/>
            </w:tcBorders>
            <w:shd w:val="clear" w:color="auto" w:fill="auto"/>
            <w:vAlign w:val="center"/>
            <w:hideMark/>
          </w:tcPr>
          <w:p w:rsidR="00BC02E0" w:rsidRPr="00BC02E0" w:rsidRDefault="00BC02E0" w:rsidP="00BC02E0">
            <w:pPr>
              <w:spacing w:after="0" w:line="240" w:lineRule="auto"/>
              <w:rPr>
                <w:rFonts w:ascii="Arial" w:eastAsia="Times New Roman" w:hAnsi="Arial" w:cs="Arial"/>
                <w:color w:val="000000"/>
                <w:sz w:val="20"/>
                <w:szCs w:val="20"/>
              </w:rPr>
            </w:pPr>
            <w:r w:rsidRPr="00BC02E0">
              <w:rPr>
                <w:rFonts w:ascii="Arial" w:eastAsia="Times New Roman" w:hAnsi="Arial" w:cs="Arial"/>
                <w:color w:val="000000"/>
                <w:sz w:val="20"/>
                <w:szCs w:val="20"/>
              </w:rPr>
              <w:t xml:space="preserve">26 samples collected </w:t>
            </w:r>
            <w:r w:rsidRPr="00BC02E0">
              <w:rPr>
                <w:rFonts w:ascii="Arial" w:eastAsia="Times New Roman" w:hAnsi="Arial" w:cs="Arial"/>
                <w:color w:val="000000"/>
                <w:sz w:val="20"/>
                <w:szCs w:val="20"/>
              </w:rPr>
              <w:br/>
              <w:t>(4 fluid; 2 biology; 3 sediment; 17 rock)</w:t>
            </w:r>
          </w:p>
        </w:tc>
      </w:tr>
      <w:tr w:rsidR="00BC02E0" w:rsidRPr="00BC02E0" w:rsidTr="006046B0">
        <w:trPr>
          <w:trHeight w:val="765"/>
        </w:trPr>
        <w:tc>
          <w:tcPr>
            <w:tcW w:w="684" w:type="dxa"/>
            <w:tcBorders>
              <w:top w:val="nil"/>
              <w:left w:val="single" w:sz="4" w:space="0" w:color="auto"/>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 xml:space="preserve">S100 </w:t>
            </w:r>
          </w:p>
        </w:tc>
        <w:tc>
          <w:tcPr>
            <w:tcW w:w="1660"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Mata Ua</w:t>
            </w:r>
          </w:p>
        </w:tc>
        <w:tc>
          <w:tcPr>
            <w:tcW w:w="1316"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12/12/2017</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17:03:46</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18:50:16</w:t>
            </w:r>
          </w:p>
        </w:tc>
        <w:tc>
          <w:tcPr>
            <w:tcW w:w="940"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3:52:29</w:t>
            </w:r>
          </w:p>
        </w:tc>
        <w:tc>
          <w:tcPr>
            <w:tcW w:w="884"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5:41:22</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12:37:36</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9:02:13</w:t>
            </w:r>
          </w:p>
        </w:tc>
        <w:tc>
          <w:tcPr>
            <w:tcW w:w="4771" w:type="dxa"/>
            <w:tcBorders>
              <w:top w:val="nil"/>
              <w:left w:val="nil"/>
              <w:bottom w:val="single" w:sz="4" w:space="0" w:color="auto"/>
              <w:right w:val="single" w:sz="4" w:space="0" w:color="auto"/>
            </w:tcBorders>
            <w:shd w:val="clear" w:color="auto" w:fill="auto"/>
            <w:vAlign w:val="center"/>
            <w:hideMark/>
          </w:tcPr>
          <w:p w:rsidR="00BC02E0" w:rsidRPr="00BC02E0" w:rsidRDefault="00BC02E0" w:rsidP="00BC02E0">
            <w:pPr>
              <w:spacing w:after="0" w:line="240" w:lineRule="auto"/>
              <w:rPr>
                <w:rFonts w:ascii="Arial" w:eastAsia="Times New Roman" w:hAnsi="Arial" w:cs="Arial"/>
                <w:color w:val="000000"/>
                <w:sz w:val="20"/>
                <w:szCs w:val="20"/>
              </w:rPr>
            </w:pPr>
            <w:r w:rsidRPr="00BC02E0">
              <w:rPr>
                <w:rFonts w:ascii="Arial" w:eastAsia="Times New Roman" w:hAnsi="Arial" w:cs="Arial"/>
                <w:color w:val="000000"/>
                <w:sz w:val="20"/>
                <w:szCs w:val="20"/>
              </w:rPr>
              <w:t xml:space="preserve">28 samples collected </w:t>
            </w:r>
            <w:r w:rsidRPr="00BC02E0">
              <w:rPr>
                <w:rFonts w:ascii="Arial" w:eastAsia="Times New Roman" w:hAnsi="Arial" w:cs="Arial"/>
                <w:color w:val="000000"/>
                <w:sz w:val="20"/>
                <w:szCs w:val="20"/>
              </w:rPr>
              <w:br/>
              <w:t>(5 fluid; 3 gas;  6 biology; 6 sulfide; 1 sediment; 7 rock)</w:t>
            </w:r>
          </w:p>
        </w:tc>
      </w:tr>
      <w:tr w:rsidR="00BC02E0" w:rsidRPr="00BC02E0" w:rsidTr="006046B0">
        <w:trPr>
          <w:trHeight w:val="765"/>
        </w:trPr>
        <w:tc>
          <w:tcPr>
            <w:tcW w:w="684" w:type="dxa"/>
            <w:tcBorders>
              <w:top w:val="nil"/>
              <w:left w:val="single" w:sz="4" w:space="0" w:color="auto"/>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S101</w:t>
            </w:r>
          </w:p>
        </w:tc>
        <w:tc>
          <w:tcPr>
            <w:tcW w:w="1660"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Mata Ono</w:t>
            </w:r>
          </w:p>
        </w:tc>
        <w:tc>
          <w:tcPr>
            <w:tcW w:w="1316"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12/13/2017</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20:10:45</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22:11:11</w:t>
            </w:r>
          </w:p>
        </w:tc>
        <w:tc>
          <w:tcPr>
            <w:tcW w:w="940"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4:43:04</w:t>
            </w:r>
          </w:p>
        </w:tc>
        <w:tc>
          <w:tcPr>
            <w:tcW w:w="884"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6:35:03</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10:24:18</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6:31:53</w:t>
            </w:r>
          </w:p>
        </w:tc>
        <w:tc>
          <w:tcPr>
            <w:tcW w:w="4771" w:type="dxa"/>
            <w:tcBorders>
              <w:top w:val="nil"/>
              <w:left w:val="nil"/>
              <w:bottom w:val="single" w:sz="4" w:space="0" w:color="auto"/>
              <w:right w:val="single" w:sz="4" w:space="0" w:color="auto"/>
            </w:tcBorders>
            <w:shd w:val="clear" w:color="auto" w:fill="auto"/>
            <w:vAlign w:val="center"/>
            <w:hideMark/>
          </w:tcPr>
          <w:p w:rsidR="00BC02E0" w:rsidRPr="00BC02E0" w:rsidRDefault="00BC02E0" w:rsidP="00BC02E0">
            <w:pPr>
              <w:spacing w:after="0" w:line="240" w:lineRule="auto"/>
              <w:rPr>
                <w:rFonts w:ascii="Arial" w:eastAsia="Times New Roman" w:hAnsi="Arial" w:cs="Arial"/>
                <w:color w:val="000000"/>
                <w:sz w:val="20"/>
                <w:szCs w:val="20"/>
              </w:rPr>
            </w:pPr>
            <w:r w:rsidRPr="00BC02E0">
              <w:rPr>
                <w:rFonts w:ascii="Arial" w:eastAsia="Times New Roman" w:hAnsi="Arial" w:cs="Arial"/>
                <w:color w:val="000000"/>
                <w:sz w:val="20"/>
                <w:szCs w:val="20"/>
              </w:rPr>
              <w:t xml:space="preserve">21 samples collected </w:t>
            </w:r>
            <w:r w:rsidRPr="00BC02E0">
              <w:rPr>
                <w:rFonts w:ascii="Arial" w:eastAsia="Times New Roman" w:hAnsi="Arial" w:cs="Arial"/>
                <w:color w:val="000000"/>
                <w:sz w:val="20"/>
                <w:szCs w:val="20"/>
              </w:rPr>
              <w:br/>
              <w:t>(3 fluid; 1 gas;  1 biology; 2 sulfide; 3 sediment; 11 rock)</w:t>
            </w:r>
          </w:p>
        </w:tc>
      </w:tr>
      <w:tr w:rsidR="00BC02E0" w:rsidRPr="00BC02E0" w:rsidTr="006046B0">
        <w:trPr>
          <w:trHeight w:val="765"/>
        </w:trPr>
        <w:tc>
          <w:tcPr>
            <w:tcW w:w="684" w:type="dxa"/>
            <w:tcBorders>
              <w:top w:val="nil"/>
              <w:left w:val="single" w:sz="4" w:space="0" w:color="auto"/>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S102</w:t>
            </w:r>
          </w:p>
        </w:tc>
        <w:tc>
          <w:tcPr>
            <w:tcW w:w="1660"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Mata Ono</w:t>
            </w:r>
          </w:p>
        </w:tc>
        <w:tc>
          <w:tcPr>
            <w:tcW w:w="1316"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12/14/2017</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17:03:31</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19:00:44</w:t>
            </w:r>
          </w:p>
        </w:tc>
        <w:tc>
          <w:tcPr>
            <w:tcW w:w="940"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4:05:50</w:t>
            </w:r>
          </w:p>
        </w:tc>
        <w:tc>
          <w:tcPr>
            <w:tcW w:w="884"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5:55:17</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12:51:46</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9:05:06</w:t>
            </w:r>
          </w:p>
        </w:tc>
        <w:tc>
          <w:tcPr>
            <w:tcW w:w="4771" w:type="dxa"/>
            <w:tcBorders>
              <w:top w:val="nil"/>
              <w:left w:val="nil"/>
              <w:bottom w:val="single" w:sz="4" w:space="0" w:color="auto"/>
              <w:right w:val="single" w:sz="4" w:space="0" w:color="auto"/>
            </w:tcBorders>
            <w:shd w:val="clear" w:color="auto" w:fill="auto"/>
            <w:vAlign w:val="center"/>
            <w:hideMark/>
          </w:tcPr>
          <w:p w:rsidR="00BC02E0" w:rsidRPr="00BC02E0" w:rsidRDefault="00BC02E0" w:rsidP="00BC02E0">
            <w:pPr>
              <w:spacing w:after="0" w:line="240" w:lineRule="auto"/>
              <w:rPr>
                <w:rFonts w:ascii="Arial" w:eastAsia="Times New Roman" w:hAnsi="Arial" w:cs="Arial"/>
                <w:color w:val="000000"/>
                <w:sz w:val="20"/>
                <w:szCs w:val="20"/>
              </w:rPr>
            </w:pPr>
            <w:r w:rsidRPr="00BC02E0">
              <w:rPr>
                <w:rFonts w:ascii="Arial" w:eastAsia="Times New Roman" w:hAnsi="Arial" w:cs="Arial"/>
                <w:color w:val="000000"/>
                <w:sz w:val="20"/>
                <w:szCs w:val="20"/>
              </w:rPr>
              <w:t xml:space="preserve">25 samples collected </w:t>
            </w:r>
            <w:r w:rsidRPr="00BC02E0">
              <w:rPr>
                <w:rFonts w:ascii="Arial" w:eastAsia="Times New Roman" w:hAnsi="Arial" w:cs="Arial"/>
                <w:color w:val="000000"/>
                <w:sz w:val="20"/>
                <w:szCs w:val="20"/>
              </w:rPr>
              <w:br/>
              <w:t>(4 fluid; 3 gas;  4 biology; 3 sulfide; 2 sediment; 9 rock)</w:t>
            </w:r>
          </w:p>
        </w:tc>
      </w:tr>
      <w:tr w:rsidR="00BC02E0" w:rsidRPr="00BC02E0" w:rsidTr="006046B0">
        <w:trPr>
          <w:trHeight w:val="765"/>
        </w:trPr>
        <w:tc>
          <w:tcPr>
            <w:tcW w:w="684" w:type="dxa"/>
            <w:tcBorders>
              <w:top w:val="nil"/>
              <w:left w:val="single" w:sz="4" w:space="0" w:color="auto"/>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S103</w:t>
            </w:r>
          </w:p>
        </w:tc>
        <w:tc>
          <w:tcPr>
            <w:tcW w:w="1660"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WMata</w:t>
            </w:r>
          </w:p>
        </w:tc>
        <w:tc>
          <w:tcPr>
            <w:tcW w:w="1316"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12/15/2017</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17:06:47</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18:20:02</w:t>
            </w:r>
          </w:p>
        </w:tc>
        <w:tc>
          <w:tcPr>
            <w:tcW w:w="940"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4:15:05</w:t>
            </w:r>
          </w:p>
        </w:tc>
        <w:tc>
          <w:tcPr>
            <w:tcW w:w="884"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5:14:24</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12:07:37</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9:55:03</w:t>
            </w:r>
          </w:p>
        </w:tc>
        <w:tc>
          <w:tcPr>
            <w:tcW w:w="4771" w:type="dxa"/>
            <w:tcBorders>
              <w:top w:val="nil"/>
              <w:left w:val="nil"/>
              <w:bottom w:val="single" w:sz="4" w:space="0" w:color="auto"/>
              <w:right w:val="single" w:sz="4" w:space="0" w:color="auto"/>
            </w:tcBorders>
            <w:shd w:val="clear" w:color="auto" w:fill="auto"/>
            <w:vAlign w:val="center"/>
            <w:hideMark/>
          </w:tcPr>
          <w:p w:rsidR="00BC02E0" w:rsidRPr="00BC02E0" w:rsidRDefault="00BC02E0" w:rsidP="00BC02E0">
            <w:pPr>
              <w:spacing w:after="0" w:line="240" w:lineRule="auto"/>
              <w:rPr>
                <w:rFonts w:ascii="Arial" w:eastAsia="Times New Roman" w:hAnsi="Arial" w:cs="Arial"/>
                <w:color w:val="000000"/>
                <w:sz w:val="20"/>
                <w:szCs w:val="20"/>
              </w:rPr>
            </w:pPr>
            <w:r w:rsidRPr="00BC02E0">
              <w:rPr>
                <w:rFonts w:ascii="Arial" w:eastAsia="Times New Roman" w:hAnsi="Arial" w:cs="Arial"/>
                <w:color w:val="000000"/>
                <w:sz w:val="20"/>
                <w:szCs w:val="20"/>
              </w:rPr>
              <w:t xml:space="preserve">25 samples collected </w:t>
            </w:r>
            <w:r w:rsidRPr="00BC02E0">
              <w:rPr>
                <w:rFonts w:ascii="Arial" w:eastAsia="Times New Roman" w:hAnsi="Arial" w:cs="Arial"/>
                <w:color w:val="000000"/>
                <w:sz w:val="20"/>
                <w:szCs w:val="20"/>
              </w:rPr>
              <w:br/>
              <w:t>(4 fluid; 3 gas;  4 biology; 3 sulfide; 2 sediment; 9 rock)</w:t>
            </w:r>
          </w:p>
        </w:tc>
      </w:tr>
      <w:tr w:rsidR="00BC02E0" w:rsidRPr="00BC02E0" w:rsidTr="006046B0">
        <w:trPr>
          <w:trHeight w:val="510"/>
        </w:trPr>
        <w:tc>
          <w:tcPr>
            <w:tcW w:w="684" w:type="dxa"/>
            <w:tcBorders>
              <w:top w:val="nil"/>
              <w:left w:val="single" w:sz="4" w:space="0" w:color="auto"/>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S104</w:t>
            </w:r>
          </w:p>
        </w:tc>
        <w:tc>
          <w:tcPr>
            <w:tcW w:w="1660"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Mata Taha</w:t>
            </w:r>
          </w:p>
        </w:tc>
        <w:tc>
          <w:tcPr>
            <w:tcW w:w="1316"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12/16/2017</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17:06:53</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18:55:03</w:t>
            </w:r>
          </w:p>
        </w:tc>
        <w:tc>
          <w:tcPr>
            <w:tcW w:w="940"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3:49:45</w:t>
            </w:r>
          </w:p>
        </w:tc>
        <w:tc>
          <w:tcPr>
            <w:tcW w:w="884"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5:29:16</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12:22:23</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8:54:42</w:t>
            </w:r>
          </w:p>
        </w:tc>
        <w:tc>
          <w:tcPr>
            <w:tcW w:w="4771" w:type="dxa"/>
            <w:tcBorders>
              <w:top w:val="nil"/>
              <w:left w:val="nil"/>
              <w:bottom w:val="single" w:sz="4" w:space="0" w:color="auto"/>
              <w:right w:val="single" w:sz="4" w:space="0" w:color="auto"/>
            </w:tcBorders>
            <w:shd w:val="clear" w:color="auto" w:fill="auto"/>
            <w:vAlign w:val="center"/>
            <w:hideMark/>
          </w:tcPr>
          <w:p w:rsidR="00BC02E0" w:rsidRPr="00BC02E0" w:rsidRDefault="00BC02E0" w:rsidP="00BC02E0">
            <w:pPr>
              <w:spacing w:after="0" w:line="240" w:lineRule="auto"/>
              <w:rPr>
                <w:rFonts w:ascii="Arial" w:eastAsia="Times New Roman" w:hAnsi="Arial" w:cs="Arial"/>
                <w:color w:val="000000"/>
                <w:sz w:val="20"/>
                <w:szCs w:val="20"/>
              </w:rPr>
            </w:pPr>
            <w:r w:rsidRPr="00BC02E0">
              <w:rPr>
                <w:rFonts w:ascii="Arial" w:eastAsia="Times New Roman" w:hAnsi="Arial" w:cs="Arial"/>
                <w:color w:val="000000"/>
                <w:sz w:val="20"/>
                <w:szCs w:val="20"/>
              </w:rPr>
              <w:t xml:space="preserve">21 samples collected </w:t>
            </w:r>
            <w:r w:rsidRPr="00BC02E0">
              <w:rPr>
                <w:rFonts w:ascii="Arial" w:eastAsia="Times New Roman" w:hAnsi="Arial" w:cs="Arial"/>
                <w:color w:val="000000"/>
                <w:sz w:val="20"/>
                <w:szCs w:val="20"/>
              </w:rPr>
              <w:br/>
              <w:t>(2 biology; 2 sulfide; 2 sediment; 15 rock)</w:t>
            </w:r>
          </w:p>
        </w:tc>
      </w:tr>
      <w:tr w:rsidR="00BC02E0" w:rsidRPr="00BC02E0" w:rsidTr="006046B0">
        <w:trPr>
          <w:trHeight w:val="510"/>
        </w:trPr>
        <w:tc>
          <w:tcPr>
            <w:tcW w:w="684" w:type="dxa"/>
            <w:tcBorders>
              <w:top w:val="nil"/>
              <w:left w:val="single" w:sz="4" w:space="0" w:color="auto"/>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S105</w:t>
            </w:r>
          </w:p>
        </w:tc>
        <w:tc>
          <w:tcPr>
            <w:tcW w:w="1660"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Northern Dacite</w:t>
            </w:r>
          </w:p>
        </w:tc>
        <w:tc>
          <w:tcPr>
            <w:tcW w:w="1316"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12/17/2017</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16:01:32</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18:00:46</w:t>
            </w:r>
          </w:p>
        </w:tc>
        <w:tc>
          <w:tcPr>
            <w:tcW w:w="940"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0:10:16</w:t>
            </w:r>
          </w:p>
        </w:tc>
        <w:tc>
          <w:tcPr>
            <w:tcW w:w="884"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1:54:09</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9:52:37</w:t>
            </w:r>
          </w:p>
        </w:tc>
        <w:tc>
          <w:tcPr>
            <w:tcW w:w="995" w:type="dxa"/>
            <w:tcBorders>
              <w:top w:val="nil"/>
              <w:left w:val="nil"/>
              <w:bottom w:val="single" w:sz="4" w:space="0" w:color="auto"/>
              <w:right w:val="single" w:sz="4" w:space="0" w:color="auto"/>
            </w:tcBorders>
            <w:shd w:val="clear" w:color="auto" w:fill="auto"/>
            <w:noWrap/>
            <w:vAlign w:val="center"/>
            <w:hideMark/>
          </w:tcPr>
          <w:p w:rsidR="00BC02E0" w:rsidRPr="00BC02E0" w:rsidRDefault="00BC02E0" w:rsidP="00BC02E0">
            <w:pPr>
              <w:spacing w:after="0" w:line="240" w:lineRule="auto"/>
              <w:jc w:val="center"/>
              <w:rPr>
                <w:rFonts w:ascii="Arial" w:eastAsia="Times New Roman" w:hAnsi="Arial" w:cs="Arial"/>
                <w:color w:val="000000"/>
                <w:sz w:val="20"/>
                <w:szCs w:val="20"/>
              </w:rPr>
            </w:pPr>
            <w:r w:rsidRPr="00BC02E0">
              <w:rPr>
                <w:rFonts w:ascii="Arial" w:eastAsia="Times New Roman" w:hAnsi="Arial" w:cs="Arial"/>
                <w:color w:val="000000"/>
                <w:sz w:val="20"/>
                <w:szCs w:val="20"/>
              </w:rPr>
              <w:t>6:09:30</w:t>
            </w:r>
          </w:p>
        </w:tc>
        <w:tc>
          <w:tcPr>
            <w:tcW w:w="4771" w:type="dxa"/>
            <w:tcBorders>
              <w:top w:val="nil"/>
              <w:left w:val="nil"/>
              <w:bottom w:val="single" w:sz="4" w:space="0" w:color="auto"/>
              <w:right w:val="single" w:sz="4" w:space="0" w:color="auto"/>
            </w:tcBorders>
            <w:shd w:val="clear" w:color="auto" w:fill="auto"/>
            <w:vAlign w:val="center"/>
            <w:hideMark/>
          </w:tcPr>
          <w:p w:rsidR="00BC02E0" w:rsidRPr="00BC02E0" w:rsidRDefault="00BC02E0" w:rsidP="00BC02E0">
            <w:pPr>
              <w:spacing w:after="0" w:line="240" w:lineRule="auto"/>
              <w:rPr>
                <w:rFonts w:ascii="Arial" w:eastAsia="Times New Roman" w:hAnsi="Arial" w:cs="Arial"/>
                <w:color w:val="000000"/>
                <w:sz w:val="20"/>
                <w:szCs w:val="20"/>
              </w:rPr>
            </w:pPr>
            <w:r w:rsidRPr="00BC02E0">
              <w:rPr>
                <w:rFonts w:ascii="Arial" w:eastAsia="Times New Roman" w:hAnsi="Arial" w:cs="Arial"/>
                <w:color w:val="000000"/>
                <w:sz w:val="20"/>
                <w:szCs w:val="20"/>
              </w:rPr>
              <w:t xml:space="preserve">18 samples collected </w:t>
            </w:r>
            <w:r w:rsidRPr="00BC02E0">
              <w:rPr>
                <w:rFonts w:ascii="Arial" w:eastAsia="Times New Roman" w:hAnsi="Arial" w:cs="Arial"/>
                <w:color w:val="000000"/>
                <w:sz w:val="20"/>
                <w:szCs w:val="20"/>
              </w:rPr>
              <w:br/>
              <w:t>(1 biology; 5 sediment; 12 rock)</w:t>
            </w:r>
          </w:p>
        </w:tc>
      </w:tr>
    </w:tbl>
    <w:p w:rsidR="006046B0" w:rsidRDefault="006046B0" w:rsidP="00D7467C">
      <w:pPr>
        <w:spacing w:after="0" w:line="240" w:lineRule="auto"/>
        <w:rPr>
          <w:rFonts w:ascii="Arial" w:eastAsia="Cambria" w:hAnsi="Arial" w:cs="Arial"/>
          <w:szCs w:val="24"/>
        </w:rPr>
        <w:sectPr w:rsidR="006046B0" w:rsidSect="006046B0">
          <w:pgSz w:w="15840" w:h="12240" w:orient="landscape"/>
          <w:pgMar w:top="720" w:right="720" w:bottom="720" w:left="720" w:header="720" w:footer="720" w:gutter="0"/>
          <w:cols w:space="720"/>
          <w:docGrid w:linePitch="299"/>
        </w:sectPr>
      </w:pPr>
    </w:p>
    <w:p w:rsidR="00776FDF" w:rsidRPr="00772292" w:rsidRDefault="00776FDF" w:rsidP="00D7467C">
      <w:pPr>
        <w:spacing w:after="0" w:line="240" w:lineRule="auto"/>
        <w:rPr>
          <w:rFonts w:ascii="Arial" w:eastAsia="Cambria" w:hAnsi="Arial" w:cs="Arial"/>
          <w:szCs w:val="24"/>
        </w:rPr>
      </w:pPr>
    </w:p>
    <w:p w:rsidR="00776FDF" w:rsidRDefault="00C66E8F" w:rsidP="00D7467C">
      <w:pPr>
        <w:spacing w:after="0" w:line="240" w:lineRule="auto"/>
        <w:rPr>
          <w:rFonts w:ascii="Arial" w:eastAsia="Cambria" w:hAnsi="Arial" w:cs="Arial"/>
          <w:b/>
          <w:sz w:val="24"/>
          <w:szCs w:val="24"/>
        </w:rPr>
      </w:pPr>
      <w:r>
        <w:rPr>
          <w:rFonts w:ascii="Arial" w:eastAsia="Cambria" w:hAnsi="Arial" w:cs="Arial"/>
          <w:b/>
          <w:sz w:val="24"/>
          <w:szCs w:val="24"/>
        </w:rPr>
        <w:t>6.2 Dive Objectives</w:t>
      </w:r>
      <w:r w:rsidR="00EC19A3">
        <w:rPr>
          <w:rFonts w:ascii="Arial" w:eastAsia="Cambria" w:hAnsi="Arial" w:cs="Arial"/>
          <w:b/>
          <w:sz w:val="24"/>
          <w:szCs w:val="24"/>
        </w:rPr>
        <w:t xml:space="preserve"> and Summaries</w:t>
      </w:r>
    </w:p>
    <w:p w:rsidR="00C66E8F" w:rsidRPr="00C46EA8" w:rsidRDefault="00C66E8F" w:rsidP="00C66E8F">
      <w:pPr>
        <w:keepNext/>
        <w:pBdr>
          <w:top w:val="nil"/>
          <w:left w:val="nil"/>
          <w:bottom w:val="nil"/>
          <w:right w:val="nil"/>
          <w:between w:val="nil"/>
        </w:pBdr>
        <w:spacing w:before="240" w:after="60" w:line="240" w:lineRule="auto"/>
        <w:outlineLvl w:val="0"/>
        <w:rPr>
          <w:rFonts w:ascii="Arial" w:eastAsia="Arial" w:hAnsi="Arial" w:cs="Arial"/>
          <w:b/>
        </w:rPr>
      </w:pPr>
      <w:r w:rsidRPr="0086446E">
        <w:rPr>
          <w:rFonts w:ascii="Arial" w:eastAsia="Arial" w:hAnsi="Arial" w:cs="Arial"/>
          <w:b/>
        </w:rPr>
        <w:t xml:space="preserve">S085 West Mata Summit </w:t>
      </w:r>
      <w:r w:rsidRPr="00C46EA8">
        <w:rPr>
          <w:rFonts w:ascii="Arial" w:eastAsia="Arial" w:hAnsi="Arial" w:cs="Arial"/>
          <w:b/>
        </w:rPr>
        <w:t>Objectives</w:t>
      </w:r>
      <w:r w:rsidRPr="0086446E">
        <w:rPr>
          <w:rFonts w:ascii="Arial" w:eastAsia="Arial" w:hAnsi="Arial" w:cs="Arial"/>
          <w:b/>
        </w:rPr>
        <w:t>:</w:t>
      </w:r>
    </w:p>
    <w:p w:rsidR="00C66E8F" w:rsidRPr="00C46EA8" w:rsidRDefault="00C66E8F" w:rsidP="00C66E8F">
      <w:pPr>
        <w:numPr>
          <w:ilvl w:val="0"/>
          <w:numId w:val="6"/>
        </w:numPr>
        <w:pBdr>
          <w:top w:val="nil"/>
          <w:left w:val="nil"/>
          <w:bottom w:val="nil"/>
          <w:right w:val="nil"/>
          <w:between w:val="nil"/>
        </w:pBdr>
        <w:spacing w:after="0" w:line="240" w:lineRule="auto"/>
        <w:contextualSpacing/>
        <w:rPr>
          <w:rFonts w:ascii="Arial" w:eastAsia="Arial" w:hAnsi="Arial" w:cs="Arial"/>
        </w:rPr>
      </w:pPr>
      <w:r w:rsidRPr="00C46EA8">
        <w:rPr>
          <w:rFonts w:ascii="Arial" w:eastAsia="Arial" w:hAnsi="Arial" w:cs="Arial"/>
        </w:rPr>
        <w:t>This is a survey and 2.2 km long geo-transect of the West Mata Summit intended to traverse several features that show up as depth anomalies in MB surveys since 2009, We have 2017 Sentry data for all of the dive site.</w:t>
      </w:r>
    </w:p>
    <w:p w:rsidR="00C66E8F" w:rsidRPr="00C46EA8" w:rsidRDefault="00C66E8F" w:rsidP="00C66E8F">
      <w:pPr>
        <w:numPr>
          <w:ilvl w:val="0"/>
          <w:numId w:val="6"/>
        </w:numPr>
        <w:pBdr>
          <w:top w:val="nil"/>
          <w:left w:val="nil"/>
          <w:bottom w:val="nil"/>
          <w:right w:val="nil"/>
          <w:between w:val="nil"/>
        </w:pBdr>
        <w:spacing w:after="0" w:line="240" w:lineRule="auto"/>
        <w:contextualSpacing/>
        <w:rPr>
          <w:rFonts w:ascii="Arial" w:eastAsia="Arial" w:hAnsi="Arial" w:cs="Arial"/>
        </w:rPr>
      </w:pPr>
      <w:r w:rsidRPr="00C46EA8">
        <w:rPr>
          <w:rFonts w:ascii="Arial" w:eastAsia="Arial" w:hAnsi="Arial" w:cs="Arial"/>
        </w:rPr>
        <w:t>Work generally upslope from 1400m to 1200m for first half of the dive towards a collapse pit, traverse undulating topography @ 1180 to 1250m for most of the second half of the dive, then, time permitting, descend back to 1400m along the north slope of the NE rift one.</w:t>
      </w:r>
    </w:p>
    <w:p w:rsidR="00C66E8F" w:rsidRDefault="00C66E8F" w:rsidP="00C66E8F">
      <w:pPr>
        <w:numPr>
          <w:ilvl w:val="0"/>
          <w:numId w:val="6"/>
        </w:numPr>
        <w:pBdr>
          <w:top w:val="nil"/>
          <w:left w:val="nil"/>
          <w:bottom w:val="nil"/>
          <w:right w:val="nil"/>
          <w:between w:val="nil"/>
        </w:pBdr>
        <w:spacing w:after="0" w:line="240" w:lineRule="auto"/>
        <w:contextualSpacing/>
        <w:rPr>
          <w:rFonts w:ascii="Arial" w:eastAsia="Arial" w:hAnsi="Arial" w:cs="Arial"/>
        </w:rPr>
      </w:pPr>
      <w:r w:rsidRPr="00C46EA8">
        <w:rPr>
          <w:rFonts w:ascii="Arial" w:eastAsia="Arial" w:hAnsi="Arial" w:cs="Arial"/>
        </w:rPr>
        <w:t xml:space="preserve">Take opportunistic rock and push core samples, note locations of vents for next dive at summit. (we will use the temperature probe and sample some bio and fluids if observed – minimal fluids configuration) </w:t>
      </w:r>
    </w:p>
    <w:p w:rsidR="00EC19A3" w:rsidRDefault="00EC19A3" w:rsidP="00EC19A3">
      <w:pPr>
        <w:pBdr>
          <w:top w:val="nil"/>
          <w:left w:val="nil"/>
          <w:bottom w:val="nil"/>
          <w:right w:val="nil"/>
          <w:between w:val="nil"/>
        </w:pBdr>
        <w:spacing w:after="0" w:line="240" w:lineRule="auto"/>
        <w:ind w:left="360"/>
        <w:contextualSpacing/>
        <w:rPr>
          <w:rFonts w:ascii="Arial" w:eastAsia="Arial" w:hAnsi="Arial" w:cs="Arial"/>
        </w:rPr>
      </w:pPr>
    </w:p>
    <w:p w:rsidR="00EC19A3" w:rsidRDefault="00EC19A3" w:rsidP="00EC19A3">
      <w:pPr>
        <w:pBdr>
          <w:top w:val="nil"/>
          <w:left w:val="nil"/>
          <w:bottom w:val="nil"/>
          <w:right w:val="nil"/>
          <w:between w:val="nil"/>
        </w:pBdr>
        <w:spacing w:after="0" w:line="240" w:lineRule="auto"/>
        <w:contextualSpacing/>
        <w:rPr>
          <w:rFonts w:ascii="Arial" w:eastAsia="Arial" w:hAnsi="Arial" w:cs="Arial"/>
        </w:rPr>
      </w:pPr>
      <w:r w:rsidRPr="00EC19A3">
        <w:rPr>
          <w:rFonts w:ascii="Arial" w:eastAsia="Arial" w:hAnsi="Arial" w:cs="Arial"/>
          <w:b/>
        </w:rPr>
        <w:t>S085 Summary:</w:t>
      </w:r>
      <w:r>
        <w:rPr>
          <w:rFonts w:ascii="Arial" w:eastAsia="Arial" w:hAnsi="Arial" w:cs="Arial"/>
        </w:rPr>
        <w:br/>
      </w:r>
      <w:r w:rsidR="006046B0" w:rsidRPr="006046B0">
        <w:rPr>
          <w:rFonts w:ascii="Arial" w:eastAsia="Times New Roman" w:hAnsi="Arial" w:cs="Arial"/>
          <w:color w:val="000000"/>
        </w:rPr>
        <w:t>This was a familiarization dive starting west of previously known terrain around “mat meadow”, traversing to the summit, into Hades pit, along the north face of the ridgeline  above the former Prometheus, shrimp city and creamsicle sites, returning eastward on the south side of that ridge (the landslide headwall), traversing onto the young (post 2012) lava mound that developed in the old landslide area, and then traversing north to another contemporaneous eruption deposit on the north face of the volcano. The young lava mound has experienced widespread diffuse flow hydrothermal activity and has associated organisms. A collapse on the south side (downslope) of this new flow was also briefly explored. After this the dive headed northeasterly to visit another young lava unit emplaced in the same time period. It was viewed heading downslope to have some very steep debris laden flow fronts and young fresh lava mounds, but no fluid venting.</w:t>
      </w:r>
    </w:p>
    <w:p w:rsidR="00EC19A3" w:rsidRPr="00C46EA8" w:rsidRDefault="00EC19A3" w:rsidP="00EC19A3">
      <w:pPr>
        <w:pBdr>
          <w:top w:val="nil"/>
          <w:left w:val="nil"/>
          <w:bottom w:val="nil"/>
          <w:right w:val="nil"/>
          <w:between w:val="nil"/>
        </w:pBdr>
        <w:spacing w:after="0" w:line="240" w:lineRule="auto"/>
        <w:contextualSpacing/>
        <w:rPr>
          <w:rFonts w:ascii="Arial" w:eastAsia="Arial" w:hAnsi="Arial" w:cs="Arial"/>
        </w:rPr>
      </w:pPr>
    </w:p>
    <w:p w:rsidR="00C66E8F" w:rsidRPr="00C46EA8" w:rsidRDefault="00C66E8F" w:rsidP="00C66E8F">
      <w:pPr>
        <w:keepNext/>
        <w:pBdr>
          <w:top w:val="nil"/>
          <w:left w:val="nil"/>
          <w:bottom w:val="nil"/>
          <w:right w:val="nil"/>
          <w:between w:val="nil"/>
        </w:pBdr>
        <w:spacing w:before="240" w:after="60"/>
        <w:outlineLvl w:val="0"/>
        <w:rPr>
          <w:rFonts w:ascii="Arial" w:eastAsia="Arial" w:hAnsi="Arial" w:cs="Arial"/>
          <w:b/>
        </w:rPr>
      </w:pPr>
      <w:r w:rsidRPr="0086446E">
        <w:rPr>
          <w:rFonts w:ascii="Arial" w:eastAsia="Arial" w:hAnsi="Arial" w:cs="Arial"/>
          <w:b/>
        </w:rPr>
        <w:t xml:space="preserve">S086 West Mata Summit </w:t>
      </w:r>
      <w:r w:rsidRPr="00C46EA8">
        <w:rPr>
          <w:rFonts w:ascii="Arial" w:eastAsia="Arial" w:hAnsi="Arial" w:cs="Arial"/>
          <w:b/>
        </w:rPr>
        <w:t>Objectives</w:t>
      </w:r>
      <w:r w:rsidRPr="0086446E">
        <w:rPr>
          <w:rFonts w:ascii="Arial" w:eastAsia="Arial" w:hAnsi="Arial" w:cs="Arial"/>
          <w:b/>
        </w:rPr>
        <w:t>:</w:t>
      </w:r>
    </w:p>
    <w:p w:rsidR="00C66E8F" w:rsidRPr="0086446E" w:rsidRDefault="00C66E8F" w:rsidP="00C66E8F">
      <w:pPr>
        <w:pStyle w:val="ListParagraph"/>
        <w:numPr>
          <w:ilvl w:val="0"/>
          <w:numId w:val="7"/>
        </w:numPr>
        <w:pBdr>
          <w:top w:val="nil"/>
          <w:left w:val="nil"/>
          <w:bottom w:val="nil"/>
          <w:right w:val="nil"/>
          <w:between w:val="nil"/>
        </w:pBdr>
        <w:spacing w:after="0" w:line="240" w:lineRule="auto"/>
        <w:ind w:left="360"/>
        <w:rPr>
          <w:rFonts w:ascii="Arial" w:eastAsia="Arial" w:hAnsi="Arial" w:cs="Arial"/>
        </w:rPr>
      </w:pPr>
      <w:r w:rsidRPr="0086446E">
        <w:rPr>
          <w:rFonts w:ascii="Arial" w:eastAsia="Arial" w:hAnsi="Arial" w:cs="Arial"/>
        </w:rPr>
        <w:t>This is a survey and 1.8 km long sinuous geo-transect of the lava formation NE of the West Mata Summit intended to traverse a  feature that showed up as depth anomaly in between 2016 and 2017 Falkor MB survey, We have 2017 Sentry data for all of the dive site.</w:t>
      </w:r>
    </w:p>
    <w:p w:rsidR="00C66E8F" w:rsidRPr="0086446E" w:rsidRDefault="00C66E8F" w:rsidP="00C66E8F">
      <w:pPr>
        <w:pStyle w:val="ListParagraph"/>
        <w:numPr>
          <w:ilvl w:val="0"/>
          <w:numId w:val="7"/>
        </w:numPr>
        <w:pBdr>
          <w:top w:val="nil"/>
          <w:left w:val="nil"/>
          <w:bottom w:val="nil"/>
          <w:right w:val="nil"/>
          <w:between w:val="nil"/>
        </w:pBdr>
        <w:spacing w:after="0" w:line="240" w:lineRule="auto"/>
        <w:ind w:left="360"/>
        <w:rPr>
          <w:rFonts w:ascii="Arial" w:eastAsia="Arial" w:hAnsi="Arial" w:cs="Arial"/>
        </w:rPr>
      </w:pPr>
      <w:r w:rsidRPr="0086446E">
        <w:rPr>
          <w:rFonts w:ascii="Arial" w:eastAsia="Arial" w:hAnsi="Arial" w:cs="Arial"/>
        </w:rPr>
        <w:t xml:space="preserve">Work generally upslope from 1920m to 1485m in a new lava flow on a sinuous but generally uphill trajectory for the first  12 WPs and then in older terrain with interesting “Pillow Pox” formation seen in Sentry Photos. </w:t>
      </w:r>
    </w:p>
    <w:p w:rsidR="00C66E8F" w:rsidRPr="0086446E" w:rsidRDefault="00C66E8F" w:rsidP="00C66E8F">
      <w:pPr>
        <w:pStyle w:val="ListParagraph"/>
        <w:numPr>
          <w:ilvl w:val="0"/>
          <w:numId w:val="7"/>
        </w:numPr>
        <w:pBdr>
          <w:top w:val="nil"/>
          <w:left w:val="nil"/>
          <w:bottom w:val="nil"/>
          <w:right w:val="nil"/>
          <w:between w:val="nil"/>
        </w:pBdr>
        <w:spacing w:after="0" w:line="240" w:lineRule="auto"/>
        <w:ind w:left="360"/>
        <w:rPr>
          <w:rFonts w:ascii="Arial" w:eastAsia="Arial" w:hAnsi="Arial" w:cs="Arial"/>
        </w:rPr>
      </w:pPr>
      <w:r w:rsidRPr="0086446E">
        <w:rPr>
          <w:rFonts w:ascii="Arial" w:eastAsia="Arial" w:hAnsi="Arial" w:cs="Arial"/>
        </w:rPr>
        <w:t xml:space="preserve">Take opportunistic rock and push core samples, we will likely  use the temperature probe and sample some bio and fluids if observed – minimal fluids configuration) </w:t>
      </w:r>
    </w:p>
    <w:p w:rsidR="00EC19A3" w:rsidRDefault="00EC19A3" w:rsidP="00EC19A3">
      <w:pPr>
        <w:pBdr>
          <w:top w:val="nil"/>
          <w:left w:val="nil"/>
          <w:bottom w:val="nil"/>
          <w:right w:val="nil"/>
          <w:between w:val="nil"/>
        </w:pBdr>
        <w:spacing w:after="0" w:line="240" w:lineRule="auto"/>
        <w:contextualSpacing/>
        <w:rPr>
          <w:rFonts w:ascii="Arial" w:eastAsia="Arial" w:hAnsi="Arial" w:cs="Arial"/>
          <w:b/>
        </w:rPr>
      </w:pPr>
    </w:p>
    <w:p w:rsidR="00C66E8F" w:rsidRDefault="00EC19A3" w:rsidP="00BD18A1">
      <w:pPr>
        <w:pBdr>
          <w:top w:val="nil"/>
          <w:left w:val="nil"/>
          <w:bottom w:val="nil"/>
          <w:right w:val="nil"/>
          <w:between w:val="nil"/>
        </w:pBdr>
        <w:spacing w:after="0" w:line="240" w:lineRule="auto"/>
        <w:contextualSpacing/>
        <w:rPr>
          <w:rFonts w:ascii="Arial" w:eastAsia="Arial" w:hAnsi="Arial" w:cs="Arial"/>
        </w:rPr>
      </w:pPr>
      <w:r w:rsidRPr="00EC19A3">
        <w:rPr>
          <w:rFonts w:ascii="Arial" w:eastAsia="Arial" w:hAnsi="Arial" w:cs="Arial"/>
          <w:b/>
        </w:rPr>
        <w:t>S08</w:t>
      </w:r>
      <w:r>
        <w:rPr>
          <w:rFonts w:ascii="Arial" w:eastAsia="Arial" w:hAnsi="Arial" w:cs="Arial"/>
          <w:b/>
        </w:rPr>
        <w:t>6</w:t>
      </w:r>
      <w:r w:rsidRPr="00EC19A3">
        <w:rPr>
          <w:rFonts w:ascii="Arial" w:eastAsia="Arial" w:hAnsi="Arial" w:cs="Arial"/>
          <w:b/>
        </w:rPr>
        <w:t xml:space="preserve"> Summary:</w:t>
      </w:r>
      <w:r>
        <w:rPr>
          <w:rFonts w:ascii="Arial" w:eastAsia="Arial" w:hAnsi="Arial" w:cs="Arial"/>
        </w:rPr>
        <w:br/>
      </w:r>
      <w:r w:rsidR="00BD18A1" w:rsidRPr="00D2111A">
        <w:rPr>
          <w:rFonts w:ascii="Arial" w:eastAsia="Times New Roman" w:hAnsi="Arial" w:cs="Arial"/>
          <w:color w:val="000000"/>
        </w:rPr>
        <w:t>This dive visited the newest eruption deposit at West Mata, that formed sometime between repeat bathy mapping in 2016 and late 2017. The dive started in sediment east of the eastern distal end of the lava flow, traversed westward over pillow lavas with some pyroclastic debris cover, then ran a series of east-west traverses up a stair steps of flow lobes with steep nearly vertical flow fronts and nearly flat interiors. The shallowest portions of the new flow are extensively to completely covered by pyroclastic debris and extensive microbial mat deposits. The dive also explored the northern lava flow boundary and found non-vent fauna and abundant young pyroclasts mantling older lava outcrops.</w:t>
      </w:r>
    </w:p>
    <w:p w:rsidR="00BD18A1" w:rsidRPr="00BD18A1" w:rsidRDefault="00BD18A1" w:rsidP="00BD18A1">
      <w:pPr>
        <w:pBdr>
          <w:top w:val="nil"/>
          <w:left w:val="nil"/>
          <w:bottom w:val="nil"/>
          <w:right w:val="nil"/>
          <w:between w:val="nil"/>
        </w:pBdr>
        <w:spacing w:after="0" w:line="240" w:lineRule="auto"/>
        <w:contextualSpacing/>
        <w:rPr>
          <w:rFonts w:ascii="Arial" w:eastAsia="Arial" w:hAnsi="Arial" w:cs="Arial"/>
        </w:rPr>
      </w:pPr>
    </w:p>
    <w:p w:rsidR="00C66E8F" w:rsidRPr="00C46EA8" w:rsidRDefault="00C66E8F" w:rsidP="00C66E8F">
      <w:pPr>
        <w:keepNext/>
        <w:pBdr>
          <w:top w:val="nil"/>
          <w:left w:val="nil"/>
          <w:bottom w:val="nil"/>
          <w:right w:val="nil"/>
          <w:between w:val="nil"/>
        </w:pBdr>
        <w:spacing w:before="240" w:after="60"/>
        <w:outlineLvl w:val="0"/>
        <w:rPr>
          <w:rFonts w:ascii="Arial" w:eastAsia="Arial" w:hAnsi="Arial" w:cs="Arial"/>
          <w:b/>
        </w:rPr>
      </w:pPr>
      <w:r w:rsidRPr="0086446E">
        <w:rPr>
          <w:rFonts w:ascii="Arial" w:eastAsia="Arial" w:hAnsi="Arial" w:cs="Arial"/>
          <w:b/>
        </w:rPr>
        <w:t xml:space="preserve">S087 West Mata Summit </w:t>
      </w:r>
      <w:r w:rsidRPr="00C46EA8">
        <w:rPr>
          <w:rFonts w:ascii="Arial" w:eastAsia="Arial" w:hAnsi="Arial" w:cs="Arial"/>
          <w:b/>
        </w:rPr>
        <w:t>Objectives</w:t>
      </w:r>
      <w:r w:rsidRPr="0086446E">
        <w:rPr>
          <w:rFonts w:ascii="Arial" w:eastAsia="Arial" w:hAnsi="Arial" w:cs="Arial"/>
          <w:b/>
        </w:rPr>
        <w:t>:</w:t>
      </w:r>
    </w:p>
    <w:p w:rsidR="00C66E8F" w:rsidRPr="0086446E" w:rsidRDefault="00C66E8F" w:rsidP="00C66E8F">
      <w:pPr>
        <w:pStyle w:val="ListParagraph"/>
        <w:numPr>
          <w:ilvl w:val="0"/>
          <w:numId w:val="8"/>
        </w:numPr>
        <w:pBdr>
          <w:top w:val="nil"/>
          <w:left w:val="nil"/>
          <w:bottom w:val="nil"/>
          <w:right w:val="nil"/>
          <w:between w:val="nil"/>
        </w:pBdr>
        <w:spacing w:after="0" w:line="240" w:lineRule="auto"/>
        <w:rPr>
          <w:rFonts w:ascii="Arial" w:eastAsia="Arial" w:hAnsi="Arial" w:cs="Arial"/>
        </w:rPr>
      </w:pPr>
      <w:r w:rsidRPr="0086446E">
        <w:rPr>
          <w:rFonts w:ascii="Arial" w:hAnsi="Arial" w:cs="Arial"/>
        </w:rPr>
        <w:t>This is a survey and 1.9 km long geo-transect upslope from the shallow part of the south rift ne and 16430m depth to the summit region at 1230m depth, collecting lava and sediment samples</w:t>
      </w:r>
      <w:r w:rsidRPr="0086446E">
        <w:rPr>
          <w:rFonts w:ascii="Arial" w:eastAsia="Arial" w:hAnsi="Arial" w:cs="Arial"/>
        </w:rPr>
        <w:t>.</w:t>
      </w:r>
    </w:p>
    <w:p w:rsidR="00C66E8F" w:rsidRPr="001C7B8E" w:rsidRDefault="00C66E8F" w:rsidP="00C66E8F">
      <w:pPr>
        <w:pStyle w:val="ListParagraph"/>
        <w:numPr>
          <w:ilvl w:val="0"/>
          <w:numId w:val="8"/>
        </w:numPr>
        <w:pBdr>
          <w:top w:val="nil"/>
          <w:left w:val="nil"/>
          <w:bottom w:val="nil"/>
          <w:right w:val="nil"/>
          <w:between w:val="nil"/>
        </w:pBdr>
        <w:spacing w:after="0" w:line="240" w:lineRule="auto"/>
        <w:rPr>
          <w:rFonts w:ascii="Arial" w:eastAsia="Arial" w:hAnsi="Arial" w:cs="Arial"/>
        </w:rPr>
      </w:pPr>
      <w:r w:rsidRPr="0086446E">
        <w:rPr>
          <w:rFonts w:ascii="Arial" w:hAnsi="Arial" w:cs="Arial"/>
        </w:rPr>
        <w:t>At the summit we will visit Hades Pit first and then sites along roughly the same dive path as Dive S85, with more intensive sampling of fluids and biology, including the 2012-2016 cone on the SE part of the summit. FULL Fluids configuration of basket (3 gas tights + 4 majors)</w:t>
      </w:r>
      <w:r w:rsidRPr="0086446E">
        <w:rPr>
          <w:rFonts w:ascii="Arial" w:eastAsia="Arial" w:hAnsi="Arial" w:cs="Arial"/>
        </w:rPr>
        <w:t xml:space="preserve">. </w:t>
      </w:r>
    </w:p>
    <w:p w:rsidR="00EC19A3" w:rsidRDefault="00EC19A3" w:rsidP="00EC19A3">
      <w:pPr>
        <w:pBdr>
          <w:top w:val="nil"/>
          <w:left w:val="nil"/>
          <w:bottom w:val="nil"/>
          <w:right w:val="nil"/>
          <w:between w:val="nil"/>
        </w:pBdr>
        <w:spacing w:after="0" w:line="240" w:lineRule="auto"/>
        <w:contextualSpacing/>
        <w:rPr>
          <w:rFonts w:ascii="Arial" w:eastAsia="Arial" w:hAnsi="Arial" w:cs="Arial"/>
          <w:b/>
        </w:rPr>
      </w:pPr>
    </w:p>
    <w:p w:rsidR="00EC19A3" w:rsidRDefault="00EC19A3" w:rsidP="00EC19A3">
      <w:pPr>
        <w:pBdr>
          <w:top w:val="nil"/>
          <w:left w:val="nil"/>
          <w:bottom w:val="nil"/>
          <w:right w:val="nil"/>
          <w:between w:val="nil"/>
        </w:pBdr>
        <w:spacing w:after="0" w:line="240" w:lineRule="auto"/>
        <w:contextualSpacing/>
        <w:rPr>
          <w:rFonts w:ascii="Arial" w:eastAsia="Arial" w:hAnsi="Arial" w:cs="Arial"/>
        </w:rPr>
      </w:pPr>
      <w:r w:rsidRPr="00EC19A3">
        <w:rPr>
          <w:rFonts w:ascii="Arial" w:eastAsia="Arial" w:hAnsi="Arial" w:cs="Arial"/>
          <w:b/>
        </w:rPr>
        <w:t>S08</w:t>
      </w:r>
      <w:r>
        <w:rPr>
          <w:rFonts w:ascii="Arial" w:eastAsia="Arial" w:hAnsi="Arial" w:cs="Arial"/>
          <w:b/>
        </w:rPr>
        <w:t>7</w:t>
      </w:r>
      <w:r w:rsidRPr="00EC19A3">
        <w:rPr>
          <w:rFonts w:ascii="Arial" w:eastAsia="Arial" w:hAnsi="Arial" w:cs="Arial"/>
          <w:b/>
        </w:rPr>
        <w:t xml:space="preserve"> Summary:</w:t>
      </w:r>
      <w:r>
        <w:rPr>
          <w:rFonts w:ascii="Arial" w:eastAsia="Arial" w:hAnsi="Arial" w:cs="Arial"/>
        </w:rPr>
        <w:br/>
      </w:r>
      <w:r w:rsidR="00BD18A1" w:rsidRPr="00D2111A">
        <w:rPr>
          <w:rFonts w:ascii="Arial" w:eastAsia="Times New Roman" w:hAnsi="Arial" w:cs="Arial"/>
          <w:color w:val="000000"/>
        </w:rPr>
        <w:t xml:space="preserve">This dive started downslope on a north-south trending ridge line from the summit (perhaps a less-well </w:t>
      </w:r>
      <w:r w:rsidR="00BD18A1" w:rsidRPr="00D2111A">
        <w:rPr>
          <w:rFonts w:ascii="Arial" w:eastAsia="Times New Roman" w:hAnsi="Arial" w:cs="Arial"/>
          <w:color w:val="000000"/>
        </w:rPr>
        <w:lastRenderedPageBreak/>
        <w:t>developed rift zone) in an area of mapped depth change in the past decade.  His area was largely sediment covered with some deep sea corals on rocks outcrops with no evidence of recent igneous activity.  The dive continued to the summit, re-visiting sites in Hades pit and the post 2012 lava mound for more extensive water and biological sampling.</w:t>
      </w:r>
    </w:p>
    <w:p w:rsidR="00C66E8F" w:rsidRPr="00C46EA8" w:rsidRDefault="00C66E8F" w:rsidP="00C66E8F">
      <w:pPr>
        <w:keepNext/>
        <w:pBdr>
          <w:top w:val="nil"/>
          <w:left w:val="nil"/>
          <w:bottom w:val="nil"/>
          <w:right w:val="nil"/>
          <w:between w:val="nil"/>
        </w:pBdr>
        <w:spacing w:before="240" w:after="60" w:line="240" w:lineRule="auto"/>
        <w:outlineLvl w:val="0"/>
        <w:rPr>
          <w:rFonts w:ascii="Arial" w:eastAsia="Arial" w:hAnsi="Arial" w:cs="Arial"/>
          <w:b/>
        </w:rPr>
      </w:pPr>
      <w:r w:rsidRPr="0086446E">
        <w:rPr>
          <w:rFonts w:ascii="Arial" w:eastAsia="Arial" w:hAnsi="Arial" w:cs="Arial"/>
          <w:b/>
        </w:rPr>
        <w:t xml:space="preserve">S088 West Mata NE base – “The Muffin” </w:t>
      </w:r>
      <w:r w:rsidRPr="00C46EA8">
        <w:rPr>
          <w:rFonts w:ascii="Arial" w:eastAsia="Arial" w:hAnsi="Arial" w:cs="Arial"/>
          <w:b/>
        </w:rPr>
        <w:t>Objectives</w:t>
      </w:r>
      <w:r w:rsidRPr="0086446E">
        <w:rPr>
          <w:rFonts w:ascii="Arial" w:eastAsia="Arial" w:hAnsi="Arial" w:cs="Arial"/>
          <w:b/>
        </w:rPr>
        <w:t>:</w:t>
      </w:r>
    </w:p>
    <w:p w:rsidR="00C66E8F" w:rsidRPr="00C46EA8" w:rsidRDefault="00C66E8F" w:rsidP="00C66E8F">
      <w:pPr>
        <w:numPr>
          <w:ilvl w:val="0"/>
          <w:numId w:val="9"/>
        </w:numPr>
        <w:pBdr>
          <w:top w:val="nil"/>
          <w:left w:val="nil"/>
          <w:bottom w:val="nil"/>
          <w:right w:val="nil"/>
          <w:between w:val="nil"/>
        </w:pBdr>
        <w:spacing w:after="0" w:line="240" w:lineRule="auto"/>
        <w:contextualSpacing/>
        <w:rPr>
          <w:rFonts w:ascii="Arial" w:eastAsia="Arial" w:hAnsi="Arial" w:cs="Arial"/>
        </w:rPr>
      </w:pPr>
      <w:r w:rsidRPr="00C46EA8">
        <w:rPr>
          <w:rFonts w:ascii="Arial" w:eastAsia="Arial" w:hAnsi="Arial" w:cs="Arial"/>
        </w:rPr>
        <w:t>This is a geo-transect across an uplifted mound of sediment (“the muffin”) and young lava flows that surround it, located at the NE base of West Mata.  Both the sediment mound and the surrounding lava flows are part of a MB depth change between 2012-2016.  We have 1-m Sentry bathymetry for this dive site.</w:t>
      </w:r>
    </w:p>
    <w:p w:rsidR="00C66E8F" w:rsidRPr="00C46EA8" w:rsidRDefault="00C66E8F" w:rsidP="00C66E8F">
      <w:pPr>
        <w:numPr>
          <w:ilvl w:val="0"/>
          <w:numId w:val="9"/>
        </w:numPr>
        <w:pBdr>
          <w:top w:val="nil"/>
          <w:left w:val="nil"/>
          <w:bottom w:val="nil"/>
          <w:right w:val="nil"/>
          <w:between w:val="nil"/>
        </w:pBdr>
        <w:spacing w:after="0" w:line="240" w:lineRule="auto"/>
        <w:contextualSpacing/>
        <w:rPr>
          <w:rFonts w:ascii="Arial" w:eastAsia="Arial" w:hAnsi="Arial" w:cs="Arial"/>
        </w:rPr>
      </w:pPr>
      <w:r w:rsidRPr="00C46EA8">
        <w:rPr>
          <w:rFonts w:ascii="Arial" w:eastAsia="Arial" w:hAnsi="Arial" w:cs="Arial"/>
        </w:rPr>
        <w:t>The dive will start SE of the muffin ridge, will sample old &amp; new lavas, then will drive up the axis of the sediment mound, and finally back down to the lava flows on the NW side of the mound.  Area is relatively flat 2690m to 2650m.  Main sampling will be opportunistic rock and push core samples, and sediment scoop bags (fluids if observed – minimal fluids configuration).</w:t>
      </w:r>
    </w:p>
    <w:p w:rsidR="00EC19A3" w:rsidRDefault="00EC19A3" w:rsidP="00EC19A3">
      <w:pPr>
        <w:pBdr>
          <w:top w:val="nil"/>
          <w:left w:val="nil"/>
          <w:bottom w:val="nil"/>
          <w:right w:val="nil"/>
          <w:between w:val="nil"/>
        </w:pBdr>
        <w:spacing w:after="0" w:line="240" w:lineRule="auto"/>
        <w:contextualSpacing/>
        <w:rPr>
          <w:rFonts w:ascii="Arial" w:eastAsia="Arial" w:hAnsi="Arial" w:cs="Arial"/>
          <w:b/>
        </w:rPr>
      </w:pPr>
    </w:p>
    <w:p w:rsidR="00EC19A3" w:rsidRDefault="00EC19A3" w:rsidP="00EC19A3">
      <w:pPr>
        <w:pBdr>
          <w:top w:val="nil"/>
          <w:left w:val="nil"/>
          <w:bottom w:val="nil"/>
          <w:right w:val="nil"/>
          <w:between w:val="nil"/>
        </w:pBdr>
        <w:spacing w:after="0" w:line="240" w:lineRule="auto"/>
        <w:contextualSpacing/>
        <w:rPr>
          <w:rFonts w:ascii="Arial" w:eastAsia="Arial" w:hAnsi="Arial" w:cs="Arial"/>
        </w:rPr>
      </w:pPr>
      <w:r w:rsidRPr="00EC19A3">
        <w:rPr>
          <w:rFonts w:ascii="Arial" w:eastAsia="Arial" w:hAnsi="Arial" w:cs="Arial"/>
          <w:b/>
        </w:rPr>
        <w:t>S08</w:t>
      </w:r>
      <w:r>
        <w:rPr>
          <w:rFonts w:ascii="Arial" w:eastAsia="Arial" w:hAnsi="Arial" w:cs="Arial"/>
          <w:b/>
        </w:rPr>
        <w:t>8</w:t>
      </w:r>
      <w:r w:rsidRPr="00EC19A3">
        <w:rPr>
          <w:rFonts w:ascii="Arial" w:eastAsia="Arial" w:hAnsi="Arial" w:cs="Arial"/>
          <w:b/>
        </w:rPr>
        <w:t xml:space="preserve"> Summary:</w:t>
      </w:r>
      <w:r>
        <w:rPr>
          <w:rFonts w:ascii="Arial" w:eastAsia="Arial" w:hAnsi="Arial" w:cs="Arial"/>
        </w:rPr>
        <w:br/>
      </w:r>
      <w:r w:rsidR="00BD18A1" w:rsidRPr="00D2111A">
        <w:rPr>
          <w:rFonts w:ascii="Arial" w:eastAsia="Times New Roman" w:hAnsi="Arial" w:cs="Arial"/>
          <w:color w:val="000000"/>
        </w:rPr>
        <w:t>This last of the initial sequence of West Mata dives visited the curious uplifted sediment dome affectionately referred to as the “muffin” on board ship, surrounding lava flows (which appear to flow out from the base of the uplifted mound), and the contact of young lavas with the West Mata edifice on the south margin.  The lavas were young but otherwise unremarkable (boninite like everything else at West Mata). Several small rifts at the summit of the sediment mound were examined and found to have 1-2 m thick sequences of sediment (largely volcanoclastic and presumably turbidites or debris flows related to the surrounding edifices) that in places had active diffuse flow hydrothermal activity and microbial mat development. Navigation was particularly bad on this dive.</w:t>
      </w:r>
    </w:p>
    <w:p w:rsidR="00C66E8F" w:rsidRPr="00C46EA8" w:rsidRDefault="00C66E8F" w:rsidP="00C66E8F">
      <w:pPr>
        <w:keepNext/>
        <w:pBdr>
          <w:top w:val="nil"/>
          <w:left w:val="nil"/>
          <w:bottom w:val="nil"/>
          <w:right w:val="nil"/>
          <w:between w:val="nil"/>
        </w:pBdr>
        <w:spacing w:before="240" w:after="60"/>
        <w:outlineLvl w:val="0"/>
        <w:rPr>
          <w:rFonts w:ascii="Arial" w:eastAsia="Arial" w:hAnsi="Arial" w:cs="Arial"/>
          <w:b/>
        </w:rPr>
      </w:pPr>
      <w:r w:rsidRPr="0086446E">
        <w:rPr>
          <w:rFonts w:ascii="Arial" w:eastAsia="Arial" w:hAnsi="Arial" w:cs="Arial"/>
          <w:b/>
        </w:rPr>
        <w:t xml:space="preserve">S089 Mata Ua Flank to Summit from North </w:t>
      </w:r>
      <w:r w:rsidRPr="00C46EA8">
        <w:rPr>
          <w:rFonts w:ascii="Arial" w:eastAsia="Arial" w:hAnsi="Arial" w:cs="Arial"/>
          <w:b/>
        </w:rPr>
        <w:t>Objectives</w:t>
      </w:r>
      <w:r w:rsidRPr="0086446E">
        <w:rPr>
          <w:rFonts w:ascii="Arial" w:eastAsia="Arial" w:hAnsi="Arial" w:cs="Arial"/>
          <w:b/>
        </w:rPr>
        <w:t>:</w:t>
      </w:r>
    </w:p>
    <w:p w:rsidR="00C66E8F" w:rsidRPr="00C46EA8" w:rsidRDefault="00C66E8F" w:rsidP="00C66E8F">
      <w:pPr>
        <w:pBdr>
          <w:top w:val="nil"/>
          <w:left w:val="nil"/>
          <w:bottom w:val="nil"/>
          <w:right w:val="nil"/>
          <w:between w:val="nil"/>
        </w:pBdr>
        <w:spacing w:after="0"/>
        <w:contextualSpacing/>
        <w:rPr>
          <w:rFonts w:ascii="Arial" w:eastAsia="Arial" w:hAnsi="Arial" w:cs="Arial"/>
        </w:rPr>
      </w:pPr>
      <w:r w:rsidRPr="00C46EA8">
        <w:rPr>
          <w:rFonts w:ascii="Arial" w:eastAsia="Arial" w:hAnsi="Arial" w:cs="Arial"/>
        </w:rPr>
        <w:t>This is a two part dive at Mata Ua with a 1.3 km long track</w:t>
      </w:r>
    </w:p>
    <w:p w:rsidR="00C66E8F" w:rsidRPr="00C46EA8" w:rsidRDefault="00C66E8F" w:rsidP="00C66E8F">
      <w:pPr>
        <w:numPr>
          <w:ilvl w:val="0"/>
          <w:numId w:val="10"/>
        </w:numPr>
        <w:pBdr>
          <w:top w:val="nil"/>
          <w:left w:val="nil"/>
          <w:bottom w:val="nil"/>
          <w:right w:val="nil"/>
          <w:between w:val="nil"/>
        </w:pBdr>
        <w:spacing w:after="0" w:line="240" w:lineRule="auto"/>
        <w:contextualSpacing/>
        <w:rPr>
          <w:rFonts w:ascii="Arial" w:eastAsia="Arial" w:hAnsi="Arial" w:cs="Arial"/>
        </w:rPr>
      </w:pPr>
      <w:r w:rsidRPr="00C46EA8">
        <w:rPr>
          <w:rFonts w:ascii="Arial" w:eastAsia="Arial" w:hAnsi="Arial" w:cs="Arial"/>
        </w:rPr>
        <w:t>Survey/circumnavigate a previously studied vent field, taking rock, sulfide, water and bio samples at a site centered at 2360m water depth. FULL Fluids configuration of basket (3 gas tights + 4 majors)</w:t>
      </w:r>
    </w:p>
    <w:p w:rsidR="00C66E8F" w:rsidRPr="001C7B8E" w:rsidRDefault="00C66E8F" w:rsidP="00C66E8F">
      <w:pPr>
        <w:numPr>
          <w:ilvl w:val="0"/>
          <w:numId w:val="10"/>
        </w:numPr>
        <w:pBdr>
          <w:top w:val="nil"/>
          <w:left w:val="nil"/>
          <w:bottom w:val="nil"/>
          <w:right w:val="nil"/>
          <w:between w:val="nil"/>
        </w:pBdr>
        <w:spacing w:after="0" w:line="240" w:lineRule="auto"/>
        <w:contextualSpacing/>
        <w:rPr>
          <w:rFonts w:ascii="Arial" w:eastAsia="Arial" w:hAnsi="Arial" w:cs="Arial"/>
        </w:rPr>
      </w:pPr>
      <w:r w:rsidRPr="00C46EA8">
        <w:rPr>
          <w:rFonts w:ascii="Arial" w:eastAsia="Arial" w:hAnsi="Arial" w:cs="Arial"/>
        </w:rPr>
        <w:t>Sample lavas and make observations on a geotransect to the summit. To accomplish the second goal, fluid sampling should be completed by 1 PM.</w:t>
      </w:r>
    </w:p>
    <w:p w:rsidR="00EC19A3" w:rsidRDefault="00EC19A3" w:rsidP="00EC19A3">
      <w:pPr>
        <w:pBdr>
          <w:top w:val="nil"/>
          <w:left w:val="nil"/>
          <w:bottom w:val="nil"/>
          <w:right w:val="nil"/>
          <w:between w:val="nil"/>
        </w:pBdr>
        <w:spacing w:after="0" w:line="240" w:lineRule="auto"/>
        <w:contextualSpacing/>
        <w:rPr>
          <w:rFonts w:ascii="Arial" w:eastAsia="Arial" w:hAnsi="Arial" w:cs="Arial"/>
          <w:b/>
        </w:rPr>
      </w:pPr>
    </w:p>
    <w:p w:rsidR="00EC19A3" w:rsidRDefault="00EC19A3" w:rsidP="00EC19A3">
      <w:pPr>
        <w:pBdr>
          <w:top w:val="nil"/>
          <w:left w:val="nil"/>
          <w:bottom w:val="nil"/>
          <w:right w:val="nil"/>
          <w:between w:val="nil"/>
        </w:pBdr>
        <w:spacing w:after="0" w:line="240" w:lineRule="auto"/>
        <w:contextualSpacing/>
        <w:rPr>
          <w:rFonts w:ascii="Arial" w:eastAsia="Arial" w:hAnsi="Arial" w:cs="Arial"/>
        </w:rPr>
      </w:pPr>
      <w:r w:rsidRPr="00EC19A3">
        <w:rPr>
          <w:rFonts w:ascii="Arial" w:eastAsia="Arial" w:hAnsi="Arial" w:cs="Arial"/>
          <w:b/>
        </w:rPr>
        <w:t>S08</w:t>
      </w:r>
      <w:r>
        <w:rPr>
          <w:rFonts w:ascii="Arial" w:eastAsia="Arial" w:hAnsi="Arial" w:cs="Arial"/>
          <w:b/>
        </w:rPr>
        <w:t>9</w:t>
      </w:r>
      <w:r w:rsidRPr="00EC19A3">
        <w:rPr>
          <w:rFonts w:ascii="Arial" w:eastAsia="Arial" w:hAnsi="Arial" w:cs="Arial"/>
          <w:b/>
        </w:rPr>
        <w:t xml:space="preserve"> Summary:</w:t>
      </w:r>
      <w:r>
        <w:rPr>
          <w:rFonts w:ascii="Arial" w:eastAsia="Arial" w:hAnsi="Arial" w:cs="Arial"/>
        </w:rPr>
        <w:br/>
      </w:r>
      <w:r w:rsidR="00BD18A1" w:rsidRPr="00D2111A">
        <w:rPr>
          <w:rFonts w:ascii="Arial" w:eastAsia="Times New Roman" w:hAnsi="Arial" w:cs="Arial"/>
          <w:color w:val="000000"/>
        </w:rPr>
        <w:t>This dive started in the valley between Matas Ua and Tolu, and 250m east and 100m north of a known hydrothermal vent system from the 2012 SROF expedition. Extensive active hydrothermal chimneys and diffuse flow venting were encountered nearly immediately, and in much greater density than a site visited in 2012 further to the southwest.  This site was named Temple of Smoke, for the large number of smoking spires, many covered with extensive colonies of stalked barnacles.  The field was sampled and explored to define the downslope and upslope extent (restricted to a ~50m depth range), after which the field was explored to the southwest, including the 2012 site and the western edge of the field.  The dive then did a quick geo-transect traverse up the north flank of the volcano, visiting both of the two mounds at the summit. Both were found to be extensively sedimented.</w:t>
      </w:r>
    </w:p>
    <w:p w:rsidR="00C66E8F" w:rsidRPr="00C46EA8" w:rsidRDefault="00C66E8F" w:rsidP="00C66E8F">
      <w:pPr>
        <w:keepNext/>
        <w:pBdr>
          <w:top w:val="nil"/>
          <w:left w:val="nil"/>
          <w:bottom w:val="nil"/>
          <w:right w:val="nil"/>
          <w:between w:val="nil"/>
        </w:pBdr>
        <w:spacing w:before="240" w:after="60" w:line="240" w:lineRule="auto"/>
        <w:outlineLvl w:val="0"/>
        <w:rPr>
          <w:rFonts w:ascii="Arial" w:eastAsia="Arial" w:hAnsi="Arial" w:cs="Arial"/>
          <w:b/>
        </w:rPr>
      </w:pPr>
      <w:r w:rsidRPr="0086446E">
        <w:rPr>
          <w:rFonts w:ascii="Arial" w:eastAsia="Arial" w:hAnsi="Arial" w:cs="Arial"/>
          <w:b/>
        </w:rPr>
        <w:t xml:space="preserve">S090 Mata Fitu </w:t>
      </w:r>
      <w:r w:rsidRPr="00C46EA8">
        <w:rPr>
          <w:rFonts w:ascii="Arial" w:eastAsia="Arial" w:hAnsi="Arial" w:cs="Arial"/>
          <w:b/>
        </w:rPr>
        <w:t>Objectives</w:t>
      </w:r>
      <w:r w:rsidRPr="0086446E">
        <w:rPr>
          <w:rFonts w:ascii="Arial" w:eastAsia="Arial" w:hAnsi="Arial" w:cs="Arial"/>
          <w:b/>
        </w:rPr>
        <w:t>:</w:t>
      </w:r>
    </w:p>
    <w:p w:rsidR="00C66E8F" w:rsidRPr="00C46EA8" w:rsidRDefault="00C66E8F" w:rsidP="00C66E8F">
      <w:pPr>
        <w:numPr>
          <w:ilvl w:val="0"/>
          <w:numId w:val="11"/>
        </w:numPr>
        <w:pBdr>
          <w:top w:val="nil"/>
          <w:left w:val="nil"/>
          <w:bottom w:val="nil"/>
          <w:right w:val="nil"/>
          <w:between w:val="nil"/>
        </w:pBdr>
        <w:spacing w:after="0" w:line="240" w:lineRule="auto"/>
        <w:contextualSpacing/>
        <w:rPr>
          <w:rFonts w:ascii="Arial" w:eastAsia="Arial" w:hAnsi="Arial" w:cs="Arial"/>
        </w:rPr>
      </w:pPr>
      <w:r w:rsidRPr="00C46EA8">
        <w:rPr>
          <w:rFonts w:ascii="Arial" w:eastAsia="Arial" w:hAnsi="Arial" w:cs="Arial"/>
        </w:rPr>
        <w:t>This is a geo-transect across the summit of Mata Fitu volcano, which is the northern-most of the North Mata group.  This area of the seamount has not been visited before, so this will be an exploratory dive to check out areas where the MAPR sensors on AUV Sentry saw anomalies on Leg1.  (so there is no guarantee we’ll see any venting, but it’s possible we’ll find something new).  We DO NOT have 1-m Sentry bathymetry over most of the area for this dive site (just ship bathymetry).</w:t>
      </w:r>
    </w:p>
    <w:p w:rsidR="00C66E8F" w:rsidRPr="00C46EA8" w:rsidRDefault="00C66E8F" w:rsidP="00C66E8F">
      <w:pPr>
        <w:numPr>
          <w:ilvl w:val="0"/>
          <w:numId w:val="11"/>
        </w:numPr>
        <w:pBdr>
          <w:top w:val="nil"/>
          <w:left w:val="nil"/>
          <w:bottom w:val="nil"/>
          <w:right w:val="nil"/>
          <w:between w:val="nil"/>
        </w:pBdr>
        <w:spacing w:after="0" w:line="240" w:lineRule="auto"/>
        <w:contextualSpacing/>
        <w:rPr>
          <w:rFonts w:ascii="Arial" w:eastAsia="Arial" w:hAnsi="Arial" w:cs="Arial"/>
        </w:rPr>
      </w:pPr>
      <w:r w:rsidRPr="00C46EA8">
        <w:rPr>
          <w:rFonts w:ascii="Arial" w:eastAsia="Arial" w:hAnsi="Arial" w:cs="Arial"/>
        </w:rPr>
        <w:t>The main sampling will be opportunistic rock sampling and fluids if observed (minimal fluids configuration on the ROV).  Depth range is 2385 to 2535 m.</w:t>
      </w:r>
    </w:p>
    <w:p w:rsidR="00C66E8F" w:rsidRPr="0086446E" w:rsidRDefault="00C66E8F" w:rsidP="00C66E8F">
      <w:pPr>
        <w:rPr>
          <w:rFonts w:ascii="Arial" w:hAnsi="Arial" w:cs="Arial"/>
        </w:rPr>
      </w:pPr>
    </w:p>
    <w:p w:rsidR="00EC19A3" w:rsidRDefault="00EC19A3" w:rsidP="00EC19A3">
      <w:pPr>
        <w:pBdr>
          <w:top w:val="nil"/>
          <w:left w:val="nil"/>
          <w:bottom w:val="nil"/>
          <w:right w:val="nil"/>
          <w:between w:val="nil"/>
        </w:pBdr>
        <w:spacing w:after="0" w:line="240" w:lineRule="auto"/>
        <w:contextualSpacing/>
        <w:rPr>
          <w:rFonts w:ascii="Arial" w:eastAsia="Arial" w:hAnsi="Arial" w:cs="Arial"/>
        </w:rPr>
      </w:pPr>
      <w:r w:rsidRPr="00EC19A3">
        <w:rPr>
          <w:rFonts w:ascii="Arial" w:eastAsia="Arial" w:hAnsi="Arial" w:cs="Arial"/>
          <w:b/>
        </w:rPr>
        <w:t>S0</w:t>
      </w:r>
      <w:r>
        <w:rPr>
          <w:rFonts w:ascii="Arial" w:eastAsia="Arial" w:hAnsi="Arial" w:cs="Arial"/>
          <w:b/>
        </w:rPr>
        <w:t>90</w:t>
      </w:r>
      <w:r w:rsidRPr="00EC19A3">
        <w:rPr>
          <w:rFonts w:ascii="Arial" w:eastAsia="Arial" w:hAnsi="Arial" w:cs="Arial"/>
          <w:b/>
        </w:rPr>
        <w:t xml:space="preserve"> Summary:</w:t>
      </w:r>
      <w:r>
        <w:rPr>
          <w:rFonts w:ascii="Arial" w:eastAsia="Arial" w:hAnsi="Arial" w:cs="Arial"/>
        </w:rPr>
        <w:br/>
      </w:r>
      <w:r w:rsidR="00BD18A1" w:rsidRPr="00D2111A">
        <w:rPr>
          <w:rFonts w:ascii="Arial" w:eastAsia="Times New Roman" w:hAnsi="Arial" w:cs="Arial"/>
          <w:color w:val="000000"/>
        </w:rPr>
        <w:t xml:space="preserve">This dive visited the broad platform just south and east of the highest peak at Mata Fitu, traversing SE, NE and </w:t>
      </w:r>
      <w:r w:rsidR="00BD18A1" w:rsidRPr="00D2111A">
        <w:rPr>
          <w:rFonts w:ascii="Arial" w:eastAsia="Times New Roman" w:hAnsi="Arial" w:cs="Arial"/>
          <w:color w:val="000000"/>
        </w:rPr>
        <w:lastRenderedPageBreak/>
        <w:t>the NW through a series of fault block horst and graben terrain showing mostly sediment and highly fragmented lava debris, with almost no in place lava observed in the first half of the dive. A brief interlude up the south face of the summit cone found only rock debris. The dive then traversed east and then north, along a single trackline of AUV Sentry bathy, into younger-looking and less tectonized lava flows, including fairly young looking lava near the end of the dive. The dive was remarkable for the complete dearth of hydrothermal venting and fauna, with only sparse non-vent fauna observed.</w:t>
      </w:r>
    </w:p>
    <w:p w:rsidR="00C66E8F" w:rsidRPr="00C46EA8" w:rsidRDefault="00C66E8F" w:rsidP="00C66E8F">
      <w:pPr>
        <w:keepNext/>
        <w:pBdr>
          <w:top w:val="nil"/>
          <w:left w:val="nil"/>
          <w:bottom w:val="nil"/>
          <w:right w:val="nil"/>
          <w:between w:val="nil"/>
        </w:pBdr>
        <w:spacing w:before="240" w:after="60"/>
        <w:outlineLvl w:val="0"/>
        <w:rPr>
          <w:rFonts w:ascii="Arial" w:eastAsia="Arial" w:hAnsi="Arial" w:cs="Arial"/>
          <w:b/>
        </w:rPr>
      </w:pPr>
      <w:r w:rsidRPr="0086446E">
        <w:rPr>
          <w:rFonts w:ascii="Arial" w:eastAsia="Arial" w:hAnsi="Arial" w:cs="Arial"/>
          <w:b/>
        </w:rPr>
        <w:t xml:space="preserve">S091 Mata Tolu West Rift to Summit from North </w:t>
      </w:r>
      <w:r w:rsidRPr="00C46EA8">
        <w:rPr>
          <w:rFonts w:ascii="Arial" w:eastAsia="Arial" w:hAnsi="Arial" w:cs="Arial"/>
          <w:b/>
        </w:rPr>
        <w:t>Objectives</w:t>
      </w:r>
      <w:r w:rsidRPr="0086446E">
        <w:rPr>
          <w:rFonts w:ascii="Arial" w:eastAsia="Arial" w:hAnsi="Arial" w:cs="Arial"/>
          <w:b/>
        </w:rPr>
        <w:t>:</w:t>
      </w:r>
    </w:p>
    <w:p w:rsidR="00C66E8F" w:rsidRPr="00C46EA8" w:rsidRDefault="00C66E8F" w:rsidP="00C66E8F">
      <w:pPr>
        <w:pBdr>
          <w:top w:val="nil"/>
          <w:left w:val="nil"/>
          <w:bottom w:val="nil"/>
          <w:right w:val="nil"/>
          <w:between w:val="nil"/>
        </w:pBdr>
        <w:spacing w:after="0"/>
        <w:contextualSpacing/>
        <w:rPr>
          <w:rFonts w:ascii="Arial" w:eastAsia="Arial" w:hAnsi="Arial" w:cs="Arial"/>
        </w:rPr>
      </w:pPr>
      <w:r w:rsidRPr="00C46EA8">
        <w:rPr>
          <w:rFonts w:ascii="Arial" w:eastAsia="Arial" w:hAnsi="Arial" w:cs="Arial"/>
        </w:rPr>
        <w:t>This is a two part dive at Mata Ua with a 1.4 km long track</w:t>
      </w:r>
    </w:p>
    <w:p w:rsidR="00C66E8F" w:rsidRPr="00C46EA8" w:rsidRDefault="00C66E8F" w:rsidP="00C66E8F">
      <w:pPr>
        <w:numPr>
          <w:ilvl w:val="0"/>
          <w:numId w:val="12"/>
        </w:numPr>
        <w:pBdr>
          <w:top w:val="nil"/>
          <w:left w:val="nil"/>
          <w:bottom w:val="nil"/>
          <w:right w:val="nil"/>
          <w:between w:val="nil"/>
        </w:pBdr>
        <w:spacing w:after="0" w:line="240" w:lineRule="auto"/>
        <w:contextualSpacing/>
        <w:rPr>
          <w:rFonts w:ascii="Arial" w:eastAsia="Arial" w:hAnsi="Arial" w:cs="Arial"/>
        </w:rPr>
      </w:pPr>
      <w:r w:rsidRPr="00C46EA8">
        <w:rPr>
          <w:rFonts w:ascii="Arial" w:eastAsia="Arial" w:hAnsi="Arial" w:cs="Arial"/>
        </w:rPr>
        <w:t xml:space="preserve">Sample lavas and make observations on a geotransect along the west rift one to the summit. </w:t>
      </w:r>
    </w:p>
    <w:p w:rsidR="00C66E8F" w:rsidRPr="001C7B8E" w:rsidRDefault="00C66E8F" w:rsidP="00C66E8F">
      <w:pPr>
        <w:numPr>
          <w:ilvl w:val="0"/>
          <w:numId w:val="12"/>
        </w:numPr>
        <w:pBdr>
          <w:top w:val="nil"/>
          <w:left w:val="nil"/>
          <w:bottom w:val="nil"/>
          <w:right w:val="nil"/>
          <w:between w:val="nil"/>
        </w:pBdr>
        <w:spacing w:after="0" w:line="240" w:lineRule="auto"/>
        <w:contextualSpacing/>
        <w:rPr>
          <w:rFonts w:ascii="Arial" w:eastAsia="Arial" w:hAnsi="Arial" w:cs="Arial"/>
        </w:rPr>
      </w:pPr>
      <w:r w:rsidRPr="00C46EA8">
        <w:rPr>
          <w:rFonts w:ascii="Arial" w:eastAsia="Arial" w:hAnsi="Arial" w:cs="Arial"/>
        </w:rPr>
        <w:t>Survey/circumnavigate a previously studied vent field, taking rock, sulfide, water and bio samples at a site centered at 2360m water depth. Part Fluids configuration of basket (2 gas tights + 2 majors).</w:t>
      </w:r>
    </w:p>
    <w:p w:rsidR="00EC19A3" w:rsidRDefault="00EC19A3" w:rsidP="00EC19A3">
      <w:pPr>
        <w:pBdr>
          <w:top w:val="nil"/>
          <w:left w:val="nil"/>
          <w:bottom w:val="nil"/>
          <w:right w:val="nil"/>
          <w:between w:val="nil"/>
        </w:pBdr>
        <w:spacing w:after="0" w:line="240" w:lineRule="auto"/>
        <w:contextualSpacing/>
        <w:rPr>
          <w:rFonts w:ascii="Arial" w:eastAsia="Arial" w:hAnsi="Arial" w:cs="Arial"/>
          <w:b/>
        </w:rPr>
      </w:pPr>
    </w:p>
    <w:p w:rsidR="00EC19A3" w:rsidRDefault="00EC19A3" w:rsidP="00EC19A3">
      <w:pPr>
        <w:pBdr>
          <w:top w:val="nil"/>
          <w:left w:val="nil"/>
          <w:bottom w:val="nil"/>
          <w:right w:val="nil"/>
          <w:between w:val="nil"/>
        </w:pBdr>
        <w:spacing w:after="0" w:line="240" w:lineRule="auto"/>
        <w:contextualSpacing/>
        <w:rPr>
          <w:rFonts w:ascii="Arial" w:eastAsia="Arial" w:hAnsi="Arial" w:cs="Arial"/>
        </w:rPr>
      </w:pPr>
      <w:r w:rsidRPr="00EC19A3">
        <w:rPr>
          <w:rFonts w:ascii="Arial" w:eastAsia="Arial" w:hAnsi="Arial" w:cs="Arial"/>
          <w:b/>
        </w:rPr>
        <w:t>S0</w:t>
      </w:r>
      <w:r>
        <w:rPr>
          <w:rFonts w:ascii="Arial" w:eastAsia="Arial" w:hAnsi="Arial" w:cs="Arial"/>
          <w:b/>
        </w:rPr>
        <w:t>91</w:t>
      </w:r>
      <w:r w:rsidRPr="00EC19A3">
        <w:rPr>
          <w:rFonts w:ascii="Arial" w:eastAsia="Arial" w:hAnsi="Arial" w:cs="Arial"/>
          <w:b/>
        </w:rPr>
        <w:t xml:space="preserve"> Summary:</w:t>
      </w:r>
      <w:r>
        <w:rPr>
          <w:rFonts w:ascii="Arial" w:eastAsia="Arial" w:hAnsi="Arial" w:cs="Arial"/>
        </w:rPr>
        <w:br/>
      </w:r>
      <w:r w:rsidR="00BD18A1" w:rsidRPr="00D2111A">
        <w:rPr>
          <w:rFonts w:ascii="Arial" w:eastAsia="Times New Roman" w:hAnsi="Arial" w:cs="Arial"/>
          <w:color w:val="000000"/>
        </w:rPr>
        <w:t>The first part of this dive was</w:t>
      </w:r>
      <w:r w:rsidR="00BD18A1" w:rsidRPr="00D2111A">
        <w:rPr>
          <w:rFonts w:ascii="Arial" w:hAnsi="Arial" w:cs="Arial"/>
        </w:rPr>
        <w:t xml:space="preserve"> </w:t>
      </w:r>
      <w:r w:rsidR="00BD18A1" w:rsidRPr="00D2111A">
        <w:rPr>
          <w:rFonts w:ascii="Arial" w:eastAsia="Times New Roman" w:hAnsi="Arial" w:cs="Arial"/>
          <w:color w:val="000000"/>
        </w:rPr>
        <w:t>a geo-transect along the west rift zone to the summit to sample lavas and make observations. Pillowed flow lobes with flatter tops were observed, as well as an area of high effusion rate sheet flows and jumbled flow terrain just beneath the summit. The second part of the dive was to survey, circumnavigate and sample a previously studied vent field (2012) at the summit, to provide spatial ground truth to a poorly navigated 2012 AUV Abyss bathy map, and then to identify and sample some hydrothermal chimneys, with a site revisit anticipated. A small pit on the west side of the summit platform was examined, and found to have extensive active diffuse flow venting, as well as debris strewn walls. The formation mechanism of the pit is presumably collapse, but no definitive evidence was observed in the walls.</w:t>
      </w:r>
    </w:p>
    <w:p w:rsidR="00C66E8F" w:rsidRPr="00C46EA8" w:rsidRDefault="00C66E8F" w:rsidP="00C66E8F">
      <w:pPr>
        <w:keepNext/>
        <w:pBdr>
          <w:top w:val="nil"/>
          <w:left w:val="nil"/>
          <w:bottom w:val="nil"/>
          <w:right w:val="nil"/>
          <w:between w:val="nil"/>
        </w:pBdr>
        <w:spacing w:before="240" w:after="60"/>
        <w:outlineLvl w:val="0"/>
        <w:rPr>
          <w:rFonts w:ascii="Arial" w:eastAsia="Arial" w:hAnsi="Arial" w:cs="Arial"/>
          <w:b/>
        </w:rPr>
      </w:pPr>
      <w:r w:rsidRPr="0086446E">
        <w:rPr>
          <w:rFonts w:ascii="Arial" w:eastAsia="Arial" w:hAnsi="Arial" w:cs="Arial"/>
          <w:b/>
        </w:rPr>
        <w:t xml:space="preserve">S092 Large Dacite Flow </w:t>
      </w:r>
      <w:r w:rsidRPr="00C46EA8">
        <w:rPr>
          <w:rFonts w:ascii="Arial" w:eastAsia="Arial" w:hAnsi="Arial" w:cs="Arial"/>
          <w:b/>
        </w:rPr>
        <w:t>Objectives</w:t>
      </w:r>
      <w:r w:rsidRPr="0086446E">
        <w:rPr>
          <w:rFonts w:ascii="Arial" w:eastAsia="Arial" w:hAnsi="Arial" w:cs="Arial"/>
          <w:b/>
        </w:rPr>
        <w:t>:</w:t>
      </w:r>
    </w:p>
    <w:p w:rsidR="00C66E8F" w:rsidRPr="0086446E" w:rsidRDefault="00C66E8F" w:rsidP="00C66E8F">
      <w:pPr>
        <w:pStyle w:val="ListParagraph"/>
        <w:numPr>
          <w:ilvl w:val="0"/>
          <w:numId w:val="13"/>
        </w:numPr>
        <w:pBdr>
          <w:top w:val="nil"/>
          <w:left w:val="nil"/>
          <w:bottom w:val="nil"/>
          <w:right w:val="nil"/>
          <w:between w:val="nil"/>
        </w:pBdr>
        <w:spacing w:after="0" w:line="240" w:lineRule="auto"/>
        <w:rPr>
          <w:rFonts w:ascii="Arial" w:eastAsia="Arial" w:hAnsi="Arial" w:cs="Arial"/>
        </w:rPr>
      </w:pPr>
      <w:r w:rsidRPr="0086446E">
        <w:rPr>
          <w:rFonts w:ascii="Arial" w:eastAsia="Arial" w:hAnsi="Arial" w:cs="Arial"/>
        </w:rPr>
        <w:t>This dive will be a geo-transect across a Large Dacite Lava Flow on the seafloor located 19 km SW of West Mata summit (mostly 2400-2550 m).  Main objective is to sample lavas and make visual observations on a geo-transect from a large lava pond to a series of hills located to the west.  No hydrothermal vents expected (minimal fluid-sampling configuration on ROV).</w:t>
      </w:r>
    </w:p>
    <w:p w:rsidR="00C66E8F" w:rsidRPr="001C7B8E" w:rsidRDefault="00C66E8F" w:rsidP="00C66E8F">
      <w:pPr>
        <w:pStyle w:val="ListParagraph"/>
        <w:numPr>
          <w:ilvl w:val="0"/>
          <w:numId w:val="13"/>
        </w:numPr>
        <w:pBdr>
          <w:top w:val="nil"/>
          <w:left w:val="nil"/>
          <w:bottom w:val="nil"/>
          <w:right w:val="nil"/>
          <w:between w:val="nil"/>
        </w:pBdr>
        <w:spacing w:after="0" w:line="240" w:lineRule="auto"/>
        <w:rPr>
          <w:rFonts w:ascii="Arial" w:eastAsia="Arial" w:hAnsi="Arial" w:cs="Arial"/>
        </w:rPr>
      </w:pPr>
      <w:r w:rsidRPr="0086446E">
        <w:rPr>
          <w:rFonts w:ascii="Arial" w:eastAsia="Arial" w:hAnsi="Arial" w:cs="Arial"/>
        </w:rPr>
        <w:t>Determine if the western hills, which have low-acoustic backscatter compared to the high-backscatter of the dacite flow, are part of the eruption of this flow (perhaps as pyroclastic phase?) and perhaps the source of the dacite lava flow, or whether they are older seafloor surrounding the dacite flow.</w:t>
      </w:r>
    </w:p>
    <w:p w:rsidR="00EC19A3" w:rsidRDefault="00EC19A3" w:rsidP="00EC19A3">
      <w:pPr>
        <w:pBdr>
          <w:top w:val="nil"/>
          <w:left w:val="nil"/>
          <w:bottom w:val="nil"/>
          <w:right w:val="nil"/>
          <w:between w:val="nil"/>
        </w:pBdr>
        <w:spacing w:after="0" w:line="240" w:lineRule="auto"/>
        <w:contextualSpacing/>
        <w:rPr>
          <w:rFonts w:ascii="Arial" w:eastAsia="Arial" w:hAnsi="Arial" w:cs="Arial"/>
          <w:b/>
        </w:rPr>
      </w:pPr>
    </w:p>
    <w:p w:rsidR="00BD18A1" w:rsidRDefault="00EC19A3" w:rsidP="00BD18A1">
      <w:pPr>
        <w:pBdr>
          <w:top w:val="nil"/>
          <w:left w:val="nil"/>
          <w:bottom w:val="nil"/>
          <w:right w:val="nil"/>
          <w:between w:val="nil"/>
        </w:pBdr>
        <w:spacing w:after="0" w:line="240" w:lineRule="auto"/>
        <w:contextualSpacing/>
        <w:rPr>
          <w:rFonts w:ascii="Arial" w:eastAsia="Times New Roman" w:hAnsi="Arial" w:cs="Arial"/>
          <w:color w:val="000000"/>
        </w:rPr>
      </w:pPr>
      <w:r w:rsidRPr="00EC19A3">
        <w:rPr>
          <w:rFonts w:ascii="Arial" w:eastAsia="Arial" w:hAnsi="Arial" w:cs="Arial"/>
          <w:b/>
        </w:rPr>
        <w:t>S0</w:t>
      </w:r>
      <w:r>
        <w:rPr>
          <w:rFonts w:ascii="Arial" w:eastAsia="Arial" w:hAnsi="Arial" w:cs="Arial"/>
          <w:b/>
        </w:rPr>
        <w:t>92</w:t>
      </w:r>
      <w:r w:rsidRPr="00EC19A3">
        <w:rPr>
          <w:rFonts w:ascii="Arial" w:eastAsia="Arial" w:hAnsi="Arial" w:cs="Arial"/>
          <w:b/>
        </w:rPr>
        <w:t xml:space="preserve"> Summary:</w:t>
      </w:r>
      <w:r>
        <w:rPr>
          <w:rFonts w:ascii="Arial" w:eastAsia="Arial" w:hAnsi="Arial" w:cs="Arial"/>
        </w:rPr>
        <w:br/>
      </w:r>
      <w:r w:rsidR="00BD18A1" w:rsidRPr="00D2111A">
        <w:rPr>
          <w:rFonts w:ascii="Arial" w:eastAsia="Times New Roman" w:hAnsi="Arial" w:cs="Arial"/>
          <w:color w:val="000000"/>
        </w:rPr>
        <w:t>This dive was a geo-transect across a Large Dacite Lava Flow located 19 km SW of West Mata summit (mostly 2400-2550 m), starting on a broad shallow collapse depression and working west. Lavas with a range or morphologies and with some sediment dusting were observed on the floor of the collapse.  The “wall” of the collapse was a series of down-dropped and separated slivers of rock allowing views of the internal stratigraphy of what appear to be quite massive flow interiors (up to 20m). The dive then traversed an area of parallel collapse and apparent lava flow channels, reaching a very tall (&gt;25m) tumulus structure near the western lava flow boundary.  The dive then visited two low-acoustic backscatter “hills” to the west of the flow as potential vent sources.  These were dusted with sediment, although the sides of the lower (eastern) of the two mounds visited was strewn with small dacite cobbles and blocks, and has ~50 cm thick, coarse volcanolastic deposit of nearly pure volcanic glass chunks with fragmental and fluidal shapes. The higher mound had fewer to no dacite blocks, but near its summit we encountered a partly lithified deposit (15-20cm thick) of poorly cemented (welded?) fresh glass fragments. No evidence of hydrothermal venting on this dive.</w:t>
      </w:r>
    </w:p>
    <w:p w:rsidR="00BD18A1" w:rsidRDefault="00BD18A1" w:rsidP="00BD18A1">
      <w:pPr>
        <w:pBdr>
          <w:top w:val="nil"/>
          <w:left w:val="nil"/>
          <w:bottom w:val="nil"/>
          <w:right w:val="nil"/>
          <w:between w:val="nil"/>
        </w:pBdr>
        <w:spacing w:after="0" w:line="240" w:lineRule="auto"/>
        <w:contextualSpacing/>
        <w:rPr>
          <w:rFonts w:ascii="Arial" w:eastAsia="Times New Roman" w:hAnsi="Arial" w:cs="Arial"/>
          <w:color w:val="000000"/>
        </w:rPr>
      </w:pPr>
    </w:p>
    <w:p w:rsidR="00C66E8F" w:rsidRPr="00C46EA8" w:rsidRDefault="00C66E8F" w:rsidP="00BD18A1">
      <w:pPr>
        <w:pBdr>
          <w:top w:val="nil"/>
          <w:left w:val="nil"/>
          <w:bottom w:val="nil"/>
          <w:right w:val="nil"/>
          <w:between w:val="nil"/>
        </w:pBdr>
        <w:spacing w:after="0" w:line="240" w:lineRule="auto"/>
        <w:contextualSpacing/>
        <w:rPr>
          <w:rFonts w:ascii="Arial" w:eastAsia="Arial" w:hAnsi="Arial" w:cs="Arial"/>
          <w:b/>
        </w:rPr>
      </w:pPr>
      <w:r w:rsidRPr="0086446E">
        <w:rPr>
          <w:rFonts w:ascii="Arial" w:eastAsia="Arial" w:hAnsi="Arial" w:cs="Arial"/>
          <w:b/>
        </w:rPr>
        <w:t xml:space="preserve">S093 West Mata – NE Pillow Ridge </w:t>
      </w:r>
      <w:r w:rsidRPr="00C46EA8">
        <w:rPr>
          <w:rFonts w:ascii="Arial" w:eastAsia="Arial" w:hAnsi="Arial" w:cs="Arial"/>
          <w:b/>
        </w:rPr>
        <w:t>Objectives</w:t>
      </w:r>
      <w:r w:rsidRPr="0086446E">
        <w:rPr>
          <w:rFonts w:ascii="Arial" w:eastAsia="Arial" w:hAnsi="Arial" w:cs="Arial"/>
          <w:b/>
        </w:rPr>
        <w:t>:</w:t>
      </w:r>
    </w:p>
    <w:p w:rsidR="00C66E8F" w:rsidRPr="00C46EA8" w:rsidRDefault="00C66E8F" w:rsidP="00C66E8F">
      <w:pPr>
        <w:numPr>
          <w:ilvl w:val="0"/>
          <w:numId w:val="14"/>
        </w:numPr>
        <w:pBdr>
          <w:top w:val="nil"/>
          <w:left w:val="nil"/>
          <w:bottom w:val="nil"/>
          <w:right w:val="nil"/>
          <w:between w:val="nil"/>
        </w:pBdr>
        <w:spacing w:after="0" w:line="240" w:lineRule="auto"/>
        <w:contextualSpacing/>
        <w:rPr>
          <w:rFonts w:ascii="Arial" w:eastAsia="Arial" w:hAnsi="Arial" w:cs="Arial"/>
        </w:rPr>
      </w:pPr>
      <w:r w:rsidRPr="00C46EA8">
        <w:rPr>
          <w:rFonts w:ascii="Arial" w:eastAsia="Arial" w:hAnsi="Arial" w:cs="Arial"/>
        </w:rPr>
        <w:t>This dive will be two separate geo-transects: one shorter one up an older ridge NE of West Mata volcano, and a second longer transect up a young ridge of pillow lavas on the NE flank of West Mata volcano that was erupted between 2012-2016.  The starting depth is 2587 m and will end at 2365 m.</w:t>
      </w:r>
    </w:p>
    <w:p w:rsidR="00C66E8F" w:rsidRPr="001C7B8E" w:rsidRDefault="00C66E8F" w:rsidP="00C66E8F">
      <w:pPr>
        <w:numPr>
          <w:ilvl w:val="0"/>
          <w:numId w:val="14"/>
        </w:numPr>
        <w:pBdr>
          <w:top w:val="nil"/>
          <w:left w:val="nil"/>
          <w:bottom w:val="nil"/>
          <w:right w:val="nil"/>
          <w:between w:val="nil"/>
        </w:pBdr>
        <w:spacing w:after="0" w:line="240" w:lineRule="auto"/>
        <w:contextualSpacing/>
        <w:rPr>
          <w:rFonts w:ascii="Arial" w:eastAsia="Arial" w:hAnsi="Arial" w:cs="Arial"/>
        </w:rPr>
      </w:pPr>
      <w:r w:rsidRPr="00C46EA8">
        <w:rPr>
          <w:rFonts w:ascii="Arial" w:eastAsia="Arial" w:hAnsi="Arial" w:cs="Arial"/>
        </w:rPr>
        <w:t>The main objective is to sample both old and new lavas and make visual observations on a geo-transect.  We will also sample sediments.  No hydrothermal vents expected (minimal fluid-sampling configuration on ROV).</w:t>
      </w:r>
    </w:p>
    <w:p w:rsidR="00EC19A3" w:rsidRDefault="00EC19A3" w:rsidP="00EC19A3">
      <w:pPr>
        <w:pBdr>
          <w:top w:val="nil"/>
          <w:left w:val="nil"/>
          <w:bottom w:val="nil"/>
          <w:right w:val="nil"/>
          <w:between w:val="nil"/>
        </w:pBdr>
        <w:spacing w:after="0" w:line="240" w:lineRule="auto"/>
        <w:contextualSpacing/>
        <w:rPr>
          <w:rFonts w:ascii="Arial" w:eastAsia="Arial" w:hAnsi="Arial" w:cs="Arial"/>
          <w:b/>
        </w:rPr>
      </w:pPr>
    </w:p>
    <w:p w:rsidR="00EC19A3" w:rsidRDefault="00EC19A3" w:rsidP="00EC19A3">
      <w:pPr>
        <w:pBdr>
          <w:top w:val="nil"/>
          <w:left w:val="nil"/>
          <w:bottom w:val="nil"/>
          <w:right w:val="nil"/>
          <w:between w:val="nil"/>
        </w:pBdr>
        <w:spacing w:after="0" w:line="240" w:lineRule="auto"/>
        <w:contextualSpacing/>
        <w:rPr>
          <w:rFonts w:ascii="Arial" w:eastAsia="Arial" w:hAnsi="Arial" w:cs="Arial"/>
        </w:rPr>
      </w:pPr>
      <w:r w:rsidRPr="00EC19A3">
        <w:rPr>
          <w:rFonts w:ascii="Arial" w:eastAsia="Arial" w:hAnsi="Arial" w:cs="Arial"/>
          <w:b/>
        </w:rPr>
        <w:lastRenderedPageBreak/>
        <w:t>S0</w:t>
      </w:r>
      <w:r>
        <w:rPr>
          <w:rFonts w:ascii="Arial" w:eastAsia="Arial" w:hAnsi="Arial" w:cs="Arial"/>
          <w:b/>
        </w:rPr>
        <w:t>93</w:t>
      </w:r>
      <w:r w:rsidRPr="00EC19A3">
        <w:rPr>
          <w:rFonts w:ascii="Arial" w:eastAsia="Arial" w:hAnsi="Arial" w:cs="Arial"/>
          <w:b/>
        </w:rPr>
        <w:t xml:space="preserve"> Summary:</w:t>
      </w:r>
      <w:r>
        <w:rPr>
          <w:rFonts w:ascii="Arial" w:eastAsia="Arial" w:hAnsi="Arial" w:cs="Arial"/>
        </w:rPr>
        <w:br/>
      </w:r>
      <w:r w:rsidR="00BD18A1" w:rsidRPr="00D2111A">
        <w:rPr>
          <w:rFonts w:ascii="Arial" w:eastAsia="Times New Roman" w:hAnsi="Arial" w:cs="Arial"/>
          <w:color w:val="000000"/>
        </w:rPr>
        <w:t>This dive started to the north of West Mata, on the toe of an older NE-SW ridgeline of unknown parentage, traversing over a sedimented field strewn with stalked organisms, and then working upslope to West Mata, to perform a geo-transect up a young ridge of pillow lavas on the NE flank of West Mata erupted between 2012-2016, sampling lavas and sediments, and making visual observations on a geo-transect.  These mounds were very steep sided and roughly flat topped, with a large collapse structure in one of the shallowest mounds that showed some evidence of diffuse flow venting. This dive had the benefit of an excellent AUV Sentry map from Leg 1.</w:t>
      </w:r>
    </w:p>
    <w:p w:rsidR="00C66E8F" w:rsidRPr="00C46EA8" w:rsidRDefault="00C66E8F" w:rsidP="00C66E8F">
      <w:pPr>
        <w:keepNext/>
        <w:pBdr>
          <w:top w:val="nil"/>
          <w:left w:val="nil"/>
          <w:bottom w:val="nil"/>
          <w:right w:val="nil"/>
          <w:between w:val="nil"/>
        </w:pBdr>
        <w:spacing w:before="240" w:after="60"/>
        <w:outlineLvl w:val="0"/>
        <w:rPr>
          <w:rFonts w:ascii="Arial" w:eastAsia="Arial" w:hAnsi="Arial" w:cs="Arial"/>
          <w:b/>
        </w:rPr>
      </w:pPr>
      <w:r w:rsidRPr="0086446E">
        <w:rPr>
          <w:rFonts w:ascii="Arial" w:eastAsia="Arial" w:hAnsi="Arial" w:cs="Arial"/>
          <w:b/>
        </w:rPr>
        <w:t xml:space="preserve">S094 Mata Tolu West Rift to Summit from North </w:t>
      </w:r>
      <w:r w:rsidRPr="00C46EA8">
        <w:rPr>
          <w:rFonts w:ascii="Arial" w:eastAsia="Arial" w:hAnsi="Arial" w:cs="Arial"/>
          <w:b/>
        </w:rPr>
        <w:t>Objectives</w:t>
      </w:r>
      <w:r w:rsidRPr="0086446E">
        <w:rPr>
          <w:rFonts w:ascii="Arial" w:eastAsia="Arial" w:hAnsi="Arial" w:cs="Arial"/>
          <w:b/>
        </w:rPr>
        <w:t>:</w:t>
      </w:r>
    </w:p>
    <w:p w:rsidR="00C66E8F" w:rsidRPr="00C46EA8" w:rsidRDefault="00C66E8F" w:rsidP="00C66E8F">
      <w:pPr>
        <w:pBdr>
          <w:top w:val="nil"/>
          <w:left w:val="nil"/>
          <w:bottom w:val="nil"/>
          <w:right w:val="nil"/>
          <w:between w:val="nil"/>
        </w:pBdr>
        <w:spacing w:after="0" w:line="240" w:lineRule="auto"/>
        <w:contextualSpacing/>
        <w:rPr>
          <w:rFonts w:ascii="Arial" w:eastAsia="Arial" w:hAnsi="Arial" w:cs="Arial"/>
        </w:rPr>
      </w:pPr>
      <w:r w:rsidRPr="00C46EA8">
        <w:rPr>
          <w:rFonts w:ascii="Arial" w:eastAsia="Arial" w:hAnsi="Arial" w:cs="Arial"/>
        </w:rPr>
        <w:t>This is a two part dive at Mata Tolu with a 1.3 km long track overall</w:t>
      </w:r>
    </w:p>
    <w:p w:rsidR="00C66E8F" w:rsidRPr="00C46EA8" w:rsidRDefault="00C66E8F" w:rsidP="00C66E8F">
      <w:pPr>
        <w:numPr>
          <w:ilvl w:val="0"/>
          <w:numId w:val="15"/>
        </w:numPr>
        <w:pBdr>
          <w:top w:val="nil"/>
          <w:left w:val="nil"/>
          <w:bottom w:val="nil"/>
          <w:right w:val="nil"/>
          <w:between w:val="nil"/>
        </w:pBdr>
        <w:spacing w:after="0" w:line="240" w:lineRule="auto"/>
        <w:contextualSpacing/>
        <w:rPr>
          <w:rFonts w:ascii="Arial" w:eastAsia="Arial" w:hAnsi="Arial" w:cs="Arial"/>
        </w:rPr>
      </w:pPr>
      <w:r w:rsidRPr="00C46EA8">
        <w:rPr>
          <w:rFonts w:ascii="Arial" w:eastAsia="Arial" w:hAnsi="Arial" w:cs="Arial"/>
        </w:rPr>
        <w:t xml:space="preserve">Sample lavas and make observations on a geotransect along a mound of the north part of the volcano and on the upper east rift one to the summit. </w:t>
      </w:r>
    </w:p>
    <w:p w:rsidR="00C66E8F" w:rsidRPr="001C7B8E" w:rsidRDefault="00C66E8F" w:rsidP="00C66E8F">
      <w:pPr>
        <w:numPr>
          <w:ilvl w:val="0"/>
          <w:numId w:val="15"/>
        </w:numPr>
        <w:pBdr>
          <w:top w:val="nil"/>
          <w:left w:val="nil"/>
          <w:bottom w:val="nil"/>
          <w:right w:val="nil"/>
          <w:between w:val="nil"/>
        </w:pBdr>
        <w:spacing w:after="0" w:line="240" w:lineRule="auto"/>
        <w:contextualSpacing/>
        <w:rPr>
          <w:rFonts w:ascii="Arial" w:eastAsia="Arial" w:hAnsi="Arial" w:cs="Arial"/>
        </w:rPr>
      </w:pPr>
      <w:r w:rsidRPr="00C46EA8">
        <w:rPr>
          <w:rFonts w:ascii="Arial" w:eastAsia="Arial" w:hAnsi="Arial" w:cs="Arial"/>
        </w:rPr>
        <w:t xml:space="preserve">Sample the vent field at sites </w:t>
      </w:r>
      <w:r w:rsidR="00C765AB">
        <w:rPr>
          <w:rFonts w:ascii="Arial" w:eastAsia="Arial" w:hAnsi="Arial" w:cs="Arial"/>
        </w:rPr>
        <w:t xml:space="preserve">identified on dive s91, taking </w:t>
      </w:r>
      <w:r w:rsidRPr="00C46EA8">
        <w:rPr>
          <w:rFonts w:ascii="Arial" w:eastAsia="Arial" w:hAnsi="Arial" w:cs="Arial"/>
        </w:rPr>
        <w:t>sulfide, water and bio samples at a site centered at 1800m water depth. Full Fluids configuration of basket (3 gas tights + 4 majors).</w:t>
      </w:r>
    </w:p>
    <w:p w:rsidR="00EC19A3" w:rsidRDefault="00EC19A3" w:rsidP="00EC19A3">
      <w:pPr>
        <w:pBdr>
          <w:top w:val="nil"/>
          <w:left w:val="nil"/>
          <w:bottom w:val="nil"/>
          <w:right w:val="nil"/>
          <w:between w:val="nil"/>
        </w:pBdr>
        <w:spacing w:after="0" w:line="240" w:lineRule="auto"/>
        <w:contextualSpacing/>
        <w:rPr>
          <w:rFonts w:ascii="Arial" w:eastAsia="Arial" w:hAnsi="Arial" w:cs="Arial"/>
          <w:b/>
        </w:rPr>
      </w:pPr>
    </w:p>
    <w:p w:rsidR="00EC19A3" w:rsidRDefault="00EC19A3" w:rsidP="00EC19A3">
      <w:pPr>
        <w:pBdr>
          <w:top w:val="nil"/>
          <w:left w:val="nil"/>
          <w:bottom w:val="nil"/>
          <w:right w:val="nil"/>
          <w:between w:val="nil"/>
        </w:pBdr>
        <w:spacing w:after="0" w:line="240" w:lineRule="auto"/>
        <w:contextualSpacing/>
        <w:rPr>
          <w:rFonts w:ascii="Arial" w:eastAsia="Arial" w:hAnsi="Arial" w:cs="Arial"/>
        </w:rPr>
      </w:pPr>
      <w:r w:rsidRPr="00EC19A3">
        <w:rPr>
          <w:rFonts w:ascii="Arial" w:eastAsia="Arial" w:hAnsi="Arial" w:cs="Arial"/>
          <w:b/>
        </w:rPr>
        <w:t>S0</w:t>
      </w:r>
      <w:r w:rsidR="00C765AB">
        <w:rPr>
          <w:rFonts w:ascii="Arial" w:eastAsia="Arial" w:hAnsi="Arial" w:cs="Arial"/>
          <w:b/>
        </w:rPr>
        <w:t>94</w:t>
      </w:r>
      <w:r w:rsidRPr="00EC19A3">
        <w:rPr>
          <w:rFonts w:ascii="Arial" w:eastAsia="Arial" w:hAnsi="Arial" w:cs="Arial"/>
          <w:b/>
        </w:rPr>
        <w:t xml:space="preserve"> Summary:</w:t>
      </w:r>
      <w:r>
        <w:rPr>
          <w:rFonts w:ascii="Arial" w:eastAsia="Arial" w:hAnsi="Arial" w:cs="Arial"/>
        </w:rPr>
        <w:br/>
      </w:r>
      <w:r w:rsidR="00BD18A1" w:rsidRPr="00D2111A">
        <w:rPr>
          <w:rFonts w:ascii="Arial" w:eastAsia="Times New Roman" w:hAnsi="Arial" w:cs="Arial"/>
          <w:color w:val="000000"/>
        </w:rPr>
        <w:t>This dive started on a constructional mound north (~50m tall) of the summit that was found to be relatively young boninite lava. The dive then traverse east over mostly sedimented terrain (including areas of hydrothermal stain) to the N rift zone, then following a traverse of the upper east rift to the summit. The lavas were not particularly young looking, and have variable sediment coating, as well as extinct hydrothermal chimneys and sediment more than 10m east of the summit.  The dive then went to the summit and samples and examined in and around several chimney structures as well as in the small west-summit pit. Shifted AUV Abyss bathy was a big help at the summit.</w:t>
      </w:r>
    </w:p>
    <w:p w:rsidR="00C66E8F" w:rsidRPr="00114530" w:rsidRDefault="00C66E8F" w:rsidP="00C66E8F">
      <w:pPr>
        <w:keepNext/>
        <w:pBdr>
          <w:top w:val="nil"/>
          <w:left w:val="nil"/>
          <w:bottom w:val="nil"/>
          <w:right w:val="nil"/>
          <w:between w:val="nil"/>
        </w:pBdr>
        <w:spacing w:before="240" w:after="60"/>
        <w:outlineLvl w:val="0"/>
        <w:rPr>
          <w:rFonts w:ascii="Arial" w:eastAsia="Arial" w:hAnsi="Arial" w:cs="Arial"/>
          <w:b/>
        </w:rPr>
      </w:pPr>
      <w:r w:rsidRPr="0086446E">
        <w:rPr>
          <w:rFonts w:ascii="Arial" w:eastAsia="Arial" w:hAnsi="Arial" w:cs="Arial"/>
          <w:b/>
        </w:rPr>
        <w:t>S095 West Mata – SW Base O</w:t>
      </w:r>
      <w:r w:rsidRPr="00114530">
        <w:rPr>
          <w:rFonts w:ascii="Arial" w:eastAsia="Arial" w:hAnsi="Arial" w:cs="Arial"/>
          <w:b/>
        </w:rPr>
        <w:t>bjectives</w:t>
      </w:r>
      <w:r w:rsidRPr="0086446E">
        <w:rPr>
          <w:rFonts w:ascii="Arial" w:eastAsia="Arial" w:hAnsi="Arial" w:cs="Arial"/>
          <w:b/>
        </w:rPr>
        <w:t>:</w:t>
      </w:r>
    </w:p>
    <w:p w:rsidR="00C66E8F" w:rsidRPr="00114530" w:rsidRDefault="00C66E8F" w:rsidP="00C66E8F">
      <w:pPr>
        <w:pBdr>
          <w:top w:val="nil"/>
          <w:left w:val="nil"/>
          <w:bottom w:val="nil"/>
          <w:right w:val="nil"/>
          <w:between w:val="nil"/>
        </w:pBdr>
        <w:spacing w:after="0" w:line="240" w:lineRule="auto"/>
        <w:contextualSpacing/>
        <w:rPr>
          <w:rFonts w:ascii="Arial" w:eastAsia="Arial" w:hAnsi="Arial" w:cs="Arial"/>
        </w:rPr>
      </w:pPr>
      <w:r w:rsidRPr="00114530">
        <w:rPr>
          <w:rFonts w:ascii="Arial" w:eastAsia="Arial" w:hAnsi="Arial" w:cs="Arial"/>
        </w:rPr>
        <w:t xml:space="preserve">1. This dive will be a geo-transect at the SW Base of West Mata volcano, roughly from west-to-east, starting deep at nearly 3000 m and generally driving upslope, ending at 2600 m.  We will visit and sample two recent eruption sites (one definite, one unsure) and the surrounding older lavas.  This dive will be mainly rock and sediment sampling; no hydrothermal vents expected. </w:t>
      </w:r>
    </w:p>
    <w:p w:rsidR="00C66E8F" w:rsidRPr="00114530" w:rsidRDefault="00C66E8F" w:rsidP="00C66E8F">
      <w:pPr>
        <w:pBdr>
          <w:top w:val="nil"/>
          <w:left w:val="nil"/>
          <w:bottom w:val="nil"/>
          <w:right w:val="nil"/>
          <w:between w:val="nil"/>
        </w:pBdr>
        <w:spacing w:after="0" w:line="240" w:lineRule="auto"/>
        <w:contextualSpacing/>
        <w:rPr>
          <w:rFonts w:ascii="Arial" w:eastAsia="Arial" w:hAnsi="Arial" w:cs="Arial"/>
        </w:rPr>
      </w:pPr>
      <w:r w:rsidRPr="00114530">
        <w:rPr>
          <w:rFonts w:ascii="Arial" w:eastAsia="Arial" w:hAnsi="Arial" w:cs="Arial"/>
        </w:rPr>
        <w:t>2.  The first (deeper) young lava flow is on relatively gentle slopes with only about 100 m of relief. This was identified by ship multibeam depth changes between May 2010 and November 2011.  It consists of thinner pillow lavas to the north and a thicker ridge of pillow mounds, oriented E-W, to the south.</w:t>
      </w:r>
    </w:p>
    <w:p w:rsidR="00C66E8F" w:rsidRPr="001C7B8E" w:rsidRDefault="00C66E8F" w:rsidP="001C7B8E">
      <w:pPr>
        <w:pBdr>
          <w:top w:val="nil"/>
          <w:left w:val="nil"/>
          <w:bottom w:val="nil"/>
          <w:right w:val="nil"/>
          <w:between w:val="nil"/>
        </w:pBdr>
        <w:spacing w:after="0" w:line="240" w:lineRule="auto"/>
        <w:contextualSpacing/>
        <w:rPr>
          <w:rFonts w:ascii="Arial" w:eastAsia="Arial" w:hAnsi="Arial" w:cs="Arial"/>
        </w:rPr>
      </w:pPr>
      <w:r w:rsidRPr="00114530">
        <w:rPr>
          <w:rFonts w:ascii="Arial" w:eastAsia="Arial" w:hAnsi="Arial" w:cs="Arial"/>
        </w:rPr>
        <w:t>3. The second, shallower area of depth change is between surveys in 1996 and 2008 and is less certain because the 1996 survey is of lower quality.  Nevertheless, it corresponds to an are</w:t>
      </w:r>
      <w:r w:rsidRPr="0086446E">
        <w:rPr>
          <w:rFonts w:ascii="Arial" w:eastAsia="Arial" w:hAnsi="Arial" w:cs="Arial"/>
        </w:rPr>
        <w:t>a</w:t>
      </w:r>
      <w:r w:rsidRPr="00114530">
        <w:rPr>
          <w:rFonts w:ascii="Arial" w:eastAsia="Arial" w:hAnsi="Arial" w:cs="Arial"/>
        </w:rPr>
        <w:t xml:space="preserve"> of pillow mounds in 2009 MBARI AUV bathymetry and we will want to sample them.</w:t>
      </w:r>
    </w:p>
    <w:p w:rsidR="00EC19A3" w:rsidRDefault="00EC19A3" w:rsidP="00EC19A3">
      <w:pPr>
        <w:pBdr>
          <w:top w:val="nil"/>
          <w:left w:val="nil"/>
          <w:bottom w:val="nil"/>
          <w:right w:val="nil"/>
          <w:between w:val="nil"/>
        </w:pBdr>
        <w:spacing w:after="0" w:line="240" w:lineRule="auto"/>
        <w:contextualSpacing/>
        <w:rPr>
          <w:rFonts w:ascii="Arial" w:eastAsia="Arial" w:hAnsi="Arial" w:cs="Arial"/>
          <w:b/>
        </w:rPr>
      </w:pPr>
    </w:p>
    <w:p w:rsidR="00EC19A3" w:rsidRDefault="00EC19A3" w:rsidP="00EC19A3">
      <w:pPr>
        <w:pBdr>
          <w:top w:val="nil"/>
          <w:left w:val="nil"/>
          <w:bottom w:val="nil"/>
          <w:right w:val="nil"/>
          <w:between w:val="nil"/>
        </w:pBdr>
        <w:spacing w:after="0" w:line="240" w:lineRule="auto"/>
        <w:contextualSpacing/>
        <w:rPr>
          <w:rFonts w:ascii="Arial" w:eastAsia="Arial" w:hAnsi="Arial" w:cs="Arial"/>
        </w:rPr>
      </w:pPr>
      <w:r w:rsidRPr="00EC19A3">
        <w:rPr>
          <w:rFonts w:ascii="Arial" w:eastAsia="Arial" w:hAnsi="Arial" w:cs="Arial"/>
          <w:b/>
        </w:rPr>
        <w:t>S0</w:t>
      </w:r>
      <w:r w:rsidR="00C765AB">
        <w:rPr>
          <w:rFonts w:ascii="Arial" w:eastAsia="Arial" w:hAnsi="Arial" w:cs="Arial"/>
          <w:b/>
        </w:rPr>
        <w:t>95</w:t>
      </w:r>
      <w:r w:rsidRPr="00EC19A3">
        <w:rPr>
          <w:rFonts w:ascii="Arial" w:eastAsia="Arial" w:hAnsi="Arial" w:cs="Arial"/>
          <w:b/>
        </w:rPr>
        <w:t xml:space="preserve"> Summary:</w:t>
      </w:r>
      <w:r>
        <w:rPr>
          <w:rFonts w:ascii="Arial" w:eastAsia="Arial" w:hAnsi="Arial" w:cs="Arial"/>
        </w:rPr>
        <w:br/>
      </w:r>
      <w:r w:rsidR="00BD18A1" w:rsidRPr="00D2111A">
        <w:rPr>
          <w:rFonts w:ascii="Arial" w:eastAsia="Times New Roman" w:hAnsi="Arial" w:cs="Arial"/>
          <w:color w:val="000000"/>
        </w:rPr>
        <w:t>This dive was a geo-transect at the SW Base of West Mata volcano, roughly west-to-east, through two areas of depth change at the volcano between May 2010 and November 2011, and 1996 and 2008, respectively. This was one of the deepest dive starts (~3000 m). Lava surrounded by sediment was observed in the younger of the two deposits, with pillows, including some ornamented. A zone with tumuli was observed well to the north of the shallow ridge forming the south portion of this lava flow, with some high effusion rate morphologies. The dive then traversed somewhat older looking sea bed, comprised mostly of pillow lava, with unclear distinction between the eastern boundary of the younger flow, the somewhat older lava flow, and intervening terrain, finishing upslope on the SW rift zone.</w:t>
      </w:r>
    </w:p>
    <w:p w:rsidR="00C66E8F" w:rsidRPr="00114530" w:rsidRDefault="00C66E8F" w:rsidP="00C66E8F">
      <w:pPr>
        <w:keepNext/>
        <w:pBdr>
          <w:top w:val="nil"/>
          <w:left w:val="nil"/>
          <w:bottom w:val="nil"/>
          <w:right w:val="nil"/>
          <w:between w:val="nil"/>
        </w:pBdr>
        <w:spacing w:before="240" w:after="60"/>
        <w:outlineLvl w:val="0"/>
        <w:rPr>
          <w:rFonts w:ascii="Arial" w:eastAsia="Arial" w:hAnsi="Arial" w:cs="Arial"/>
          <w:b/>
        </w:rPr>
      </w:pPr>
      <w:r w:rsidRPr="0086446E">
        <w:rPr>
          <w:rFonts w:ascii="Arial" w:eastAsia="Arial" w:hAnsi="Arial" w:cs="Arial"/>
          <w:b/>
        </w:rPr>
        <w:t xml:space="preserve">S096 Mata Fa </w:t>
      </w:r>
      <w:r w:rsidRPr="00114530">
        <w:rPr>
          <w:rFonts w:ascii="Arial" w:eastAsia="Arial" w:hAnsi="Arial" w:cs="Arial"/>
          <w:b/>
        </w:rPr>
        <w:t>Objectives</w:t>
      </w:r>
      <w:r w:rsidRPr="0086446E">
        <w:rPr>
          <w:rFonts w:ascii="Arial" w:eastAsia="Arial" w:hAnsi="Arial" w:cs="Arial"/>
          <w:b/>
        </w:rPr>
        <w:t>:</w:t>
      </w:r>
    </w:p>
    <w:p w:rsidR="00C66E8F" w:rsidRPr="00114530" w:rsidRDefault="00C66E8F" w:rsidP="00C66E8F">
      <w:pPr>
        <w:pBdr>
          <w:top w:val="nil"/>
          <w:left w:val="nil"/>
          <w:bottom w:val="nil"/>
          <w:right w:val="nil"/>
          <w:between w:val="nil"/>
        </w:pBdr>
        <w:spacing w:after="0" w:line="240" w:lineRule="auto"/>
        <w:contextualSpacing/>
        <w:rPr>
          <w:rFonts w:ascii="Arial" w:eastAsia="Arial" w:hAnsi="Arial" w:cs="Arial"/>
        </w:rPr>
      </w:pPr>
      <w:r w:rsidRPr="00114530">
        <w:rPr>
          <w:rFonts w:ascii="Arial" w:eastAsia="Arial" w:hAnsi="Arial" w:cs="Arial"/>
        </w:rPr>
        <w:t xml:space="preserve">1. This dive will be a geo-transect across the summit of Mata Fa volcano, one of the North Mata group of volcanoes.  This will be the first ROV dive on Mata Fa, and there have been no camera tows here, so the dive will be a very exploratory in that we don’t know what we will find.  There is no evidence of a hydrothermal system on Mata Fa, but it’s possible we could encounter some extinct chimney fields.  The dive track is designed for viewing and sampling the main constructional morphologic features around the summit.  </w:t>
      </w:r>
    </w:p>
    <w:p w:rsidR="00C66E8F" w:rsidRPr="001C7B8E" w:rsidRDefault="00C66E8F" w:rsidP="001C7B8E">
      <w:pPr>
        <w:pBdr>
          <w:top w:val="nil"/>
          <w:left w:val="nil"/>
          <w:bottom w:val="nil"/>
          <w:right w:val="nil"/>
          <w:between w:val="nil"/>
        </w:pBdr>
        <w:spacing w:after="0" w:line="240" w:lineRule="auto"/>
        <w:contextualSpacing/>
        <w:rPr>
          <w:rFonts w:ascii="Arial" w:eastAsia="Arial" w:hAnsi="Arial" w:cs="Arial"/>
        </w:rPr>
      </w:pPr>
      <w:r w:rsidRPr="00114530">
        <w:rPr>
          <w:rFonts w:ascii="Arial" w:eastAsia="Arial" w:hAnsi="Arial" w:cs="Arial"/>
        </w:rPr>
        <w:lastRenderedPageBreak/>
        <w:t>2. Main sampling with be rocks and sediments (using scoops).  The dive starts on the west rift zone of Mata Fa, which is made of two separate ridges, one higher than the other.  It starts on the lower ridge then jumps to the higher ridge before proceeding towards the summit.  Afterwards the ROV will drive down the east rift zone.</w:t>
      </w:r>
    </w:p>
    <w:p w:rsidR="00EC19A3" w:rsidRDefault="00EC19A3" w:rsidP="00EC19A3">
      <w:pPr>
        <w:pBdr>
          <w:top w:val="nil"/>
          <w:left w:val="nil"/>
          <w:bottom w:val="nil"/>
          <w:right w:val="nil"/>
          <w:between w:val="nil"/>
        </w:pBdr>
        <w:spacing w:after="0" w:line="240" w:lineRule="auto"/>
        <w:contextualSpacing/>
        <w:rPr>
          <w:rFonts w:ascii="Arial" w:eastAsia="Arial" w:hAnsi="Arial" w:cs="Arial"/>
          <w:b/>
        </w:rPr>
      </w:pPr>
    </w:p>
    <w:p w:rsidR="00C765AB" w:rsidRDefault="00EC19A3" w:rsidP="00C765AB">
      <w:pPr>
        <w:pBdr>
          <w:top w:val="nil"/>
          <w:left w:val="nil"/>
          <w:bottom w:val="nil"/>
          <w:right w:val="nil"/>
          <w:between w:val="nil"/>
        </w:pBdr>
        <w:spacing w:after="0" w:line="240" w:lineRule="auto"/>
        <w:contextualSpacing/>
        <w:rPr>
          <w:rFonts w:ascii="Arial" w:eastAsia="Times New Roman" w:hAnsi="Arial" w:cs="Arial"/>
          <w:color w:val="000000"/>
        </w:rPr>
      </w:pPr>
      <w:r w:rsidRPr="00EC19A3">
        <w:rPr>
          <w:rFonts w:ascii="Arial" w:eastAsia="Arial" w:hAnsi="Arial" w:cs="Arial"/>
          <w:b/>
        </w:rPr>
        <w:t>S0</w:t>
      </w:r>
      <w:r w:rsidR="00C765AB">
        <w:rPr>
          <w:rFonts w:ascii="Arial" w:eastAsia="Arial" w:hAnsi="Arial" w:cs="Arial"/>
          <w:b/>
        </w:rPr>
        <w:t>96</w:t>
      </w:r>
      <w:r w:rsidRPr="00EC19A3">
        <w:rPr>
          <w:rFonts w:ascii="Arial" w:eastAsia="Arial" w:hAnsi="Arial" w:cs="Arial"/>
          <w:b/>
        </w:rPr>
        <w:t xml:space="preserve"> Summary:</w:t>
      </w:r>
      <w:r>
        <w:rPr>
          <w:rFonts w:ascii="Arial" w:eastAsia="Arial" w:hAnsi="Arial" w:cs="Arial"/>
        </w:rPr>
        <w:br/>
      </w:r>
      <w:r w:rsidR="00BD18A1" w:rsidRPr="00D2111A">
        <w:rPr>
          <w:rFonts w:ascii="Arial" w:eastAsia="Times New Roman" w:hAnsi="Arial" w:cs="Arial"/>
          <w:color w:val="000000"/>
        </w:rPr>
        <w:t>This dive was a geo-transect across the ridgelines and cones that define the structure we call Mata Fa volcano. It was our first and only visit to the volcano.  The main constructional features around the summit area are an E-W trending ridgeline, a N-S tending ridgeline caped by several mounds, and a broader E-W trending ridgeline east of that. The dive started on a deeper, steep-sided ridgeline of pillow lava with sediment on the narrow top of the ridge, traversed upslope on to a less steep sided but equally sedimented pillow lava mound, explored three young and step sided constructional pillow mounds on the N-S ridge, with some faint evidence of diffuse flow, and then traversed north to the eastern ridge, which was again mostly sedimented, older lava terrain.</w:t>
      </w:r>
      <w:r w:rsidR="00C765AB" w:rsidRPr="009F0070">
        <w:rPr>
          <w:rFonts w:ascii="Arial" w:eastAsia="Times New Roman" w:hAnsi="Arial" w:cs="Arial"/>
          <w:color w:val="000000"/>
        </w:rPr>
        <w:t xml:space="preserve"> </w:t>
      </w:r>
    </w:p>
    <w:p w:rsidR="00C765AB" w:rsidRDefault="00C765AB" w:rsidP="00C765AB">
      <w:pPr>
        <w:pBdr>
          <w:top w:val="nil"/>
          <w:left w:val="nil"/>
          <w:bottom w:val="nil"/>
          <w:right w:val="nil"/>
          <w:between w:val="nil"/>
        </w:pBdr>
        <w:spacing w:after="0" w:line="240" w:lineRule="auto"/>
        <w:contextualSpacing/>
        <w:rPr>
          <w:rFonts w:ascii="Arial" w:eastAsia="Times New Roman" w:hAnsi="Arial" w:cs="Arial"/>
          <w:color w:val="000000"/>
        </w:rPr>
      </w:pPr>
    </w:p>
    <w:p w:rsidR="00C66E8F" w:rsidRPr="00775174" w:rsidRDefault="00C66E8F" w:rsidP="00C765AB">
      <w:pPr>
        <w:pBdr>
          <w:top w:val="nil"/>
          <w:left w:val="nil"/>
          <w:bottom w:val="nil"/>
          <w:right w:val="nil"/>
          <w:between w:val="nil"/>
        </w:pBdr>
        <w:spacing w:after="0" w:line="240" w:lineRule="auto"/>
        <w:contextualSpacing/>
        <w:rPr>
          <w:rFonts w:ascii="Arial" w:eastAsia="Arial" w:hAnsi="Arial" w:cs="Arial"/>
          <w:b/>
        </w:rPr>
      </w:pPr>
      <w:r w:rsidRPr="0086446E">
        <w:rPr>
          <w:rFonts w:ascii="Arial" w:eastAsia="Arial" w:hAnsi="Arial" w:cs="Arial"/>
          <w:b/>
        </w:rPr>
        <w:t xml:space="preserve">S097 Mata Fitu Vent Site </w:t>
      </w:r>
      <w:r w:rsidRPr="00775174">
        <w:rPr>
          <w:rFonts w:ascii="Arial" w:eastAsia="Arial" w:hAnsi="Arial" w:cs="Arial"/>
          <w:b/>
        </w:rPr>
        <w:t>Objectives</w:t>
      </w:r>
      <w:r w:rsidRPr="0086446E">
        <w:rPr>
          <w:rFonts w:ascii="Arial" w:eastAsia="Arial" w:hAnsi="Arial" w:cs="Arial"/>
          <w:b/>
        </w:rPr>
        <w:t>:</w:t>
      </w:r>
    </w:p>
    <w:p w:rsidR="00C66E8F" w:rsidRPr="00775174" w:rsidRDefault="00C66E8F" w:rsidP="00C66E8F">
      <w:pPr>
        <w:pBdr>
          <w:top w:val="nil"/>
          <w:left w:val="nil"/>
          <w:bottom w:val="nil"/>
          <w:right w:val="nil"/>
          <w:between w:val="nil"/>
        </w:pBdr>
        <w:spacing w:after="0" w:line="240" w:lineRule="auto"/>
        <w:contextualSpacing/>
        <w:rPr>
          <w:rFonts w:ascii="Arial" w:eastAsia="Arial" w:hAnsi="Arial" w:cs="Arial"/>
        </w:rPr>
      </w:pPr>
      <w:r w:rsidRPr="00775174">
        <w:rPr>
          <w:rFonts w:ascii="Arial" w:eastAsia="Arial" w:hAnsi="Arial" w:cs="Arial"/>
        </w:rPr>
        <w:t>1. This dive will visit the known hydrothermal vent field at Mata Fitu volcano, one of the North Mata group of volcanoes.  The dive will start downslope of the area of known venting and will traverse back-and-forth upslope to establish the aerial extent of venting.  The dive will be a mix of geo-transects to visually explore the area, sample lavas and sediments, and will also do chemical and biological sampling at the hydrothermal vents.</w:t>
      </w:r>
    </w:p>
    <w:p w:rsidR="00C66E8F" w:rsidRPr="001C7B8E" w:rsidRDefault="00C66E8F" w:rsidP="001C7B8E">
      <w:pPr>
        <w:pBdr>
          <w:top w:val="nil"/>
          <w:left w:val="nil"/>
          <w:bottom w:val="nil"/>
          <w:right w:val="nil"/>
          <w:between w:val="nil"/>
        </w:pBdr>
        <w:spacing w:after="0" w:line="240" w:lineRule="auto"/>
        <w:contextualSpacing/>
        <w:rPr>
          <w:rFonts w:ascii="Arial" w:eastAsia="Arial" w:hAnsi="Arial" w:cs="Arial"/>
        </w:rPr>
      </w:pPr>
      <w:r w:rsidRPr="00775174">
        <w:rPr>
          <w:rFonts w:ascii="Arial" w:eastAsia="Arial" w:hAnsi="Arial" w:cs="Arial"/>
        </w:rPr>
        <w:t>2. This is the second dive of this expedition at Mata Fitu.  The first dive explored the summit area to the northwest of this dive and did not visit the hydrothermal vent field.</w:t>
      </w:r>
      <w:r w:rsidR="001C7B8E">
        <w:rPr>
          <w:rFonts w:ascii="Arial" w:eastAsia="Arial" w:hAnsi="Arial" w:cs="Arial"/>
        </w:rPr>
        <w:br/>
      </w:r>
    </w:p>
    <w:p w:rsidR="00EC19A3" w:rsidRDefault="00EC19A3" w:rsidP="00EC19A3">
      <w:pPr>
        <w:pBdr>
          <w:top w:val="nil"/>
          <w:left w:val="nil"/>
          <w:bottom w:val="nil"/>
          <w:right w:val="nil"/>
          <w:between w:val="nil"/>
        </w:pBdr>
        <w:spacing w:after="0" w:line="240" w:lineRule="auto"/>
        <w:contextualSpacing/>
        <w:rPr>
          <w:rFonts w:ascii="Arial" w:eastAsia="Arial" w:hAnsi="Arial" w:cs="Arial"/>
        </w:rPr>
      </w:pPr>
      <w:r w:rsidRPr="00EC19A3">
        <w:rPr>
          <w:rFonts w:ascii="Arial" w:eastAsia="Arial" w:hAnsi="Arial" w:cs="Arial"/>
          <w:b/>
        </w:rPr>
        <w:t>S0</w:t>
      </w:r>
      <w:r w:rsidR="00C765AB">
        <w:rPr>
          <w:rFonts w:ascii="Arial" w:eastAsia="Arial" w:hAnsi="Arial" w:cs="Arial"/>
          <w:b/>
        </w:rPr>
        <w:t xml:space="preserve">97 </w:t>
      </w:r>
      <w:r w:rsidRPr="00EC19A3">
        <w:rPr>
          <w:rFonts w:ascii="Arial" w:eastAsia="Arial" w:hAnsi="Arial" w:cs="Arial"/>
          <w:b/>
        </w:rPr>
        <w:t>Summary:</w:t>
      </w:r>
      <w:r>
        <w:rPr>
          <w:rFonts w:ascii="Arial" w:eastAsia="Arial" w:hAnsi="Arial" w:cs="Arial"/>
        </w:rPr>
        <w:br/>
      </w:r>
      <w:r w:rsidR="00BD18A1" w:rsidRPr="00D2111A">
        <w:rPr>
          <w:rFonts w:ascii="Arial" w:eastAsia="Times New Roman" w:hAnsi="Arial" w:cs="Arial"/>
          <w:color w:val="000000"/>
        </w:rPr>
        <w:t>This second dive at Mata Fitu started near a series of small mounds in the one swath of AUV Sentry data that we had from leg 1 at this site and then traversed upslope to previously studied (2012) vent field.  The deeper structures turned out to be mostly extinct, 10-15 m tall hydrothermal chimneys, although one active chimney was found as well. An east-west transect through the area found plenty of extinct but no more active chimneys. The dive then headed upslope and observed and sampled within and around a previously studied (2012) vent field.</w:t>
      </w:r>
    </w:p>
    <w:p w:rsidR="00EC19A3" w:rsidRDefault="00EC19A3" w:rsidP="00C66E8F">
      <w:pPr>
        <w:rPr>
          <w:rFonts w:ascii="Arial" w:hAnsi="Arial" w:cs="Arial"/>
          <w:b/>
        </w:rPr>
      </w:pPr>
    </w:p>
    <w:p w:rsidR="00C66E8F" w:rsidRPr="0086446E" w:rsidRDefault="00C66E8F" w:rsidP="00C66E8F">
      <w:pPr>
        <w:rPr>
          <w:rFonts w:ascii="Arial" w:hAnsi="Arial" w:cs="Arial"/>
        </w:rPr>
      </w:pPr>
      <w:r w:rsidRPr="0086446E">
        <w:rPr>
          <w:rFonts w:ascii="Arial" w:hAnsi="Arial" w:cs="Arial"/>
          <w:b/>
        </w:rPr>
        <w:t xml:space="preserve">S098 South Tafu Eruption Site </w:t>
      </w:r>
      <w:r w:rsidRPr="0086446E">
        <w:rPr>
          <w:rFonts w:ascii="Arial" w:hAnsi="Arial" w:cs="Arial"/>
          <w:b/>
          <w:bCs/>
        </w:rPr>
        <w:t>Objectives</w:t>
      </w:r>
      <w:r w:rsidRPr="0086446E">
        <w:rPr>
          <w:rFonts w:ascii="Arial" w:hAnsi="Arial" w:cs="Arial"/>
        </w:rPr>
        <w:t xml:space="preserve">: </w:t>
      </w:r>
    </w:p>
    <w:p w:rsidR="00C66E8F" w:rsidRPr="0086446E" w:rsidRDefault="00C66E8F" w:rsidP="00C66E8F">
      <w:pPr>
        <w:rPr>
          <w:rFonts w:ascii="Arial" w:hAnsi="Arial" w:cs="Arial"/>
        </w:rPr>
      </w:pPr>
      <w:r w:rsidRPr="0086446E">
        <w:rPr>
          <w:rFonts w:ascii="Arial" w:hAnsi="Arial" w:cs="Arial"/>
        </w:rPr>
        <w:t xml:space="preserve">1. This dive will visit a young volcanic deposit that was emplaced sometime after 2010 and before our survey of a few days ago, according to a MB difference map. We expect to see and sample young basalt lava and pyroclasts. </w:t>
      </w:r>
      <w:r w:rsidRPr="0086446E">
        <w:rPr>
          <w:rFonts w:ascii="Arial" w:hAnsi="Arial" w:cs="Arial"/>
        </w:rPr>
        <w:br/>
        <w:t xml:space="preserve">2. Opportunistically sample vent fluids or biota if observed (minimum fluids config.). </w:t>
      </w:r>
    </w:p>
    <w:p w:rsidR="00EC19A3" w:rsidRDefault="00EC19A3" w:rsidP="00EC19A3">
      <w:pPr>
        <w:pBdr>
          <w:top w:val="nil"/>
          <w:left w:val="nil"/>
          <w:bottom w:val="nil"/>
          <w:right w:val="nil"/>
          <w:between w:val="nil"/>
        </w:pBdr>
        <w:spacing w:after="0" w:line="240" w:lineRule="auto"/>
        <w:contextualSpacing/>
        <w:rPr>
          <w:rFonts w:ascii="Arial" w:eastAsia="Arial" w:hAnsi="Arial" w:cs="Arial"/>
        </w:rPr>
      </w:pPr>
      <w:r w:rsidRPr="00EC19A3">
        <w:rPr>
          <w:rFonts w:ascii="Arial" w:eastAsia="Arial" w:hAnsi="Arial" w:cs="Arial"/>
          <w:b/>
        </w:rPr>
        <w:t>S0</w:t>
      </w:r>
      <w:r w:rsidR="00C765AB">
        <w:rPr>
          <w:rFonts w:ascii="Arial" w:eastAsia="Arial" w:hAnsi="Arial" w:cs="Arial"/>
          <w:b/>
        </w:rPr>
        <w:t>98</w:t>
      </w:r>
      <w:r w:rsidRPr="00EC19A3">
        <w:rPr>
          <w:rFonts w:ascii="Arial" w:eastAsia="Arial" w:hAnsi="Arial" w:cs="Arial"/>
          <w:b/>
        </w:rPr>
        <w:t xml:space="preserve"> Summary:</w:t>
      </w:r>
      <w:r>
        <w:rPr>
          <w:rFonts w:ascii="Arial" w:eastAsia="Arial" w:hAnsi="Arial" w:cs="Arial"/>
        </w:rPr>
        <w:br/>
      </w:r>
      <w:r w:rsidR="00BD18A1" w:rsidRPr="00D2111A">
        <w:rPr>
          <w:rFonts w:ascii="Arial" w:eastAsia="Times New Roman" w:hAnsi="Arial" w:cs="Arial"/>
          <w:color w:val="000000"/>
        </w:rPr>
        <w:t xml:space="preserve">This dive was on a young volcanic deposit emplaced sometime after 2010 and before our 2017 Falkor survey south of Tafu Cone on the NELSC. The apparently fissure fed lava flow (and the dive) followed the strike of the dominant ridgeline in the area forming a south rift of Tafu itself. The dive headed upslope (generally north) on a ridgeline parallel to the ridgeline where the Puipui 2008 eruption occurred (which is further south on the NELSC). We observed young basalt lava, very steep sided pillow mounds (some vertical with in place pillow lava “drips” and elephant trunk-elongated pillows). The pillow mounds often had flatter tops. A series of vent structures with agglutinated spatter, and collapsed lava structures, were found at the higher elevations of the lava flow near the end of the dive. </w:t>
      </w:r>
    </w:p>
    <w:p w:rsidR="00C66E8F" w:rsidRPr="00281F83" w:rsidRDefault="00C66E8F" w:rsidP="00C66E8F">
      <w:pPr>
        <w:keepNext/>
        <w:pBdr>
          <w:top w:val="nil"/>
          <w:left w:val="nil"/>
          <w:bottom w:val="nil"/>
          <w:right w:val="nil"/>
          <w:between w:val="nil"/>
        </w:pBdr>
        <w:spacing w:before="240" w:after="60"/>
        <w:outlineLvl w:val="0"/>
        <w:rPr>
          <w:rFonts w:ascii="Arial" w:eastAsia="Arial" w:hAnsi="Arial" w:cs="Arial"/>
          <w:b/>
        </w:rPr>
      </w:pPr>
      <w:r w:rsidRPr="0086446E">
        <w:rPr>
          <w:rFonts w:ascii="Arial" w:eastAsia="Arial" w:hAnsi="Arial" w:cs="Arial"/>
          <w:b/>
        </w:rPr>
        <w:t xml:space="preserve">S099 North Tafu </w:t>
      </w:r>
      <w:r w:rsidRPr="00281F83">
        <w:rPr>
          <w:rFonts w:ascii="Arial" w:eastAsia="Arial" w:hAnsi="Arial" w:cs="Arial"/>
          <w:b/>
        </w:rPr>
        <w:t>Objectives</w:t>
      </w:r>
      <w:r w:rsidRPr="0086446E">
        <w:rPr>
          <w:rFonts w:ascii="Arial" w:eastAsia="Arial" w:hAnsi="Arial" w:cs="Arial"/>
          <w:b/>
        </w:rPr>
        <w:t>:</w:t>
      </w:r>
    </w:p>
    <w:p w:rsidR="00C66E8F" w:rsidRPr="00281F83" w:rsidRDefault="00C66E8F" w:rsidP="00C66E8F">
      <w:pPr>
        <w:numPr>
          <w:ilvl w:val="0"/>
          <w:numId w:val="16"/>
        </w:numPr>
        <w:pBdr>
          <w:top w:val="nil"/>
          <w:left w:val="nil"/>
          <w:bottom w:val="nil"/>
          <w:right w:val="nil"/>
          <w:between w:val="nil"/>
        </w:pBdr>
        <w:spacing w:after="0" w:line="240" w:lineRule="auto"/>
        <w:ind w:left="360"/>
        <w:contextualSpacing/>
        <w:rPr>
          <w:rFonts w:ascii="Arial" w:eastAsia="Arial" w:hAnsi="Arial" w:cs="Arial"/>
        </w:rPr>
      </w:pPr>
      <w:r w:rsidRPr="00281F83">
        <w:rPr>
          <w:rFonts w:ascii="Arial" w:eastAsia="Arial" w:hAnsi="Arial" w:cs="Arial"/>
        </w:rPr>
        <w:t>This dive will explore the back-arc spreading axis north of Tafu cone (yesterday’s dive was south of Tafu cone.  We will visit two young eruption sites, one constrained by before-and-after bathymetric surveys between 2010-2017, and the other between 2006-2009. Similar to yesterday’s dive, we expect to see and sample young basalt lava and pyroclasts.</w:t>
      </w:r>
    </w:p>
    <w:p w:rsidR="00C66E8F" w:rsidRPr="001C7B8E" w:rsidRDefault="00C66E8F" w:rsidP="00C66E8F">
      <w:pPr>
        <w:numPr>
          <w:ilvl w:val="0"/>
          <w:numId w:val="16"/>
        </w:numPr>
        <w:pBdr>
          <w:top w:val="nil"/>
          <w:left w:val="nil"/>
          <w:bottom w:val="nil"/>
          <w:right w:val="nil"/>
          <w:between w:val="nil"/>
        </w:pBdr>
        <w:spacing w:after="0" w:line="240" w:lineRule="auto"/>
        <w:ind w:left="360"/>
        <w:contextualSpacing/>
        <w:rPr>
          <w:rFonts w:ascii="Arial" w:eastAsia="Arial" w:hAnsi="Arial" w:cs="Arial"/>
        </w:rPr>
      </w:pPr>
      <w:r w:rsidRPr="00281F83">
        <w:rPr>
          <w:rFonts w:ascii="Arial" w:eastAsia="Arial" w:hAnsi="Arial" w:cs="Arial"/>
        </w:rPr>
        <w:t>Opportunistically sample vent fluids or biota if observed (minimum fluids config.).</w:t>
      </w:r>
    </w:p>
    <w:p w:rsidR="00EC19A3" w:rsidRDefault="00EC19A3" w:rsidP="00EC19A3">
      <w:pPr>
        <w:pBdr>
          <w:top w:val="nil"/>
          <w:left w:val="nil"/>
          <w:bottom w:val="nil"/>
          <w:right w:val="nil"/>
          <w:between w:val="nil"/>
        </w:pBdr>
        <w:spacing w:after="0" w:line="240" w:lineRule="auto"/>
        <w:contextualSpacing/>
        <w:rPr>
          <w:rFonts w:ascii="Arial" w:eastAsia="Arial" w:hAnsi="Arial" w:cs="Arial"/>
          <w:b/>
        </w:rPr>
      </w:pPr>
    </w:p>
    <w:p w:rsidR="00EC19A3" w:rsidRDefault="00EC19A3" w:rsidP="00EC19A3">
      <w:pPr>
        <w:pBdr>
          <w:top w:val="nil"/>
          <w:left w:val="nil"/>
          <w:bottom w:val="nil"/>
          <w:right w:val="nil"/>
          <w:between w:val="nil"/>
        </w:pBdr>
        <w:spacing w:after="0" w:line="240" w:lineRule="auto"/>
        <w:contextualSpacing/>
        <w:rPr>
          <w:rFonts w:ascii="Arial" w:eastAsia="Arial" w:hAnsi="Arial" w:cs="Arial"/>
        </w:rPr>
      </w:pPr>
      <w:r w:rsidRPr="00EC19A3">
        <w:rPr>
          <w:rFonts w:ascii="Arial" w:eastAsia="Arial" w:hAnsi="Arial" w:cs="Arial"/>
          <w:b/>
        </w:rPr>
        <w:lastRenderedPageBreak/>
        <w:t>S0</w:t>
      </w:r>
      <w:r w:rsidR="00C765AB">
        <w:rPr>
          <w:rFonts w:ascii="Arial" w:eastAsia="Arial" w:hAnsi="Arial" w:cs="Arial"/>
          <w:b/>
        </w:rPr>
        <w:t>99</w:t>
      </w:r>
      <w:r w:rsidRPr="00EC19A3">
        <w:rPr>
          <w:rFonts w:ascii="Arial" w:eastAsia="Arial" w:hAnsi="Arial" w:cs="Arial"/>
          <w:b/>
        </w:rPr>
        <w:t xml:space="preserve"> Summary:</w:t>
      </w:r>
      <w:r>
        <w:rPr>
          <w:rFonts w:ascii="Arial" w:eastAsia="Arial" w:hAnsi="Arial" w:cs="Arial"/>
        </w:rPr>
        <w:br/>
      </w:r>
      <w:r w:rsidR="00BD18A1" w:rsidRPr="00D2111A">
        <w:rPr>
          <w:rFonts w:ascii="Arial" w:eastAsia="Times New Roman" w:hAnsi="Arial" w:cs="Arial"/>
          <w:color w:val="000000"/>
        </w:rPr>
        <w:t>This second dive on the north side of Tafu Cone was designed to look at two young eruption deposits on the northern rift. One was emplaced sometime after 2010 and before our 2017 Falkor survey, and the other (deeper, near the start of the dive), was emplaced a few years before 2010 (we imaged it by Towcam and dredged it in 2010). ROV navigation was particularly bad on parts of this dive, especially at the dive start and midway through the dive.   The older/deeper young flow already had some sediment dusting on it as well as sparse benthic non-vent fauna living on it  The younger of the two flows was similar to that observed the day before, with steep sides and flatter tops.</w:t>
      </w:r>
    </w:p>
    <w:p w:rsidR="00C66E8F" w:rsidRPr="00281F83" w:rsidRDefault="00C66E8F" w:rsidP="00C66E8F">
      <w:pPr>
        <w:keepNext/>
        <w:pBdr>
          <w:top w:val="nil"/>
          <w:left w:val="nil"/>
          <w:bottom w:val="nil"/>
          <w:right w:val="nil"/>
          <w:between w:val="nil"/>
        </w:pBdr>
        <w:spacing w:before="240" w:after="60"/>
        <w:outlineLvl w:val="0"/>
        <w:rPr>
          <w:rFonts w:ascii="Arial" w:eastAsia="Arial" w:hAnsi="Arial" w:cs="Arial"/>
          <w:b/>
        </w:rPr>
      </w:pPr>
      <w:r w:rsidRPr="0086446E">
        <w:rPr>
          <w:rFonts w:ascii="Arial" w:eastAsia="Arial" w:hAnsi="Arial" w:cs="Arial"/>
          <w:b/>
        </w:rPr>
        <w:t xml:space="preserve">S100 Mata Ua </w:t>
      </w:r>
      <w:r w:rsidRPr="00281F83">
        <w:rPr>
          <w:rFonts w:ascii="Arial" w:eastAsia="Arial" w:hAnsi="Arial" w:cs="Arial"/>
          <w:b/>
        </w:rPr>
        <w:t>Objectives</w:t>
      </w:r>
      <w:r w:rsidRPr="0086446E">
        <w:rPr>
          <w:rFonts w:ascii="Arial" w:eastAsia="Arial" w:hAnsi="Arial" w:cs="Arial"/>
          <w:b/>
        </w:rPr>
        <w:t>:</w:t>
      </w:r>
    </w:p>
    <w:p w:rsidR="00C66E8F" w:rsidRPr="00281F83" w:rsidRDefault="00C66E8F" w:rsidP="00C66E8F">
      <w:pPr>
        <w:numPr>
          <w:ilvl w:val="0"/>
          <w:numId w:val="17"/>
        </w:numPr>
        <w:pBdr>
          <w:top w:val="nil"/>
          <w:left w:val="nil"/>
          <w:bottom w:val="nil"/>
          <w:right w:val="nil"/>
          <w:between w:val="nil"/>
        </w:pBdr>
        <w:spacing w:after="0" w:line="240" w:lineRule="auto"/>
        <w:contextualSpacing/>
        <w:rPr>
          <w:rFonts w:ascii="Arial" w:eastAsia="Arial" w:hAnsi="Arial" w:cs="Arial"/>
        </w:rPr>
      </w:pPr>
      <w:r w:rsidRPr="00281F83">
        <w:rPr>
          <w:rFonts w:ascii="Arial" w:eastAsia="Arial" w:hAnsi="Arial" w:cs="Arial"/>
        </w:rPr>
        <w:t>This dive will visit flank sites on the Northeast flank of Mata Ua young volcanic for geological observations over a 1 km track. It will then traverse over the venting site, exploring along the way, over an additional 0.6 km of track. We will include some sort of 100</w:t>
      </w:r>
      <w:r w:rsidRPr="00281F83">
        <w:rPr>
          <w:rFonts w:ascii="Arial" w:eastAsia="Arial" w:hAnsi="Arial" w:cs="Arial"/>
          <w:vertAlign w:val="superscript"/>
        </w:rPr>
        <w:t>th</w:t>
      </w:r>
      <w:r w:rsidRPr="00281F83">
        <w:rPr>
          <w:rFonts w:ascii="Arial" w:eastAsia="Arial" w:hAnsi="Arial" w:cs="Arial"/>
        </w:rPr>
        <w:t xml:space="preserve"> dive ceremony near the vents.</w:t>
      </w:r>
    </w:p>
    <w:p w:rsidR="00C66E8F" w:rsidRPr="0086446E" w:rsidRDefault="00C66E8F" w:rsidP="00C66E8F">
      <w:pPr>
        <w:numPr>
          <w:ilvl w:val="0"/>
          <w:numId w:val="17"/>
        </w:numPr>
        <w:pBdr>
          <w:top w:val="nil"/>
          <w:left w:val="nil"/>
          <w:bottom w:val="nil"/>
          <w:right w:val="nil"/>
          <w:between w:val="nil"/>
        </w:pBdr>
        <w:spacing w:after="0" w:line="240" w:lineRule="auto"/>
        <w:contextualSpacing/>
        <w:rPr>
          <w:rFonts w:ascii="Arial" w:eastAsia="Arial" w:hAnsi="Arial" w:cs="Arial"/>
        </w:rPr>
      </w:pPr>
      <w:r w:rsidRPr="00281F83">
        <w:rPr>
          <w:rFonts w:ascii="Arial" w:eastAsia="Arial" w:hAnsi="Arial" w:cs="Arial"/>
        </w:rPr>
        <w:t>Several hundred meters NE of the know vent sites we will look for additional chimney as we move into the Temple of Smoke are, after which we will observe and sample vent fluids, chimneys, and biota (maximum fluids config.).</w:t>
      </w:r>
    </w:p>
    <w:p w:rsidR="00EC19A3" w:rsidRDefault="00EC19A3" w:rsidP="00EC19A3">
      <w:pPr>
        <w:pBdr>
          <w:top w:val="nil"/>
          <w:left w:val="nil"/>
          <w:bottom w:val="nil"/>
          <w:right w:val="nil"/>
          <w:between w:val="nil"/>
        </w:pBdr>
        <w:spacing w:after="0" w:line="240" w:lineRule="auto"/>
        <w:contextualSpacing/>
        <w:rPr>
          <w:rFonts w:ascii="Arial" w:eastAsia="Arial" w:hAnsi="Arial" w:cs="Arial"/>
          <w:b/>
        </w:rPr>
      </w:pPr>
    </w:p>
    <w:p w:rsidR="00EC19A3" w:rsidRDefault="00EC19A3" w:rsidP="00EC19A3">
      <w:pPr>
        <w:pBdr>
          <w:top w:val="nil"/>
          <w:left w:val="nil"/>
          <w:bottom w:val="nil"/>
          <w:right w:val="nil"/>
          <w:between w:val="nil"/>
        </w:pBdr>
        <w:spacing w:after="0" w:line="240" w:lineRule="auto"/>
        <w:contextualSpacing/>
        <w:rPr>
          <w:rFonts w:ascii="Arial" w:eastAsia="Arial" w:hAnsi="Arial" w:cs="Arial"/>
        </w:rPr>
      </w:pPr>
      <w:r w:rsidRPr="00EC19A3">
        <w:rPr>
          <w:rFonts w:ascii="Arial" w:eastAsia="Arial" w:hAnsi="Arial" w:cs="Arial"/>
          <w:b/>
        </w:rPr>
        <w:t>S</w:t>
      </w:r>
      <w:r w:rsidR="00C765AB">
        <w:rPr>
          <w:rFonts w:ascii="Arial" w:eastAsia="Arial" w:hAnsi="Arial" w:cs="Arial"/>
          <w:b/>
        </w:rPr>
        <w:t>100</w:t>
      </w:r>
      <w:r w:rsidRPr="00EC19A3">
        <w:rPr>
          <w:rFonts w:ascii="Arial" w:eastAsia="Arial" w:hAnsi="Arial" w:cs="Arial"/>
          <w:b/>
        </w:rPr>
        <w:t xml:space="preserve"> Summary:</w:t>
      </w:r>
      <w:r>
        <w:rPr>
          <w:rFonts w:ascii="Arial" w:eastAsia="Arial" w:hAnsi="Arial" w:cs="Arial"/>
        </w:rPr>
        <w:br/>
      </w:r>
      <w:r w:rsidR="00BD18A1" w:rsidRPr="00D2111A">
        <w:rPr>
          <w:rFonts w:ascii="Arial" w:eastAsia="Times New Roman" w:hAnsi="Arial" w:cs="Arial"/>
          <w:color w:val="000000"/>
        </w:rPr>
        <w:t>A scenic finish at the Temple of Smoke vent field was chosen for this dive, with a start exploring the saddle between Tolu and Ua, and a part of a northeast-trending, linear ridge extending from the main structure of the volcano.  The navigation system performed especially poorly on this dive, and gave mostly spurious fixes.  The dive mostly headed upslope to the south from the saddle to the ridge line, then crabbed back down the slope heading due west to approach the Temple of Smoke field 500m or so west of where we had previously encountered it. Some inactive chimneys were observed on the margins, but many active chimneys were observed and sampled in the field.  A metal “banner” was briefly deployed and photographed near the top a chimney in celebration of the 100</w:t>
      </w:r>
      <w:r w:rsidR="00BD18A1" w:rsidRPr="00D2111A">
        <w:rPr>
          <w:rFonts w:ascii="Arial" w:eastAsia="Times New Roman" w:hAnsi="Arial" w:cs="Arial"/>
          <w:color w:val="000000"/>
          <w:vertAlign w:val="superscript"/>
        </w:rPr>
        <w:t>th</w:t>
      </w:r>
      <w:r w:rsidR="00BD18A1" w:rsidRPr="00D2111A">
        <w:rPr>
          <w:rFonts w:ascii="Arial" w:eastAsia="Times New Roman" w:hAnsi="Arial" w:cs="Arial"/>
          <w:color w:val="000000"/>
        </w:rPr>
        <w:t xml:space="preserve"> SuBastian dive. This was recovered and returned to the ship.</w:t>
      </w:r>
    </w:p>
    <w:p w:rsidR="00C66E8F" w:rsidRPr="00281F83" w:rsidRDefault="00C66E8F" w:rsidP="00C66E8F">
      <w:pPr>
        <w:keepNext/>
        <w:pBdr>
          <w:top w:val="nil"/>
          <w:left w:val="nil"/>
          <w:bottom w:val="nil"/>
          <w:right w:val="nil"/>
          <w:between w:val="nil"/>
        </w:pBdr>
        <w:spacing w:before="240" w:after="60"/>
        <w:outlineLvl w:val="0"/>
        <w:rPr>
          <w:rFonts w:ascii="Arial" w:eastAsia="Arial" w:hAnsi="Arial" w:cs="Arial"/>
          <w:b/>
        </w:rPr>
      </w:pPr>
      <w:r w:rsidRPr="0086446E">
        <w:rPr>
          <w:rFonts w:ascii="Arial" w:eastAsia="Arial" w:hAnsi="Arial" w:cs="Arial"/>
          <w:b/>
        </w:rPr>
        <w:t xml:space="preserve">S101 Mata Ono </w:t>
      </w:r>
      <w:r w:rsidRPr="00281F83">
        <w:rPr>
          <w:rFonts w:ascii="Arial" w:eastAsia="Arial" w:hAnsi="Arial" w:cs="Arial"/>
          <w:b/>
        </w:rPr>
        <w:t>Objectives</w:t>
      </w:r>
      <w:r w:rsidRPr="0086446E">
        <w:rPr>
          <w:rFonts w:ascii="Arial" w:eastAsia="Arial" w:hAnsi="Arial" w:cs="Arial"/>
          <w:b/>
        </w:rPr>
        <w:t>:</w:t>
      </w:r>
    </w:p>
    <w:p w:rsidR="00C66E8F" w:rsidRPr="0086446E" w:rsidRDefault="00C66E8F" w:rsidP="00C66E8F">
      <w:pPr>
        <w:pStyle w:val="ListParagraph"/>
        <w:numPr>
          <w:ilvl w:val="0"/>
          <w:numId w:val="18"/>
        </w:numPr>
        <w:pBdr>
          <w:top w:val="nil"/>
          <w:left w:val="nil"/>
          <w:bottom w:val="nil"/>
          <w:right w:val="nil"/>
          <w:between w:val="nil"/>
        </w:pBdr>
        <w:spacing w:after="0" w:line="240" w:lineRule="auto"/>
        <w:rPr>
          <w:rFonts w:ascii="Arial" w:eastAsia="Arial" w:hAnsi="Arial" w:cs="Arial"/>
        </w:rPr>
      </w:pPr>
      <w:r w:rsidRPr="0086446E">
        <w:rPr>
          <w:rFonts w:ascii="Arial" w:eastAsia="Arial" w:hAnsi="Arial" w:cs="Arial"/>
        </w:rPr>
        <w:t xml:space="preserve">This dive will be the first ROV dive on Mata Ono volcano, one of the North Mata Group. The dive will start on a constructional cone on the west flank, then ascend along a ridge and traverse the south flank at ~2500 m for geological observations. It will then visit a constructional cone on the east flank and from there will ascend the east ridge up to the summit. </w:t>
      </w:r>
    </w:p>
    <w:p w:rsidR="00C66E8F" w:rsidRPr="001C7B8E" w:rsidRDefault="00C66E8F" w:rsidP="00C66E8F">
      <w:pPr>
        <w:pStyle w:val="ListParagraph"/>
        <w:numPr>
          <w:ilvl w:val="0"/>
          <w:numId w:val="18"/>
        </w:numPr>
        <w:pBdr>
          <w:top w:val="nil"/>
          <w:left w:val="nil"/>
          <w:bottom w:val="nil"/>
          <w:right w:val="nil"/>
          <w:between w:val="nil"/>
        </w:pBdr>
        <w:spacing w:after="0" w:line="240" w:lineRule="auto"/>
        <w:rPr>
          <w:rFonts w:ascii="Arial" w:eastAsia="Arial" w:hAnsi="Arial" w:cs="Arial"/>
        </w:rPr>
      </w:pPr>
      <w:r w:rsidRPr="0086446E">
        <w:rPr>
          <w:rFonts w:ascii="Arial" w:eastAsia="Arial" w:hAnsi="Arial" w:cs="Arial"/>
        </w:rPr>
        <w:t>A CTD tow-yo in 2010 detected a hydrothermal plume over Mata Ono, extending from 2400-2500 m depth (below the summit, mostly on the N side), but a hydrothermal site has never been looked for on the seafloor.  We will search for this vent site during the latter part of the dive, particularly on the traverse up the east ridge toward the summit.  If a new vent site is found, we will plan to have a second dive at Mata Ono for fluid sampling.</w:t>
      </w:r>
    </w:p>
    <w:p w:rsidR="00EC19A3" w:rsidRDefault="00EC19A3" w:rsidP="00EC19A3">
      <w:pPr>
        <w:pBdr>
          <w:top w:val="nil"/>
          <w:left w:val="nil"/>
          <w:bottom w:val="nil"/>
          <w:right w:val="nil"/>
          <w:between w:val="nil"/>
        </w:pBdr>
        <w:spacing w:after="0" w:line="240" w:lineRule="auto"/>
        <w:contextualSpacing/>
        <w:rPr>
          <w:rFonts w:ascii="Arial" w:eastAsia="Arial" w:hAnsi="Arial" w:cs="Arial"/>
          <w:b/>
        </w:rPr>
      </w:pPr>
    </w:p>
    <w:p w:rsidR="00EC19A3" w:rsidRDefault="00EC19A3" w:rsidP="00EC19A3">
      <w:pPr>
        <w:pBdr>
          <w:top w:val="nil"/>
          <w:left w:val="nil"/>
          <w:bottom w:val="nil"/>
          <w:right w:val="nil"/>
          <w:between w:val="nil"/>
        </w:pBdr>
        <w:spacing w:after="0" w:line="240" w:lineRule="auto"/>
        <w:contextualSpacing/>
        <w:rPr>
          <w:rFonts w:ascii="Arial" w:eastAsia="Arial" w:hAnsi="Arial" w:cs="Arial"/>
        </w:rPr>
      </w:pPr>
      <w:r w:rsidRPr="00EC19A3">
        <w:rPr>
          <w:rFonts w:ascii="Arial" w:eastAsia="Arial" w:hAnsi="Arial" w:cs="Arial"/>
          <w:b/>
        </w:rPr>
        <w:t>S</w:t>
      </w:r>
      <w:r w:rsidR="00C765AB">
        <w:rPr>
          <w:rFonts w:ascii="Arial" w:eastAsia="Arial" w:hAnsi="Arial" w:cs="Arial"/>
          <w:b/>
        </w:rPr>
        <w:t>101</w:t>
      </w:r>
      <w:r w:rsidRPr="00EC19A3">
        <w:rPr>
          <w:rFonts w:ascii="Arial" w:eastAsia="Arial" w:hAnsi="Arial" w:cs="Arial"/>
          <w:b/>
        </w:rPr>
        <w:t xml:space="preserve"> Summary:</w:t>
      </w:r>
      <w:r>
        <w:rPr>
          <w:rFonts w:ascii="Arial" w:eastAsia="Arial" w:hAnsi="Arial" w:cs="Arial"/>
        </w:rPr>
        <w:br/>
      </w:r>
      <w:r w:rsidR="00BD18A1" w:rsidRPr="00D2111A">
        <w:rPr>
          <w:rFonts w:ascii="Arial" w:eastAsia="Times New Roman" w:hAnsi="Arial" w:cs="Arial"/>
          <w:color w:val="000000"/>
        </w:rPr>
        <w:t>This dive started on the SW flank of the Mata Ono, encountering fresh, unsedimented lava right at the start of the dive.  These lavas contain extremely rare enstatite phenocrysts and megacrysts. The dive progressed upslope to the east, traversing the south face of the summit cone well below the summit in mostly old-looking lava or lava debris, approached a small depression and satellite cone east of the main summit edifice (where a significant abundance of deep sea corals was observed), and then ascend to the summit from the east.  A diffuse flow vent field with abundant snails and smokey water, rimmed by areas venting clear fluids and extensively colonized by anemones. Near the western end of the summit platform two large (&gt;10m tall) active compound hydrothermal chimney structures were discovered and sampled.</w:t>
      </w:r>
    </w:p>
    <w:p w:rsidR="00C66E8F" w:rsidRPr="00281F83" w:rsidRDefault="00C66E8F" w:rsidP="00C66E8F">
      <w:pPr>
        <w:keepNext/>
        <w:pBdr>
          <w:top w:val="nil"/>
          <w:left w:val="nil"/>
          <w:bottom w:val="nil"/>
          <w:right w:val="nil"/>
          <w:between w:val="nil"/>
        </w:pBdr>
        <w:spacing w:before="240" w:after="60"/>
        <w:outlineLvl w:val="0"/>
        <w:rPr>
          <w:rFonts w:ascii="Arial" w:eastAsia="Arial" w:hAnsi="Arial" w:cs="Arial"/>
          <w:b/>
        </w:rPr>
      </w:pPr>
      <w:r w:rsidRPr="0086446E">
        <w:rPr>
          <w:rFonts w:ascii="Arial" w:eastAsia="Arial" w:hAnsi="Arial" w:cs="Arial"/>
          <w:b/>
        </w:rPr>
        <w:t xml:space="preserve">S102 Mata Ono </w:t>
      </w:r>
      <w:r w:rsidRPr="00281F83">
        <w:rPr>
          <w:rFonts w:ascii="Arial" w:eastAsia="Arial" w:hAnsi="Arial" w:cs="Arial"/>
          <w:b/>
        </w:rPr>
        <w:t>Objectives</w:t>
      </w:r>
      <w:r w:rsidRPr="0086446E">
        <w:rPr>
          <w:rFonts w:ascii="Arial" w:eastAsia="Arial" w:hAnsi="Arial" w:cs="Arial"/>
          <w:b/>
        </w:rPr>
        <w:t>:</w:t>
      </w:r>
    </w:p>
    <w:p w:rsidR="00C66E8F" w:rsidRPr="00281F83" w:rsidRDefault="00C66E8F" w:rsidP="00C66E8F">
      <w:pPr>
        <w:numPr>
          <w:ilvl w:val="0"/>
          <w:numId w:val="19"/>
        </w:numPr>
        <w:pBdr>
          <w:top w:val="nil"/>
          <w:left w:val="nil"/>
          <w:bottom w:val="nil"/>
          <w:right w:val="nil"/>
          <w:between w:val="nil"/>
        </w:pBdr>
        <w:spacing w:after="0" w:line="240" w:lineRule="auto"/>
        <w:contextualSpacing/>
        <w:rPr>
          <w:rFonts w:ascii="Arial" w:eastAsia="Arial" w:hAnsi="Arial" w:cs="Arial"/>
        </w:rPr>
      </w:pPr>
      <w:r w:rsidRPr="00281F83">
        <w:rPr>
          <w:rFonts w:ascii="Arial" w:eastAsia="Arial" w:hAnsi="Arial" w:cs="Arial"/>
        </w:rPr>
        <w:t xml:space="preserve">This dive will be the second ROV dive on Mata Ono volcano. The dive will start on a constructional cone on the west flank, then ascend along a ridge and traverse the west and north flanks at depths ranging up to 2500m from ~2525 m for geological/rock observations. It will then visit a constructional cone on the east flank and from there will ascend the west ridge upslope a bit. </w:t>
      </w:r>
    </w:p>
    <w:p w:rsidR="00C66E8F" w:rsidRPr="00281F83" w:rsidRDefault="00C66E8F" w:rsidP="00C66E8F">
      <w:pPr>
        <w:numPr>
          <w:ilvl w:val="0"/>
          <w:numId w:val="19"/>
        </w:numPr>
        <w:pBdr>
          <w:top w:val="nil"/>
          <w:left w:val="nil"/>
          <w:bottom w:val="nil"/>
          <w:right w:val="nil"/>
          <w:between w:val="nil"/>
        </w:pBdr>
        <w:spacing w:after="0" w:line="240" w:lineRule="auto"/>
        <w:contextualSpacing/>
        <w:rPr>
          <w:rFonts w:ascii="Arial" w:eastAsia="Arial" w:hAnsi="Arial" w:cs="Arial"/>
        </w:rPr>
      </w:pPr>
      <w:r w:rsidRPr="00281F83">
        <w:rPr>
          <w:rFonts w:ascii="Arial" w:eastAsia="Arial" w:hAnsi="Arial" w:cs="Arial"/>
        </w:rPr>
        <w:lastRenderedPageBreak/>
        <w:t>We will then run a series of lines traversing the west and north face of the cone at depths of 2525m, 2500m, 2475m, etc.. looking at chimney structures, and identifying sampling sites.  We plan to traverse the area beneath the summit and identify where chimneys are and aren’t BEFOR stopping to sample.</w:t>
      </w:r>
    </w:p>
    <w:p w:rsidR="00C66E8F" w:rsidRPr="0086446E" w:rsidRDefault="00C66E8F" w:rsidP="00C66E8F">
      <w:pPr>
        <w:numPr>
          <w:ilvl w:val="0"/>
          <w:numId w:val="19"/>
        </w:numPr>
        <w:pBdr>
          <w:top w:val="nil"/>
          <w:left w:val="nil"/>
          <w:bottom w:val="nil"/>
          <w:right w:val="nil"/>
          <w:between w:val="nil"/>
        </w:pBdr>
        <w:spacing w:after="0" w:line="240" w:lineRule="auto"/>
        <w:contextualSpacing/>
        <w:rPr>
          <w:rFonts w:ascii="Arial" w:eastAsia="Arial" w:hAnsi="Arial" w:cs="Arial"/>
        </w:rPr>
      </w:pPr>
      <w:r w:rsidRPr="00281F83">
        <w:rPr>
          <w:rFonts w:ascii="Arial" w:eastAsia="Arial" w:hAnsi="Arial" w:cs="Arial"/>
        </w:rPr>
        <w:t>Sampling will commence once the field is evaluated and defined.</w:t>
      </w:r>
    </w:p>
    <w:p w:rsidR="00C66E8F" w:rsidRPr="0086446E" w:rsidRDefault="00C66E8F" w:rsidP="00C66E8F">
      <w:pPr>
        <w:pBdr>
          <w:top w:val="nil"/>
          <w:left w:val="nil"/>
          <w:bottom w:val="nil"/>
          <w:right w:val="nil"/>
          <w:between w:val="nil"/>
        </w:pBdr>
        <w:spacing w:after="0" w:line="240" w:lineRule="auto"/>
        <w:contextualSpacing/>
        <w:rPr>
          <w:rFonts w:ascii="Arial" w:eastAsia="Arial" w:hAnsi="Arial" w:cs="Arial"/>
        </w:rPr>
      </w:pPr>
    </w:p>
    <w:p w:rsidR="00C66E8F" w:rsidRPr="00281F83" w:rsidRDefault="00C66E8F" w:rsidP="00C66E8F">
      <w:pPr>
        <w:pBdr>
          <w:top w:val="nil"/>
          <w:left w:val="nil"/>
          <w:bottom w:val="nil"/>
          <w:right w:val="nil"/>
          <w:between w:val="nil"/>
        </w:pBdr>
        <w:spacing w:after="0" w:line="240" w:lineRule="auto"/>
        <w:contextualSpacing/>
        <w:rPr>
          <w:rFonts w:ascii="Arial" w:eastAsia="Arial" w:hAnsi="Arial" w:cs="Arial"/>
        </w:rPr>
      </w:pPr>
    </w:p>
    <w:p w:rsidR="00C765AB" w:rsidRDefault="00EC19A3" w:rsidP="00C765AB">
      <w:pPr>
        <w:pBdr>
          <w:top w:val="nil"/>
          <w:left w:val="nil"/>
          <w:bottom w:val="nil"/>
          <w:right w:val="nil"/>
          <w:between w:val="nil"/>
        </w:pBdr>
        <w:spacing w:after="0" w:line="240" w:lineRule="auto"/>
        <w:contextualSpacing/>
        <w:rPr>
          <w:rFonts w:ascii="Arial" w:eastAsia="Times New Roman" w:hAnsi="Arial" w:cs="Arial"/>
          <w:color w:val="000000"/>
        </w:rPr>
      </w:pPr>
      <w:r w:rsidRPr="00EC19A3">
        <w:rPr>
          <w:rFonts w:ascii="Arial" w:eastAsia="Arial" w:hAnsi="Arial" w:cs="Arial"/>
          <w:b/>
        </w:rPr>
        <w:t>S</w:t>
      </w:r>
      <w:r w:rsidR="00C765AB">
        <w:rPr>
          <w:rFonts w:ascii="Arial" w:eastAsia="Arial" w:hAnsi="Arial" w:cs="Arial"/>
          <w:b/>
        </w:rPr>
        <w:t>102</w:t>
      </w:r>
      <w:r w:rsidRPr="00EC19A3">
        <w:rPr>
          <w:rFonts w:ascii="Arial" w:eastAsia="Arial" w:hAnsi="Arial" w:cs="Arial"/>
          <w:b/>
        </w:rPr>
        <w:t xml:space="preserve"> Summary:</w:t>
      </w:r>
      <w:r>
        <w:rPr>
          <w:rFonts w:ascii="Arial" w:eastAsia="Arial" w:hAnsi="Arial" w:cs="Arial"/>
        </w:rPr>
        <w:br/>
      </w:r>
      <w:r w:rsidR="00BD18A1" w:rsidRPr="00D2111A">
        <w:rPr>
          <w:rFonts w:ascii="Arial" w:eastAsia="Times New Roman" w:hAnsi="Arial" w:cs="Arial"/>
          <w:color w:val="000000"/>
        </w:rPr>
        <w:t>This return dive to Mata Ono started on an elongate ridge structure heading east from the northern part of the volcano, and then traversed the northern face of the summit cones multiple times in search of more substantial venting, anticipated from the fairly robust chronic plume detected in the water column above the volcano.  Rock units were generally very old looking, with extensive faulting and fissuring on this part of the volcano, and variably heavy sediment cover.  After a lot of searching the northern and western faces of the summit cone, and nothing more than limited diffuse flow venting, the ROV returned to the summit vent field for additional sampling.</w:t>
      </w:r>
    </w:p>
    <w:p w:rsidR="00C765AB" w:rsidRDefault="00C765AB" w:rsidP="00C765AB">
      <w:pPr>
        <w:pBdr>
          <w:top w:val="nil"/>
          <w:left w:val="nil"/>
          <w:bottom w:val="nil"/>
          <w:right w:val="nil"/>
          <w:between w:val="nil"/>
        </w:pBdr>
        <w:spacing w:after="0" w:line="240" w:lineRule="auto"/>
        <w:contextualSpacing/>
        <w:rPr>
          <w:rFonts w:ascii="Arial" w:eastAsia="Times New Roman" w:hAnsi="Arial" w:cs="Arial"/>
          <w:color w:val="000000"/>
        </w:rPr>
      </w:pPr>
    </w:p>
    <w:p w:rsidR="00C66E8F" w:rsidRPr="00281F83" w:rsidRDefault="00C66E8F" w:rsidP="00C765AB">
      <w:pPr>
        <w:pBdr>
          <w:top w:val="nil"/>
          <w:left w:val="nil"/>
          <w:bottom w:val="nil"/>
          <w:right w:val="nil"/>
          <w:between w:val="nil"/>
        </w:pBdr>
        <w:spacing w:after="0" w:line="240" w:lineRule="auto"/>
        <w:contextualSpacing/>
        <w:rPr>
          <w:rFonts w:ascii="Arial" w:eastAsia="Arial" w:hAnsi="Arial" w:cs="Arial"/>
          <w:b/>
        </w:rPr>
      </w:pPr>
      <w:r w:rsidRPr="0086446E">
        <w:rPr>
          <w:rFonts w:ascii="Arial" w:eastAsia="Arial" w:hAnsi="Arial" w:cs="Arial"/>
          <w:b/>
        </w:rPr>
        <w:t xml:space="preserve">S103 West Mata Upper East Rift </w:t>
      </w:r>
      <w:r w:rsidRPr="00281F83">
        <w:rPr>
          <w:rFonts w:ascii="Arial" w:eastAsia="Arial" w:hAnsi="Arial" w:cs="Arial"/>
          <w:b/>
        </w:rPr>
        <w:t>Objectives</w:t>
      </w:r>
      <w:r w:rsidRPr="0086446E">
        <w:rPr>
          <w:rFonts w:ascii="Arial" w:eastAsia="Arial" w:hAnsi="Arial" w:cs="Arial"/>
          <w:b/>
        </w:rPr>
        <w:t>:</w:t>
      </w:r>
    </w:p>
    <w:p w:rsidR="00C66E8F" w:rsidRPr="00281F83" w:rsidRDefault="00C66E8F" w:rsidP="00C66E8F">
      <w:pPr>
        <w:numPr>
          <w:ilvl w:val="0"/>
          <w:numId w:val="20"/>
        </w:numPr>
        <w:pBdr>
          <w:top w:val="nil"/>
          <w:left w:val="nil"/>
          <w:bottom w:val="nil"/>
          <w:right w:val="nil"/>
          <w:between w:val="nil"/>
        </w:pBdr>
        <w:spacing w:after="0" w:line="240" w:lineRule="auto"/>
        <w:ind w:left="360"/>
        <w:contextualSpacing/>
        <w:rPr>
          <w:rFonts w:ascii="Arial" w:eastAsia="Arial" w:hAnsi="Arial" w:cs="Arial"/>
        </w:rPr>
      </w:pPr>
      <w:r w:rsidRPr="00281F83">
        <w:rPr>
          <w:rFonts w:ascii="Arial" w:eastAsia="Arial" w:hAnsi="Arial" w:cs="Arial"/>
        </w:rPr>
        <w:t>This dive will be a geo-traverse primarily to sample lavas and sediments on three recent eruption sites on the upper east rift zone of West Mata volcano.  The dive starts at the 2016-2017 eruption site about 1.5 km NE of the summit, then will visit the two 2012-2016 eruptions sites further upslope (which may be the same event).</w:t>
      </w:r>
    </w:p>
    <w:p w:rsidR="00C66E8F" w:rsidRPr="00281F83" w:rsidRDefault="00C66E8F" w:rsidP="00C66E8F">
      <w:pPr>
        <w:numPr>
          <w:ilvl w:val="0"/>
          <w:numId w:val="20"/>
        </w:numPr>
        <w:pBdr>
          <w:top w:val="nil"/>
          <w:left w:val="nil"/>
          <w:bottom w:val="nil"/>
          <w:right w:val="nil"/>
          <w:between w:val="nil"/>
        </w:pBdr>
        <w:spacing w:after="0" w:line="240" w:lineRule="auto"/>
        <w:ind w:left="360"/>
        <w:contextualSpacing/>
        <w:rPr>
          <w:rFonts w:ascii="Arial" w:eastAsia="Arial" w:hAnsi="Arial" w:cs="Arial"/>
        </w:rPr>
      </w:pPr>
      <w:r w:rsidRPr="00281F83">
        <w:rPr>
          <w:rFonts w:ascii="Arial" w:eastAsia="Arial" w:hAnsi="Arial" w:cs="Arial"/>
        </w:rPr>
        <w:t>A secondary goal will be to sample fluids and biology late in the dive at the southern of two 2012-2016 eruption sites, just east of the summit.</w:t>
      </w:r>
    </w:p>
    <w:p w:rsidR="00EC19A3" w:rsidRDefault="00EC19A3" w:rsidP="00EC19A3">
      <w:pPr>
        <w:pBdr>
          <w:top w:val="nil"/>
          <w:left w:val="nil"/>
          <w:bottom w:val="nil"/>
          <w:right w:val="nil"/>
          <w:between w:val="nil"/>
        </w:pBdr>
        <w:spacing w:after="0" w:line="240" w:lineRule="auto"/>
        <w:contextualSpacing/>
        <w:rPr>
          <w:rFonts w:ascii="Arial" w:eastAsia="Arial" w:hAnsi="Arial" w:cs="Arial"/>
          <w:b/>
        </w:rPr>
      </w:pPr>
    </w:p>
    <w:p w:rsidR="00EC19A3" w:rsidRDefault="00EC19A3" w:rsidP="00EC19A3">
      <w:pPr>
        <w:pBdr>
          <w:top w:val="nil"/>
          <w:left w:val="nil"/>
          <w:bottom w:val="nil"/>
          <w:right w:val="nil"/>
          <w:between w:val="nil"/>
        </w:pBdr>
        <w:spacing w:after="0" w:line="240" w:lineRule="auto"/>
        <w:contextualSpacing/>
        <w:rPr>
          <w:rFonts w:ascii="Arial" w:eastAsia="Arial" w:hAnsi="Arial" w:cs="Arial"/>
        </w:rPr>
      </w:pPr>
      <w:r w:rsidRPr="00EC19A3">
        <w:rPr>
          <w:rFonts w:ascii="Arial" w:eastAsia="Arial" w:hAnsi="Arial" w:cs="Arial"/>
          <w:b/>
        </w:rPr>
        <w:t>S</w:t>
      </w:r>
      <w:r w:rsidR="00C765AB">
        <w:rPr>
          <w:rFonts w:ascii="Arial" w:eastAsia="Arial" w:hAnsi="Arial" w:cs="Arial"/>
          <w:b/>
        </w:rPr>
        <w:t>103</w:t>
      </w:r>
      <w:r w:rsidRPr="00EC19A3">
        <w:rPr>
          <w:rFonts w:ascii="Arial" w:eastAsia="Arial" w:hAnsi="Arial" w:cs="Arial"/>
          <w:b/>
        </w:rPr>
        <w:t xml:space="preserve"> Summary:</w:t>
      </w:r>
      <w:r>
        <w:rPr>
          <w:rFonts w:ascii="Arial" w:eastAsia="Arial" w:hAnsi="Arial" w:cs="Arial"/>
        </w:rPr>
        <w:br/>
      </w:r>
      <w:r w:rsidR="00BD18A1" w:rsidRPr="00D2111A">
        <w:rPr>
          <w:rFonts w:ascii="Arial" w:eastAsia="Times New Roman" w:hAnsi="Arial" w:cs="Arial"/>
          <w:color w:val="000000"/>
        </w:rPr>
        <w:t>This dive was a return to the shallower reaches of the 2016-2017 eruption at West Mata deposit to examine and sample pyroclastic deposits, diffuse flow venting, the northern flow margin, and then also to traverse along the NE rift zone to visit the 2012-2016 lava flow that was briefly seen at the end of dive S85. The dive crabbed a debris slope below the summit to enter the young lava flow field mid slope, and then headed due south to move up through the flow field to observe and sample on a geo-transect, confirming multiple very steep tall flow fronts with debris at their bases.</w:t>
      </w:r>
      <w:r w:rsidR="00C765AB" w:rsidRPr="009F0070">
        <w:rPr>
          <w:rFonts w:ascii="Arial" w:eastAsia="Times New Roman" w:hAnsi="Arial" w:cs="Arial"/>
          <w:color w:val="000000"/>
        </w:rPr>
        <w:t xml:space="preserve"> </w:t>
      </w:r>
    </w:p>
    <w:p w:rsidR="00C66E8F" w:rsidRPr="00281F83" w:rsidRDefault="00C66E8F" w:rsidP="00C66E8F">
      <w:pPr>
        <w:keepNext/>
        <w:pBdr>
          <w:top w:val="nil"/>
          <w:left w:val="nil"/>
          <w:bottom w:val="nil"/>
          <w:right w:val="nil"/>
          <w:between w:val="nil"/>
        </w:pBdr>
        <w:spacing w:before="240" w:after="60"/>
        <w:outlineLvl w:val="0"/>
        <w:rPr>
          <w:rFonts w:ascii="Arial" w:eastAsia="Arial" w:hAnsi="Arial" w:cs="Arial"/>
          <w:b/>
        </w:rPr>
      </w:pPr>
      <w:r w:rsidRPr="0086446E">
        <w:rPr>
          <w:rFonts w:ascii="Arial" w:eastAsia="Arial" w:hAnsi="Arial" w:cs="Arial"/>
          <w:b/>
        </w:rPr>
        <w:t xml:space="preserve">S104 Mata Taha </w:t>
      </w:r>
      <w:r w:rsidRPr="00281F83">
        <w:rPr>
          <w:rFonts w:ascii="Arial" w:eastAsia="Arial" w:hAnsi="Arial" w:cs="Arial"/>
          <w:b/>
        </w:rPr>
        <w:t>Objectives</w:t>
      </w:r>
      <w:r w:rsidRPr="0086446E">
        <w:rPr>
          <w:rFonts w:ascii="Arial" w:eastAsia="Arial" w:hAnsi="Arial" w:cs="Arial"/>
          <w:b/>
        </w:rPr>
        <w:t>:</w:t>
      </w:r>
    </w:p>
    <w:p w:rsidR="00C66E8F" w:rsidRPr="00281F83" w:rsidRDefault="00C66E8F" w:rsidP="00C66E8F">
      <w:pPr>
        <w:numPr>
          <w:ilvl w:val="0"/>
          <w:numId w:val="21"/>
        </w:numPr>
        <w:pBdr>
          <w:top w:val="nil"/>
          <w:left w:val="nil"/>
          <w:bottom w:val="nil"/>
          <w:right w:val="nil"/>
          <w:between w:val="nil"/>
        </w:pBdr>
        <w:spacing w:after="0" w:line="240" w:lineRule="auto"/>
        <w:ind w:left="360"/>
        <w:contextualSpacing/>
        <w:rPr>
          <w:rFonts w:ascii="Arial" w:eastAsia="Arial" w:hAnsi="Arial" w:cs="Arial"/>
        </w:rPr>
      </w:pPr>
      <w:r w:rsidRPr="00281F83">
        <w:rPr>
          <w:rFonts w:ascii="Arial" w:eastAsia="Arial" w:hAnsi="Arial" w:cs="Arial"/>
        </w:rPr>
        <w:t>This dive will be the first ROV dive on Mata Taha volcano, another one of the North Mata Group of volcanoes. The dive will be a geo-traverse starting on the north flanks and visiting several constructional cones on the way up to the summit.</w:t>
      </w:r>
    </w:p>
    <w:p w:rsidR="00C66E8F" w:rsidRPr="001C7B8E" w:rsidRDefault="00C66E8F" w:rsidP="00C66E8F">
      <w:pPr>
        <w:numPr>
          <w:ilvl w:val="0"/>
          <w:numId w:val="21"/>
        </w:numPr>
        <w:pBdr>
          <w:top w:val="nil"/>
          <w:left w:val="nil"/>
          <w:bottom w:val="nil"/>
          <w:right w:val="nil"/>
          <w:between w:val="nil"/>
        </w:pBdr>
        <w:spacing w:after="0" w:line="240" w:lineRule="auto"/>
        <w:ind w:left="360"/>
        <w:contextualSpacing/>
        <w:rPr>
          <w:rFonts w:ascii="Arial" w:eastAsia="Arial" w:hAnsi="Arial" w:cs="Arial"/>
        </w:rPr>
      </w:pPr>
      <w:r w:rsidRPr="00281F83">
        <w:rPr>
          <w:rFonts w:ascii="Arial" w:eastAsia="Arial" w:hAnsi="Arial" w:cs="Arial"/>
        </w:rPr>
        <w:t>Main goal will be rock and sediment sampling, but there is also a weak hydrothermal plume over Mata Taha (probably from diffuse vents), so we will sample fluids and biology if we encounter any hydrothermal vent sites.</w:t>
      </w:r>
    </w:p>
    <w:p w:rsidR="00EC19A3" w:rsidRDefault="00EC19A3" w:rsidP="00EC19A3">
      <w:pPr>
        <w:pBdr>
          <w:top w:val="nil"/>
          <w:left w:val="nil"/>
          <w:bottom w:val="nil"/>
          <w:right w:val="nil"/>
          <w:between w:val="nil"/>
        </w:pBdr>
        <w:spacing w:after="0" w:line="240" w:lineRule="auto"/>
        <w:contextualSpacing/>
        <w:rPr>
          <w:rFonts w:ascii="Arial" w:eastAsia="Arial" w:hAnsi="Arial" w:cs="Arial"/>
          <w:b/>
        </w:rPr>
      </w:pPr>
    </w:p>
    <w:p w:rsidR="00EC19A3" w:rsidRDefault="00EC19A3" w:rsidP="00EC19A3">
      <w:pPr>
        <w:pBdr>
          <w:top w:val="nil"/>
          <w:left w:val="nil"/>
          <w:bottom w:val="nil"/>
          <w:right w:val="nil"/>
          <w:between w:val="nil"/>
        </w:pBdr>
        <w:spacing w:after="0" w:line="240" w:lineRule="auto"/>
        <w:contextualSpacing/>
        <w:rPr>
          <w:rFonts w:ascii="Arial" w:eastAsia="Arial" w:hAnsi="Arial" w:cs="Arial"/>
        </w:rPr>
      </w:pPr>
      <w:r w:rsidRPr="00EC19A3">
        <w:rPr>
          <w:rFonts w:ascii="Arial" w:eastAsia="Arial" w:hAnsi="Arial" w:cs="Arial"/>
          <w:b/>
        </w:rPr>
        <w:t>S</w:t>
      </w:r>
      <w:r w:rsidR="00C765AB">
        <w:rPr>
          <w:rFonts w:ascii="Arial" w:eastAsia="Arial" w:hAnsi="Arial" w:cs="Arial"/>
          <w:b/>
        </w:rPr>
        <w:t>104</w:t>
      </w:r>
      <w:r w:rsidRPr="00EC19A3">
        <w:rPr>
          <w:rFonts w:ascii="Arial" w:eastAsia="Arial" w:hAnsi="Arial" w:cs="Arial"/>
          <w:b/>
        </w:rPr>
        <w:t xml:space="preserve"> Summary:</w:t>
      </w:r>
      <w:r>
        <w:rPr>
          <w:rFonts w:ascii="Arial" w:eastAsia="Arial" w:hAnsi="Arial" w:cs="Arial"/>
        </w:rPr>
        <w:br/>
      </w:r>
      <w:r w:rsidR="00BD18A1" w:rsidRPr="00D2111A">
        <w:rPr>
          <w:rFonts w:ascii="Arial" w:eastAsia="Times New Roman" w:hAnsi="Arial" w:cs="Arial"/>
          <w:color w:val="000000"/>
        </w:rPr>
        <w:t>This dive started on a small mound structure NE of the main volcano edifice at Mata Taha, traversed west to another volcanic mound.  Both mounds were extensively sedimented but did have rocky volcanic outcrops too.  The westward traverse from this second cone to a third satellite cone to the NW of the summit was largely sediment covered, with occasional rocky outcrops.  A fourth, somewhat larger satellite cone west of the summit was visited, followed by a turn due east, to approach and ascend the summit. A single extinct hydrothermal chimney was encountered on the edge of a fissure below the summit in the area.  The dive then visited two cones on the summit, finding heavily sedimented volcanic outcrops.  The dive was not able to visit the steep south face of the summit cone, or the elongate east-west trending ridgeline to the east of the summit, both of which have steeper terrain and might be good targets for a future dive in the area.</w:t>
      </w:r>
    </w:p>
    <w:p w:rsidR="00C66E8F" w:rsidRPr="00281F83" w:rsidRDefault="00C66E8F" w:rsidP="00C66E8F">
      <w:pPr>
        <w:keepNext/>
        <w:pBdr>
          <w:top w:val="nil"/>
          <w:left w:val="nil"/>
          <w:bottom w:val="nil"/>
          <w:right w:val="nil"/>
          <w:between w:val="nil"/>
        </w:pBdr>
        <w:spacing w:before="240" w:after="60"/>
        <w:outlineLvl w:val="0"/>
        <w:rPr>
          <w:rFonts w:ascii="Arial" w:eastAsia="Arial" w:hAnsi="Arial" w:cs="Arial"/>
          <w:b/>
        </w:rPr>
      </w:pPr>
      <w:r w:rsidRPr="0086446E">
        <w:rPr>
          <w:rFonts w:ascii="Arial" w:eastAsia="Arial" w:hAnsi="Arial" w:cs="Arial"/>
          <w:b/>
        </w:rPr>
        <w:t xml:space="preserve">S105 Northern Dacite </w:t>
      </w:r>
      <w:r w:rsidRPr="00281F83">
        <w:rPr>
          <w:rFonts w:ascii="Arial" w:eastAsia="Arial" w:hAnsi="Arial" w:cs="Arial"/>
          <w:b/>
        </w:rPr>
        <w:t>Objectives</w:t>
      </w:r>
      <w:r w:rsidRPr="0086446E">
        <w:rPr>
          <w:rFonts w:ascii="Arial" w:eastAsia="Arial" w:hAnsi="Arial" w:cs="Arial"/>
          <w:b/>
        </w:rPr>
        <w:t>:</w:t>
      </w:r>
    </w:p>
    <w:p w:rsidR="00C66E8F" w:rsidRPr="00281F83" w:rsidRDefault="00C66E8F" w:rsidP="00C66E8F">
      <w:pPr>
        <w:numPr>
          <w:ilvl w:val="0"/>
          <w:numId w:val="22"/>
        </w:numPr>
        <w:pBdr>
          <w:top w:val="nil"/>
          <w:left w:val="nil"/>
          <w:bottom w:val="nil"/>
          <w:right w:val="nil"/>
          <w:between w:val="nil"/>
        </w:pBdr>
        <w:spacing w:before="120" w:after="120" w:line="240" w:lineRule="auto"/>
        <w:ind w:left="360"/>
        <w:contextualSpacing/>
        <w:rPr>
          <w:rFonts w:ascii="Arial" w:eastAsia="Arial" w:hAnsi="Arial" w:cs="Arial"/>
        </w:rPr>
      </w:pPr>
      <w:r w:rsidRPr="00281F83">
        <w:rPr>
          <w:rFonts w:ascii="Arial" w:eastAsia="Arial" w:hAnsi="Arial" w:cs="Arial"/>
        </w:rPr>
        <w:t>This dive will be the first ROV dive on a deep dacite lava flow adjacent to the North Mata Volcanoes.  It is similar in size and character to the dive 92 dacite lava, but deeper and of higher acoustic backscatter.  We hope to learn if the latter is from a younger lav</w:t>
      </w:r>
      <w:r w:rsidR="00EF2684">
        <w:rPr>
          <w:rFonts w:ascii="Arial" w:eastAsia="Arial" w:hAnsi="Arial" w:cs="Arial"/>
        </w:rPr>
        <w:t>a</w:t>
      </w:r>
      <w:r w:rsidRPr="00281F83">
        <w:rPr>
          <w:rFonts w:ascii="Arial" w:eastAsia="Arial" w:hAnsi="Arial" w:cs="Arial"/>
        </w:rPr>
        <w:t xml:space="preserve"> surface or several other possible causes as well as to look for pyroclasts in lower backscatter parts o</w:t>
      </w:r>
      <w:r w:rsidR="005C7F9A">
        <w:rPr>
          <w:rFonts w:ascii="Arial" w:eastAsia="Arial" w:hAnsi="Arial" w:cs="Arial"/>
        </w:rPr>
        <w:t>f the lava flow.</w:t>
      </w:r>
      <w:r w:rsidRPr="00281F83">
        <w:rPr>
          <w:rFonts w:ascii="Arial" w:eastAsia="Arial" w:hAnsi="Arial" w:cs="Arial"/>
        </w:rPr>
        <w:t xml:space="preserve"> The objective of the dive is to examine several </w:t>
      </w:r>
      <w:r w:rsidRPr="00281F83">
        <w:rPr>
          <w:rFonts w:ascii="Arial" w:eastAsia="Arial" w:hAnsi="Arial" w:cs="Arial"/>
        </w:rPr>
        <w:lastRenderedPageBreak/>
        <w:t xml:space="preserve">different flow areas to examine lava morphology starting deep and moving shallower, including a traverse up a nearly 100m high escarpment that forms the edge of what looks like a lava drainout structure. </w:t>
      </w:r>
    </w:p>
    <w:p w:rsidR="00C66E8F" w:rsidRPr="00281F83" w:rsidRDefault="002737E5" w:rsidP="00C66E8F">
      <w:pPr>
        <w:numPr>
          <w:ilvl w:val="0"/>
          <w:numId w:val="22"/>
        </w:numPr>
        <w:pBdr>
          <w:top w:val="nil"/>
          <w:left w:val="nil"/>
          <w:bottom w:val="nil"/>
          <w:right w:val="nil"/>
          <w:between w:val="nil"/>
        </w:pBdr>
        <w:spacing w:before="120" w:after="120" w:line="240" w:lineRule="auto"/>
        <w:ind w:left="360"/>
        <w:contextualSpacing/>
        <w:rPr>
          <w:rFonts w:ascii="Arial" w:eastAsia="Arial" w:hAnsi="Arial" w:cs="Arial"/>
        </w:rPr>
      </w:pPr>
      <w:r>
        <w:rPr>
          <w:rFonts w:ascii="Arial" w:eastAsia="Arial" w:hAnsi="Arial" w:cs="Arial"/>
        </w:rPr>
        <w:t xml:space="preserve">The </w:t>
      </w:r>
      <w:r w:rsidR="00C66E8F" w:rsidRPr="00281F83">
        <w:rPr>
          <w:rFonts w:ascii="Arial" w:eastAsia="Arial" w:hAnsi="Arial" w:cs="Arial"/>
        </w:rPr>
        <w:t>main goal will be rock and sediment sam</w:t>
      </w:r>
      <w:r w:rsidR="00EB370E">
        <w:rPr>
          <w:rFonts w:ascii="Arial" w:eastAsia="Arial" w:hAnsi="Arial" w:cs="Arial"/>
        </w:rPr>
        <w:t xml:space="preserve">pling, but we expect to sample </w:t>
      </w:r>
      <w:r w:rsidR="005C7F9A">
        <w:rPr>
          <w:rFonts w:ascii="Arial" w:eastAsia="Arial" w:hAnsi="Arial" w:cs="Arial"/>
        </w:rPr>
        <w:t xml:space="preserve">some </w:t>
      </w:r>
      <w:r w:rsidR="00C66E8F" w:rsidRPr="00281F83">
        <w:rPr>
          <w:rFonts w:ascii="Arial" w:eastAsia="Arial" w:hAnsi="Arial" w:cs="Arial"/>
        </w:rPr>
        <w:t>as well.</w:t>
      </w:r>
    </w:p>
    <w:p w:rsidR="00C765AB" w:rsidRDefault="00C765AB" w:rsidP="00C765AB">
      <w:pPr>
        <w:pBdr>
          <w:top w:val="nil"/>
          <w:left w:val="nil"/>
          <w:bottom w:val="nil"/>
          <w:right w:val="nil"/>
          <w:between w:val="nil"/>
        </w:pBdr>
        <w:spacing w:after="0" w:line="240" w:lineRule="auto"/>
        <w:contextualSpacing/>
        <w:rPr>
          <w:rFonts w:ascii="Arial" w:eastAsia="Arial" w:hAnsi="Arial" w:cs="Arial"/>
          <w:b/>
        </w:rPr>
      </w:pPr>
    </w:p>
    <w:p w:rsidR="00C66E8F" w:rsidRPr="00C765AB" w:rsidRDefault="00C765AB" w:rsidP="00C765AB">
      <w:pPr>
        <w:rPr>
          <w:rFonts w:ascii="Arial" w:hAnsi="Arial" w:cs="Arial"/>
        </w:rPr>
      </w:pPr>
      <w:r w:rsidRPr="00EC19A3">
        <w:rPr>
          <w:rFonts w:ascii="Arial" w:eastAsia="Arial" w:hAnsi="Arial" w:cs="Arial"/>
          <w:b/>
        </w:rPr>
        <w:t>S</w:t>
      </w:r>
      <w:r>
        <w:rPr>
          <w:rFonts w:ascii="Arial" w:eastAsia="Arial" w:hAnsi="Arial" w:cs="Arial"/>
          <w:b/>
        </w:rPr>
        <w:t>105</w:t>
      </w:r>
      <w:r w:rsidRPr="00EC19A3">
        <w:rPr>
          <w:rFonts w:ascii="Arial" w:eastAsia="Arial" w:hAnsi="Arial" w:cs="Arial"/>
          <w:b/>
        </w:rPr>
        <w:t xml:space="preserve"> Summary:</w:t>
      </w:r>
      <w:r>
        <w:rPr>
          <w:rFonts w:ascii="Arial" w:hAnsi="Arial" w:cs="Arial"/>
        </w:rPr>
        <w:br/>
      </w:r>
      <w:r w:rsidR="00BD18A1" w:rsidRPr="00D2111A">
        <w:rPr>
          <w:rFonts w:ascii="Arial" w:eastAsia="Times New Roman" w:hAnsi="Arial" w:cs="Arial"/>
          <w:color w:val="000000"/>
        </w:rPr>
        <w:t>The last dive of the program was a short geo-transect through the northern portions of the LL_D dacite lava flow. The dive began in rock debris in the center of a half-crater (unbounded on the west side), then ascended a small elongate ridge in the crater, finding small amounts of in place lava at the top of the ridge.  It then traversed south of that cone, finding and sampling volcanic sediments containing pumice and scoria in several places before ascending the steep south wall of the half-crater.  The wall was angular volcanic debris at the base, transitioning into several in place lava flows visible in the wall, and culminating in following one of several sheeted dikes upward to the top of the wall, where the dike was found to feed a lava flow.  The presence of the dike suggest that this lava flow was fed by a north-south trending fissure, rather than a point source vent at the shallower southern portion of the lava flow.  Once on top of the wall, several small cones, debris fields and intervening depressions were visited in an area we had interpreted as lava channels in the bathy but no traditional lava channel structures were observed.  Before leaving the bottom the ROV pilots unfurled a banner with Christmas wishes for their families.</w:t>
      </w:r>
    </w:p>
    <w:p w:rsidR="00806DB5" w:rsidRPr="00772292" w:rsidRDefault="00806DB5" w:rsidP="00D7467C">
      <w:pPr>
        <w:spacing w:after="0" w:line="240" w:lineRule="auto"/>
        <w:rPr>
          <w:rFonts w:ascii="Arial" w:eastAsia="Cambria" w:hAnsi="Arial" w:cs="Arial"/>
          <w:szCs w:val="24"/>
        </w:rPr>
      </w:pPr>
    </w:p>
    <w:p w:rsidR="000370E4" w:rsidRPr="00772292" w:rsidRDefault="000370E4" w:rsidP="00776FDF">
      <w:pPr>
        <w:spacing w:after="0" w:line="240" w:lineRule="auto"/>
        <w:rPr>
          <w:rFonts w:ascii="Arial" w:eastAsia="Cambria" w:hAnsi="Arial" w:cs="Arial"/>
          <w:b/>
          <w:szCs w:val="24"/>
        </w:rPr>
        <w:sectPr w:rsidR="000370E4" w:rsidRPr="00772292" w:rsidSect="00D775E3">
          <w:pgSz w:w="12240" w:h="15840"/>
          <w:pgMar w:top="720" w:right="720" w:bottom="720" w:left="720" w:header="720" w:footer="720" w:gutter="0"/>
          <w:cols w:space="720"/>
          <w:docGrid w:linePitch="299"/>
        </w:sectPr>
      </w:pPr>
    </w:p>
    <w:p w:rsidR="001C7B8E" w:rsidRDefault="001C7B8E">
      <w:pPr>
        <w:rPr>
          <w:rFonts w:ascii="Arial" w:eastAsia="Cambria" w:hAnsi="Arial" w:cs="Arial"/>
          <w:b/>
          <w:szCs w:val="24"/>
        </w:rPr>
      </w:pPr>
    </w:p>
    <w:p w:rsidR="00954929" w:rsidRPr="00772292" w:rsidRDefault="00C338A1" w:rsidP="00776FDF">
      <w:pPr>
        <w:spacing w:after="0" w:line="240" w:lineRule="auto"/>
        <w:rPr>
          <w:rFonts w:ascii="Arial" w:eastAsia="Cambria" w:hAnsi="Arial" w:cs="Arial"/>
          <w:b/>
          <w:szCs w:val="24"/>
        </w:rPr>
      </w:pPr>
      <w:r w:rsidRPr="00772292">
        <w:rPr>
          <w:rFonts w:ascii="Arial" w:eastAsia="Cambria" w:hAnsi="Arial" w:cs="Arial"/>
          <w:b/>
          <w:szCs w:val="24"/>
        </w:rPr>
        <w:t xml:space="preserve">6.3 </w:t>
      </w:r>
      <w:r w:rsidR="00772292" w:rsidRPr="00772292">
        <w:rPr>
          <w:rFonts w:ascii="Arial" w:eastAsia="Cambria" w:hAnsi="Arial" w:cs="Arial"/>
          <w:b/>
          <w:szCs w:val="24"/>
        </w:rPr>
        <w:t>SuBastian</w:t>
      </w:r>
      <w:r w:rsidRPr="00772292">
        <w:rPr>
          <w:rFonts w:ascii="Arial" w:eastAsia="Cambria" w:hAnsi="Arial" w:cs="Arial"/>
          <w:b/>
          <w:szCs w:val="24"/>
        </w:rPr>
        <w:t xml:space="preserve"> Dive Maps</w:t>
      </w:r>
    </w:p>
    <w:p w:rsidR="006E4661" w:rsidRPr="00772292" w:rsidRDefault="006E4661" w:rsidP="00AD3179">
      <w:pPr>
        <w:spacing w:after="0" w:line="240" w:lineRule="auto"/>
        <w:jc w:val="center"/>
        <w:rPr>
          <w:rFonts w:ascii="Arial" w:eastAsia="Cambria" w:hAnsi="Arial" w:cs="Arial"/>
          <w:b/>
          <w:szCs w:val="24"/>
        </w:rPr>
        <w:sectPr w:rsidR="006E4661" w:rsidRPr="00772292" w:rsidSect="007E71D4">
          <w:pgSz w:w="15840" w:h="12240" w:orient="landscape"/>
          <w:pgMar w:top="720" w:right="720" w:bottom="720" w:left="720" w:header="720" w:footer="720" w:gutter="0"/>
          <w:cols w:space="720"/>
          <w:docGrid w:linePitch="299"/>
        </w:sectPr>
      </w:pPr>
    </w:p>
    <w:p w:rsidR="00941AD3" w:rsidRDefault="001C7B8E" w:rsidP="00941AD3">
      <w:pPr>
        <w:rPr>
          <w:rFonts w:ascii="Arial" w:eastAsia="Cambria" w:hAnsi="Arial" w:cs="Arial"/>
          <w:szCs w:val="24"/>
        </w:rPr>
      </w:pPr>
      <w:r w:rsidRPr="001C7B8E">
        <w:rPr>
          <w:rFonts w:ascii="Arial" w:eastAsia="Cambria" w:hAnsi="Arial" w:cs="Arial"/>
          <w:szCs w:val="24"/>
        </w:rPr>
        <w:t>Maps are in geographic (unprojected coordinates).  ROV positions and samples have been edited to remove some of the worst navigation.</w:t>
      </w:r>
    </w:p>
    <w:p w:rsidR="005B424C" w:rsidRPr="00941AD3" w:rsidRDefault="001C7B8E" w:rsidP="00941AD3">
      <w:pPr>
        <w:jc w:val="center"/>
        <w:rPr>
          <w:rFonts w:ascii="Arial" w:eastAsia="Cambria" w:hAnsi="Arial" w:cs="Arial"/>
          <w:szCs w:val="24"/>
        </w:rPr>
      </w:pPr>
      <w:r>
        <w:rPr>
          <w:rFonts w:ascii="Arial" w:eastAsia="Cambria" w:hAnsi="Arial" w:cs="Arial"/>
          <w:noProof/>
          <w:szCs w:val="24"/>
        </w:rPr>
        <w:drawing>
          <wp:inline distT="0" distB="0" distL="0" distR="0" wp14:anchorId="3FFBE514" wp14:editId="3D900190">
            <wp:extent cx="6534150" cy="511501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085-wmata.png"/>
                    <pic:cNvPicPr/>
                  </pic:nvPicPr>
                  <pic:blipFill>
                    <a:blip r:embed="rId67">
                      <a:extLst>
                        <a:ext uri="{28A0092B-C50C-407E-A947-70E740481C1C}">
                          <a14:useLocalDpi xmlns:a14="http://schemas.microsoft.com/office/drawing/2010/main" val="0"/>
                        </a:ext>
                      </a:extLst>
                    </a:blip>
                    <a:stretch>
                      <a:fillRect/>
                    </a:stretch>
                  </pic:blipFill>
                  <pic:spPr>
                    <a:xfrm>
                      <a:off x="0" y="0"/>
                      <a:ext cx="6537480" cy="5117622"/>
                    </a:xfrm>
                    <a:prstGeom prst="rect">
                      <a:avLst/>
                    </a:prstGeom>
                  </pic:spPr>
                </pic:pic>
              </a:graphicData>
            </a:graphic>
          </wp:inline>
        </w:drawing>
      </w:r>
    </w:p>
    <w:p w:rsidR="004704CB" w:rsidRPr="005B424C" w:rsidRDefault="005B424C" w:rsidP="005B424C">
      <w:pPr>
        <w:pStyle w:val="Caption"/>
        <w:jc w:val="center"/>
        <w:rPr>
          <w:rFonts w:ascii="Arial" w:eastAsia="Cambria" w:hAnsi="Arial" w:cs="Arial"/>
          <w:color w:val="auto"/>
          <w:szCs w:val="24"/>
        </w:rPr>
      </w:pPr>
      <w:r w:rsidRPr="005B424C">
        <w:rPr>
          <w:color w:val="auto"/>
        </w:rPr>
        <w:t>Figure 6.3-1 S085</w:t>
      </w:r>
    </w:p>
    <w:p w:rsidR="005B424C" w:rsidRDefault="007E71D4" w:rsidP="005B424C">
      <w:pPr>
        <w:keepNext/>
        <w:jc w:val="center"/>
      </w:pPr>
      <w:r>
        <w:rPr>
          <w:rFonts w:ascii="Arial" w:eastAsia="Cambria" w:hAnsi="Arial" w:cs="Arial"/>
          <w:noProof/>
          <w:szCs w:val="24"/>
        </w:rPr>
        <w:lastRenderedPageBreak/>
        <w:drawing>
          <wp:inline distT="0" distB="0" distL="0" distR="0" wp14:anchorId="5898CE39" wp14:editId="792C4389">
            <wp:extent cx="8086491" cy="618093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086-wmata.png"/>
                    <pic:cNvPicPr/>
                  </pic:nvPicPr>
                  <pic:blipFill>
                    <a:blip r:embed="rId68">
                      <a:extLst>
                        <a:ext uri="{28A0092B-C50C-407E-A947-70E740481C1C}">
                          <a14:useLocalDpi xmlns:a14="http://schemas.microsoft.com/office/drawing/2010/main" val="0"/>
                        </a:ext>
                      </a:extLst>
                    </a:blip>
                    <a:stretch>
                      <a:fillRect/>
                    </a:stretch>
                  </pic:blipFill>
                  <pic:spPr>
                    <a:xfrm>
                      <a:off x="0" y="0"/>
                      <a:ext cx="8086491" cy="6180936"/>
                    </a:xfrm>
                    <a:prstGeom prst="rect">
                      <a:avLst/>
                    </a:prstGeom>
                  </pic:spPr>
                </pic:pic>
              </a:graphicData>
            </a:graphic>
          </wp:inline>
        </w:drawing>
      </w:r>
    </w:p>
    <w:p w:rsidR="007E71D4" w:rsidRPr="005B424C" w:rsidRDefault="005B424C" w:rsidP="005B424C">
      <w:pPr>
        <w:pStyle w:val="Caption"/>
        <w:jc w:val="center"/>
        <w:rPr>
          <w:rFonts w:ascii="Arial" w:eastAsia="Cambria" w:hAnsi="Arial" w:cs="Arial"/>
          <w:color w:val="auto"/>
          <w:szCs w:val="24"/>
        </w:rPr>
        <w:sectPr w:rsidR="007E71D4" w:rsidRPr="005B424C" w:rsidSect="007E71D4">
          <w:type w:val="continuous"/>
          <w:pgSz w:w="15840" w:h="12240" w:orient="landscape"/>
          <w:pgMar w:top="720" w:right="720" w:bottom="720" w:left="720" w:header="720" w:footer="720" w:gutter="0"/>
          <w:cols w:space="720"/>
          <w:docGrid w:linePitch="299"/>
        </w:sectPr>
      </w:pPr>
      <w:r w:rsidRPr="005B424C">
        <w:rPr>
          <w:color w:val="auto"/>
        </w:rPr>
        <w:t>Figure 6.3-</w:t>
      </w:r>
      <w:r w:rsidRPr="005B424C">
        <w:rPr>
          <w:color w:val="auto"/>
        </w:rPr>
        <w:fldChar w:fldCharType="begin"/>
      </w:r>
      <w:r w:rsidRPr="005B424C">
        <w:rPr>
          <w:color w:val="auto"/>
        </w:rPr>
        <w:instrText xml:space="preserve"> SEQ Figure \* ARABIC </w:instrText>
      </w:r>
      <w:r w:rsidRPr="005B424C">
        <w:rPr>
          <w:color w:val="auto"/>
        </w:rPr>
        <w:fldChar w:fldCharType="separate"/>
      </w:r>
      <w:r w:rsidR="00B33AA5">
        <w:rPr>
          <w:noProof/>
          <w:color w:val="auto"/>
        </w:rPr>
        <w:t>6</w:t>
      </w:r>
      <w:r w:rsidRPr="005B424C">
        <w:rPr>
          <w:color w:val="auto"/>
        </w:rPr>
        <w:fldChar w:fldCharType="end"/>
      </w:r>
      <w:r w:rsidRPr="005B424C">
        <w:rPr>
          <w:color w:val="auto"/>
        </w:rPr>
        <w:t xml:space="preserve"> S086</w:t>
      </w:r>
    </w:p>
    <w:p w:rsidR="005B424C" w:rsidRDefault="007E71D4" w:rsidP="005B424C">
      <w:pPr>
        <w:keepNext/>
        <w:jc w:val="center"/>
      </w:pPr>
      <w:r>
        <w:rPr>
          <w:rFonts w:ascii="Arial" w:eastAsia="Cambria" w:hAnsi="Arial" w:cs="Arial"/>
          <w:noProof/>
          <w:szCs w:val="24"/>
        </w:rPr>
        <w:lastRenderedPageBreak/>
        <w:drawing>
          <wp:inline distT="0" distB="0" distL="0" distR="0" wp14:anchorId="3227CF03" wp14:editId="3C3D83AD">
            <wp:extent cx="5972314" cy="8355437"/>
            <wp:effectExtent l="0" t="0" r="9525"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087-wmata.png"/>
                    <pic:cNvPicPr/>
                  </pic:nvPicPr>
                  <pic:blipFill>
                    <a:blip r:embed="rId69">
                      <a:extLst>
                        <a:ext uri="{28A0092B-C50C-407E-A947-70E740481C1C}">
                          <a14:useLocalDpi xmlns:a14="http://schemas.microsoft.com/office/drawing/2010/main" val="0"/>
                        </a:ext>
                      </a:extLst>
                    </a:blip>
                    <a:stretch>
                      <a:fillRect/>
                    </a:stretch>
                  </pic:blipFill>
                  <pic:spPr>
                    <a:xfrm>
                      <a:off x="0" y="0"/>
                      <a:ext cx="5972314" cy="8355437"/>
                    </a:xfrm>
                    <a:prstGeom prst="rect">
                      <a:avLst/>
                    </a:prstGeom>
                  </pic:spPr>
                </pic:pic>
              </a:graphicData>
            </a:graphic>
          </wp:inline>
        </w:drawing>
      </w:r>
    </w:p>
    <w:p w:rsidR="007E71D4" w:rsidRPr="005B424C" w:rsidRDefault="005B424C" w:rsidP="005B424C">
      <w:pPr>
        <w:pStyle w:val="Caption"/>
        <w:jc w:val="center"/>
        <w:rPr>
          <w:rFonts w:ascii="Arial" w:eastAsia="Cambria" w:hAnsi="Arial" w:cs="Arial"/>
          <w:color w:val="auto"/>
          <w:szCs w:val="24"/>
        </w:rPr>
      </w:pPr>
      <w:r w:rsidRPr="005B424C">
        <w:rPr>
          <w:color w:val="auto"/>
        </w:rPr>
        <w:t>Figure 6.3-</w:t>
      </w:r>
      <w:r w:rsidRPr="005B424C">
        <w:rPr>
          <w:color w:val="auto"/>
        </w:rPr>
        <w:fldChar w:fldCharType="begin"/>
      </w:r>
      <w:r w:rsidRPr="005B424C">
        <w:rPr>
          <w:color w:val="auto"/>
        </w:rPr>
        <w:instrText xml:space="preserve"> SEQ Figure \* ARABIC </w:instrText>
      </w:r>
      <w:r w:rsidRPr="005B424C">
        <w:rPr>
          <w:color w:val="auto"/>
        </w:rPr>
        <w:fldChar w:fldCharType="separate"/>
      </w:r>
      <w:r w:rsidR="00B33AA5">
        <w:rPr>
          <w:noProof/>
          <w:color w:val="auto"/>
        </w:rPr>
        <w:t>7</w:t>
      </w:r>
      <w:r w:rsidRPr="005B424C">
        <w:rPr>
          <w:color w:val="auto"/>
        </w:rPr>
        <w:fldChar w:fldCharType="end"/>
      </w:r>
      <w:r w:rsidRPr="005B424C">
        <w:rPr>
          <w:color w:val="auto"/>
        </w:rPr>
        <w:t xml:space="preserve"> S087</w:t>
      </w:r>
    </w:p>
    <w:p w:rsidR="007E71D4" w:rsidRDefault="007E71D4" w:rsidP="007E71D4">
      <w:pPr>
        <w:jc w:val="center"/>
        <w:rPr>
          <w:rFonts w:ascii="Arial" w:eastAsia="Cambria" w:hAnsi="Arial" w:cs="Arial"/>
          <w:szCs w:val="24"/>
        </w:rPr>
        <w:sectPr w:rsidR="007E71D4" w:rsidSect="007E71D4">
          <w:type w:val="continuous"/>
          <w:pgSz w:w="12240" w:h="15840"/>
          <w:pgMar w:top="720" w:right="720" w:bottom="720" w:left="720" w:header="720" w:footer="720" w:gutter="0"/>
          <w:cols w:space="720"/>
          <w:docGrid w:linePitch="299"/>
        </w:sectPr>
      </w:pPr>
    </w:p>
    <w:p w:rsidR="005B424C" w:rsidRDefault="007E71D4" w:rsidP="005B424C">
      <w:pPr>
        <w:keepNext/>
        <w:jc w:val="center"/>
      </w:pPr>
      <w:r>
        <w:rPr>
          <w:rFonts w:ascii="Arial" w:eastAsia="Cambria" w:hAnsi="Arial" w:cs="Arial"/>
          <w:noProof/>
          <w:szCs w:val="24"/>
        </w:rPr>
        <w:lastRenderedPageBreak/>
        <w:drawing>
          <wp:inline distT="0" distB="0" distL="0" distR="0" wp14:anchorId="1EF158AB" wp14:editId="2BE36347">
            <wp:extent cx="7327244" cy="6202651"/>
            <wp:effectExtent l="0" t="0" r="7620"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088-wmata.png"/>
                    <pic:cNvPicPr/>
                  </pic:nvPicPr>
                  <pic:blipFill>
                    <a:blip r:embed="rId70">
                      <a:extLst>
                        <a:ext uri="{28A0092B-C50C-407E-A947-70E740481C1C}">
                          <a14:useLocalDpi xmlns:a14="http://schemas.microsoft.com/office/drawing/2010/main" val="0"/>
                        </a:ext>
                      </a:extLst>
                    </a:blip>
                    <a:stretch>
                      <a:fillRect/>
                    </a:stretch>
                  </pic:blipFill>
                  <pic:spPr>
                    <a:xfrm>
                      <a:off x="0" y="0"/>
                      <a:ext cx="7327244" cy="6202651"/>
                    </a:xfrm>
                    <a:prstGeom prst="rect">
                      <a:avLst/>
                    </a:prstGeom>
                  </pic:spPr>
                </pic:pic>
              </a:graphicData>
            </a:graphic>
          </wp:inline>
        </w:drawing>
      </w:r>
    </w:p>
    <w:p w:rsidR="00B65F4B" w:rsidRPr="005B424C" w:rsidRDefault="005B424C" w:rsidP="005B424C">
      <w:pPr>
        <w:pStyle w:val="Caption"/>
        <w:jc w:val="center"/>
        <w:rPr>
          <w:rFonts w:ascii="Arial" w:eastAsia="Cambria" w:hAnsi="Arial" w:cs="Arial"/>
          <w:color w:val="auto"/>
          <w:szCs w:val="24"/>
        </w:rPr>
      </w:pPr>
      <w:r w:rsidRPr="005B424C">
        <w:rPr>
          <w:color w:val="auto"/>
        </w:rPr>
        <w:t>Figure 6.3-</w:t>
      </w:r>
      <w:r w:rsidRPr="005B424C">
        <w:rPr>
          <w:color w:val="auto"/>
        </w:rPr>
        <w:fldChar w:fldCharType="begin"/>
      </w:r>
      <w:r w:rsidRPr="005B424C">
        <w:rPr>
          <w:color w:val="auto"/>
        </w:rPr>
        <w:instrText xml:space="preserve"> SEQ Figure \* ARABIC </w:instrText>
      </w:r>
      <w:r w:rsidRPr="005B424C">
        <w:rPr>
          <w:color w:val="auto"/>
        </w:rPr>
        <w:fldChar w:fldCharType="separate"/>
      </w:r>
      <w:r w:rsidR="00B33AA5">
        <w:rPr>
          <w:noProof/>
          <w:color w:val="auto"/>
        </w:rPr>
        <w:t>8</w:t>
      </w:r>
      <w:r w:rsidRPr="005B424C">
        <w:rPr>
          <w:color w:val="auto"/>
        </w:rPr>
        <w:fldChar w:fldCharType="end"/>
      </w:r>
      <w:r w:rsidRPr="005B424C">
        <w:rPr>
          <w:color w:val="auto"/>
        </w:rPr>
        <w:t xml:space="preserve"> S088</w:t>
      </w:r>
    </w:p>
    <w:p w:rsidR="005B424C" w:rsidRDefault="00B65F4B" w:rsidP="005B424C">
      <w:pPr>
        <w:keepNext/>
        <w:jc w:val="center"/>
      </w:pPr>
      <w:r>
        <w:rPr>
          <w:rFonts w:ascii="Arial" w:eastAsia="Cambria" w:hAnsi="Arial" w:cs="Arial"/>
          <w:noProof/>
          <w:szCs w:val="24"/>
        </w:rPr>
        <w:lastRenderedPageBreak/>
        <w:drawing>
          <wp:inline distT="0" distB="0" distL="0" distR="0" wp14:anchorId="4D645563" wp14:editId="1D2C9274">
            <wp:extent cx="7954266" cy="6192423"/>
            <wp:effectExtent l="0" t="0" r="889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089-MataUa.png"/>
                    <pic:cNvPicPr/>
                  </pic:nvPicPr>
                  <pic:blipFill>
                    <a:blip r:embed="rId71">
                      <a:extLst>
                        <a:ext uri="{28A0092B-C50C-407E-A947-70E740481C1C}">
                          <a14:useLocalDpi xmlns:a14="http://schemas.microsoft.com/office/drawing/2010/main" val="0"/>
                        </a:ext>
                      </a:extLst>
                    </a:blip>
                    <a:stretch>
                      <a:fillRect/>
                    </a:stretch>
                  </pic:blipFill>
                  <pic:spPr>
                    <a:xfrm>
                      <a:off x="0" y="0"/>
                      <a:ext cx="7954266" cy="6192423"/>
                    </a:xfrm>
                    <a:prstGeom prst="rect">
                      <a:avLst/>
                    </a:prstGeom>
                  </pic:spPr>
                </pic:pic>
              </a:graphicData>
            </a:graphic>
          </wp:inline>
        </w:drawing>
      </w:r>
    </w:p>
    <w:p w:rsidR="00B65F4B" w:rsidRPr="005B424C" w:rsidRDefault="005B424C" w:rsidP="005B424C">
      <w:pPr>
        <w:pStyle w:val="Caption"/>
        <w:jc w:val="center"/>
        <w:rPr>
          <w:rFonts w:ascii="Arial" w:eastAsia="Cambria" w:hAnsi="Arial" w:cs="Arial"/>
          <w:color w:val="auto"/>
          <w:szCs w:val="24"/>
        </w:rPr>
      </w:pPr>
      <w:r w:rsidRPr="005B424C">
        <w:rPr>
          <w:color w:val="auto"/>
        </w:rPr>
        <w:t>Figure 6.3-</w:t>
      </w:r>
      <w:r w:rsidRPr="005B424C">
        <w:rPr>
          <w:color w:val="auto"/>
        </w:rPr>
        <w:fldChar w:fldCharType="begin"/>
      </w:r>
      <w:r w:rsidRPr="005B424C">
        <w:rPr>
          <w:color w:val="auto"/>
        </w:rPr>
        <w:instrText xml:space="preserve"> SEQ Figure \* ARABIC </w:instrText>
      </w:r>
      <w:r w:rsidRPr="005B424C">
        <w:rPr>
          <w:color w:val="auto"/>
        </w:rPr>
        <w:fldChar w:fldCharType="separate"/>
      </w:r>
      <w:r w:rsidR="00B33AA5">
        <w:rPr>
          <w:noProof/>
          <w:color w:val="auto"/>
        </w:rPr>
        <w:t>9</w:t>
      </w:r>
      <w:r w:rsidRPr="005B424C">
        <w:rPr>
          <w:color w:val="auto"/>
        </w:rPr>
        <w:fldChar w:fldCharType="end"/>
      </w:r>
      <w:r w:rsidRPr="005B424C">
        <w:rPr>
          <w:color w:val="auto"/>
        </w:rPr>
        <w:t xml:space="preserve"> S089</w:t>
      </w:r>
    </w:p>
    <w:p w:rsidR="00B65F4B" w:rsidRDefault="00B65F4B" w:rsidP="007E71D4">
      <w:pPr>
        <w:jc w:val="center"/>
        <w:rPr>
          <w:rFonts w:ascii="Arial" w:eastAsia="Cambria" w:hAnsi="Arial" w:cs="Arial"/>
          <w:szCs w:val="24"/>
        </w:rPr>
        <w:sectPr w:rsidR="00B65F4B" w:rsidSect="007E71D4">
          <w:pgSz w:w="15840" w:h="12240" w:orient="landscape"/>
          <w:pgMar w:top="720" w:right="720" w:bottom="720" w:left="720" w:header="720" w:footer="720" w:gutter="0"/>
          <w:cols w:space="720"/>
          <w:docGrid w:linePitch="299"/>
        </w:sectPr>
      </w:pPr>
    </w:p>
    <w:p w:rsidR="007B4438" w:rsidRDefault="00B65F4B" w:rsidP="007B4438">
      <w:pPr>
        <w:keepNext/>
        <w:jc w:val="center"/>
      </w:pPr>
      <w:r>
        <w:rPr>
          <w:rFonts w:ascii="Arial" w:eastAsia="Cambria" w:hAnsi="Arial" w:cs="Arial"/>
          <w:noProof/>
          <w:szCs w:val="24"/>
        </w:rPr>
        <w:lastRenderedPageBreak/>
        <w:drawing>
          <wp:inline distT="0" distB="0" distL="0" distR="0" wp14:anchorId="51FB3DA9" wp14:editId="2E796E36">
            <wp:extent cx="5870168" cy="846755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090-MataFitu.png"/>
                    <pic:cNvPicPr/>
                  </pic:nvPicPr>
                  <pic:blipFill>
                    <a:blip r:embed="rId72">
                      <a:extLst>
                        <a:ext uri="{28A0092B-C50C-407E-A947-70E740481C1C}">
                          <a14:useLocalDpi xmlns:a14="http://schemas.microsoft.com/office/drawing/2010/main" val="0"/>
                        </a:ext>
                      </a:extLst>
                    </a:blip>
                    <a:stretch>
                      <a:fillRect/>
                    </a:stretch>
                  </pic:blipFill>
                  <pic:spPr>
                    <a:xfrm>
                      <a:off x="0" y="0"/>
                      <a:ext cx="5870168" cy="8467552"/>
                    </a:xfrm>
                    <a:prstGeom prst="rect">
                      <a:avLst/>
                    </a:prstGeom>
                  </pic:spPr>
                </pic:pic>
              </a:graphicData>
            </a:graphic>
          </wp:inline>
        </w:drawing>
      </w:r>
    </w:p>
    <w:p w:rsidR="00B65F4B" w:rsidRPr="007B4438" w:rsidRDefault="007B4438" w:rsidP="007B4438">
      <w:pPr>
        <w:pStyle w:val="Caption"/>
        <w:jc w:val="center"/>
        <w:rPr>
          <w:rFonts w:ascii="Arial" w:eastAsia="Cambria" w:hAnsi="Arial" w:cs="Arial"/>
          <w:color w:val="auto"/>
          <w:szCs w:val="24"/>
        </w:rPr>
      </w:pPr>
      <w:r w:rsidRPr="007B4438">
        <w:rPr>
          <w:color w:val="auto"/>
        </w:rPr>
        <w:t>Figure 6.3-</w:t>
      </w:r>
      <w:r w:rsidRPr="007B4438">
        <w:rPr>
          <w:color w:val="auto"/>
        </w:rPr>
        <w:fldChar w:fldCharType="begin"/>
      </w:r>
      <w:r w:rsidRPr="007B4438">
        <w:rPr>
          <w:color w:val="auto"/>
        </w:rPr>
        <w:instrText xml:space="preserve"> SEQ Figure \* ARABIC </w:instrText>
      </w:r>
      <w:r w:rsidRPr="007B4438">
        <w:rPr>
          <w:color w:val="auto"/>
        </w:rPr>
        <w:fldChar w:fldCharType="separate"/>
      </w:r>
      <w:r w:rsidR="00B33AA5">
        <w:rPr>
          <w:noProof/>
          <w:color w:val="auto"/>
        </w:rPr>
        <w:t>10</w:t>
      </w:r>
      <w:r w:rsidRPr="007B4438">
        <w:rPr>
          <w:color w:val="auto"/>
        </w:rPr>
        <w:fldChar w:fldCharType="end"/>
      </w:r>
      <w:r w:rsidRPr="007B4438">
        <w:rPr>
          <w:color w:val="auto"/>
        </w:rPr>
        <w:t xml:space="preserve"> S090</w:t>
      </w:r>
    </w:p>
    <w:p w:rsidR="00B65F4B" w:rsidRDefault="00B65F4B" w:rsidP="007E71D4">
      <w:pPr>
        <w:jc w:val="center"/>
        <w:rPr>
          <w:rFonts w:ascii="Arial" w:eastAsia="Cambria" w:hAnsi="Arial" w:cs="Arial"/>
          <w:szCs w:val="24"/>
        </w:rPr>
        <w:sectPr w:rsidR="00B65F4B" w:rsidSect="00B65F4B">
          <w:pgSz w:w="12240" w:h="15840"/>
          <w:pgMar w:top="720" w:right="720" w:bottom="720" w:left="720" w:header="720" w:footer="720" w:gutter="0"/>
          <w:cols w:space="720"/>
          <w:docGrid w:linePitch="299"/>
        </w:sectPr>
      </w:pPr>
    </w:p>
    <w:p w:rsidR="007B4438" w:rsidRDefault="00B65F4B" w:rsidP="007B4438">
      <w:pPr>
        <w:keepNext/>
        <w:jc w:val="center"/>
      </w:pPr>
      <w:r>
        <w:rPr>
          <w:rFonts w:ascii="Arial" w:eastAsia="Cambria" w:hAnsi="Arial" w:cs="Arial"/>
          <w:noProof/>
          <w:szCs w:val="24"/>
        </w:rPr>
        <w:lastRenderedPageBreak/>
        <w:drawing>
          <wp:inline distT="0" distB="0" distL="0" distR="0" wp14:anchorId="0385E417" wp14:editId="428BEAFF">
            <wp:extent cx="7792659" cy="615330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091-MataTolu.png"/>
                    <pic:cNvPicPr/>
                  </pic:nvPicPr>
                  <pic:blipFill>
                    <a:blip r:embed="rId73">
                      <a:extLst>
                        <a:ext uri="{28A0092B-C50C-407E-A947-70E740481C1C}">
                          <a14:useLocalDpi xmlns:a14="http://schemas.microsoft.com/office/drawing/2010/main" val="0"/>
                        </a:ext>
                      </a:extLst>
                    </a:blip>
                    <a:stretch>
                      <a:fillRect/>
                    </a:stretch>
                  </pic:blipFill>
                  <pic:spPr>
                    <a:xfrm>
                      <a:off x="0" y="0"/>
                      <a:ext cx="7792659" cy="6153303"/>
                    </a:xfrm>
                    <a:prstGeom prst="rect">
                      <a:avLst/>
                    </a:prstGeom>
                  </pic:spPr>
                </pic:pic>
              </a:graphicData>
            </a:graphic>
          </wp:inline>
        </w:drawing>
      </w:r>
    </w:p>
    <w:p w:rsidR="00B65F4B" w:rsidRPr="007B4438" w:rsidRDefault="007B4438" w:rsidP="007B4438">
      <w:pPr>
        <w:pStyle w:val="Caption"/>
        <w:jc w:val="center"/>
        <w:rPr>
          <w:rFonts w:ascii="Arial" w:eastAsia="Cambria" w:hAnsi="Arial" w:cs="Arial"/>
          <w:color w:val="auto"/>
          <w:szCs w:val="24"/>
        </w:rPr>
      </w:pPr>
      <w:r w:rsidRPr="007B4438">
        <w:rPr>
          <w:color w:val="auto"/>
        </w:rPr>
        <w:t>Figure 6.3-</w:t>
      </w:r>
      <w:r w:rsidRPr="007B4438">
        <w:rPr>
          <w:color w:val="auto"/>
        </w:rPr>
        <w:fldChar w:fldCharType="begin"/>
      </w:r>
      <w:r w:rsidRPr="007B4438">
        <w:rPr>
          <w:color w:val="auto"/>
        </w:rPr>
        <w:instrText xml:space="preserve"> SEQ Figure \* ARABIC </w:instrText>
      </w:r>
      <w:r w:rsidRPr="007B4438">
        <w:rPr>
          <w:color w:val="auto"/>
        </w:rPr>
        <w:fldChar w:fldCharType="separate"/>
      </w:r>
      <w:r w:rsidR="00B33AA5">
        <w:rPr>
          <w:noProof/>
          <w:color w:val="auto"/>
        </w:rPr>
        <w:t>11</w:t>
      </w:r>
      <w:r w:rsidRPr="007B4438">
        <w:rPr>
          <w:color w:val="auto"/>
        </w:rPr>
        <w:fldChar w:fldCharType="end"/>
      </w:r>
      <w:r w:rsidRPr="007B4438">
        <w:rPr>
          <w:color w:val="auto"/>
        </w:rPr>
        <w:t xml:space="preserve"> S091</w:t>
      </w:r>
    </w:p>
    <w:p w:rsidR="00B65F4B" w:rsidRDefault="00B65F4B" w:rsidP="007E71D4">
      <w:pPr>
        <w:jc w:val="center"/>
        <w:rPr>
          <w:rFonts w:ascii="Arial" w:eastAsia="Cambria" w:hAnsi="Arial" w:cs="Arial"/>
          <w:szCs w:val="24"/>
        </w:rPr>
        <w:sectPr w:rsidR="00B65F4B" w:rsidSect="007E71D4">
          <w:pgSz w:w="15840" w:h="12240" w:orient="landscape"/>
          <w:pgMar w:top="720" w:right="720" w:bottom="720" w:left="720" w:header="720" w:footer="720" w:gutter="0"/>
          <w:cols w:space="720"/>
          <w:docGrid w:linePitch="299"/>
        </w:sectPr>
      </w:pPr>
    </w:p>
    <w:p w:rsidR="008B5862" w:rsidRDefault="00B65F4B" w:rsidP="008B5862">
      <w:pPr>
        <w:keepNext/>
        <w:jc w:val="center"/>
      </w:pPr>
      <w:r>
        <w:rPr>
          <w:rFonts w:ascii="Arial" w:eastAsia="Cambria" w:hAnsi="Arial" w:cs="Arial"/>
          <w:noProof/>
          <w:szCs w:val="24"/>
        </w:rPr>
        <w:lastRenderedPageBreak/>
        <w:drawing>
          <wp:inline distT="0" distB="0" distL="0" distR="0" wp14:anchorId="0CC30BA9" wp14:editId="31A30FC3">
            <wp:extent cx="6088811" cy="8457620"/>
            <wp:effectExtent l="0" t="0" r="762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092-Dacite.png"/>
                    <pic:cNvPicPr/>
                  </pic:nvPicPr>
                  <pic:blipFill>
                    <a:blip r:embed="rId74">
                      <a:extLst>
                        <a:ext uri="{28A0092B-C50C-407E-A947-70E740481C1C}">
                          <a14:useLocalDpi xmlns:a14="http://schemas.microsoft.com/office/drawing/2010/main" val="0"/>
                        </a:ext>
                      </a:extLst>
                    </a:blip>
                    <a:stretch>
                      <a:fillRect/>
                    </a:stretch>
                  </pic:blipFill>
                  <pic:spPr>
                    <a:xfrm>
                      <a:off x="0" y="0"/>
                      <a:ext cx="6088811" cy="8457620"/>
                    </a:xfrm>
                    <a:prstGeom prst="rect">
                      <a:avLst/>
                    </a:prstGeom>
                  </pic:spPr>
                </pic:pic>
              </a:graphicData>
            </a:graphic>
          </wp:inline>
        </w:drawing>
      </w:r>
    </w:p>
    <w:p w:rsidR="00B65F4B" w:rsidRPr="008B5862" w:rsidRDefault="008B5862" w:rsidP="008B5862">
      <w:pPr>
        <w:pStyle w:val="Caption"/>
        <w:jc w:val="center"/>
        <w:rPr>
          <w:rFonts w:ascii="Arial" w:eastAsia="Cambria" w:hAnsi="Arial" w:cs="Arial"/>
          <w:color w:val="auto"/>
          <w:szCs w:val="24"/>
        </w:rPr>
      </w:pPr>
      <w:r w:rsidRPr="008B5862">
        <w:rPr>
          <w:color w:val="auto"/>
        </w:rPr>
        <w:t>Figure 6.3-</w:t>
      </w:r>
      <w:r w:rsidRPr="008B5862">
        <w:rPr>
          <w:color w:val="auto"/>
        </w:rPr>
        <w:fldChar w:fldCharType="begin"/>
      </w:r>
      <w:r w:rsidRPr="008B5862">
        <w:rPr>
          <w:color w:val="auto"/>
        </w:rPr>
        <w:instrText xml:space="preserve"> SEQ Figure \* ARABIC </w:instrText>
      </w:r>
      <w:r w:rsidRPr="008B5862">
        <w:rPr>
          <w:color w:val="auto"/>
        </w:rPr>
        <w:fldChar w:fldCharType="separate"/>
      </w:r>
      <w:r w:rsidR="00B33AA5">
        <w:rPr>
          <w:noProof/>
          <w:color w:val="auto"/>
        </w:rPr>
        <w:t>12</w:t>
      </w:r>
      <w:r w:rsidRPr="008B5862">
        <w:rPr>
          <w:color w:val="auto"/>
        </w:rPr>
        <w:fldChar w:fldCharType="end"/>
      </w:r>
      <w:r w:rsidRPr="008B5862">
        <w:rPr>
          <w:color w:val="auto"/>
        </w:rPr>
        <w:t xml:space="preserve"> S092</w:t>
      </w:r>
    </w:p>
    <w:p w:rsidR="00B65F4B" w:rsidRDefault="00B65F4B" w:rsidP="00A00A0B">
      <w:pPr>
        <w:rPr>
          <w:rFonts w:ascii="Arial" w:eastAsia="Cambria" w:hAnsi="Arial" w:cs="Arial"/>
          <w:szCs w:val="24"/>
        </w:rPr>
        <w:sectPr w:rsidR="00B65F4B" w:rsidSect="00B65F4B">
          <w:pgSz w:w="12240" w:h="15840"/>
          <w:pgMar w:top="720" w:right="720" w:bottom="720" w:left="720" w:header="720" w:footer="720" w:gutter="0"/>
          <w:cols w:space="720"/>
          <w:docGrid w:linePitch="299"/>
        </w:sectPr>
      </w:pPr>
    </w:p>
    <w:p w:rsidR="008B5862" w:rsidRDefault="00B65F4B" w:rsidP="008B5862">
      <w:pPr>
        <w:keepNext/>
        <w:jc w:val="center"/>
      </w:pPr>
      <w:r>
        <w:rPr>
          <w:rFonts w:ascii="Arial" w:eastAsia="Cambria" w:hAnsi="Arial" w:cs="Arial"/>
          <w:noProof/>
          <w:szCs w:val="24"/>
        </w:rPr>
        <w:lastRenderedPageBreak/>
        <w:drawing>
          <wp:inline distT="0" distB="0" distL="0" distR="0" wp14:anchorId="57A07C9D" wp14:editId="42D96588">
            <wp:extent cx="7969970" cy="62007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093-WMata.png"/>
                    <pic:cNvPicPr/>
                  </pic:nvPicPr>
                  <pic:blipFill>
                    <a:blip r:embed="rId75">
                      <a:extLst>
                        <a:ext uri="{28A0092B-C50C-407E-A947-70E740481C1C}">
                          <a14:useLocalDpi xmlns:a14="http://schemas.microsoft.com/office/drawing/2010/main" val="0"/>
                        </a:ext>
                      </a:extLst>
                    </a:blip>
                    <a:stretch>
                      <a:fillRect/>
                    </a:stretch>
                  </pic:blipFill>
                  <pic:spPr>
                    <a:xfrm>
                      <a:off x="0" y="0"/>
                      <a:ext cx="7969970" cy="6200775"/>
                    </a:xfrm>
                    <a:prstGeom prst="rect">
                      <a:avLst/>
                    </a:prstGeom>
                  </pic:spPr>
                </pic:pic>
              </a:graphicData>
            </a:graphic>
          </wp:inline>
        </w:drawing>
      </w:r>
    </w:p>
    <w:p w:rsidR="00B65F4B" w:rsidRPr="008B5862" w:rsidRDefault="008B5862" w:rsidP="008B5862">
      <w:pPr>
        <w:pStyle w:val="Caption"/>
        <w:jc w:val="center"/>
        <w:rPr>
          <w:rFonts w:ascii="Arial" w:eastAsia="Cambria" w:hAnsi="Arial" w:cs="Arial"/>
          <w:color w:val="auto"/>
          <w:szCs w:val="24"/>
        </w:rPr>
      </w:pPr>
      <w:r w:rsidRPr="008B5862">
        <w:rPr>
          <w:color w:val="auto"/>
        </w:rPr>
        <w:t>Figure 6.3-</w:t>
      </w:r>
      <w:r w:rsidRPr="008B5862">
        <w:rPr>
          <w:color w:val="auto"/>
        </w:rPr>
        <w:fldChar w:fldCharType="begin"/>
      </w:r>
      <w:r w:rsidRPr="008B5862">
        <w:rPr>
          <w:color w:val="auto"/>
        </w:rPr>
        <w:instrText xml:space="preserve"> SEQ Figure \* ARABIC </w:instrText>
      </w:r>
      <w:r w:rsidRPr="008B5862">
        <w:rPr>
          <w:color w:val="auto"/>
        </w:rPr>
        <w:fldChar w:fldCharType="separate"/>
      </w:r>
      <w:r w:rsidR="00B33AA5">
        <w:rPr>
          <w:noProof/>
          <w:color w:val="auto"/>
        </w:rPr>
        <w:t>13</w:t>
      </w:r>
      <w:r w:rsidRPr="008B5862">
        <w:rPr>
          <w:color w:val="auto"/>
        </w:rPr>
        <w:fldChar w:fldCharType="end"/>
      </w:r>
      <w:r w:rsidRPr="008B5862">
        <w:rPr>
          <w:color w:val="auto"/>
        </w:rPr>
        <w:t xml:space="preserve"> S093</w:t>
      </w:r>
    </w:p>
    <w:p w:rsidR="00B65F4B" w:rsidRDefault="00B65F4B" w:rsidP="007E71D4">
      <w:pPr>
        <w:jc w:val="center"/>
        <w:rPr>
          <w:rFonts w:ascii="Arial" w:eastAsia="Cambria" w:hAnsi="Arial" w:cs="Arial"/>
          <w:szCs w:val="24"/>
        </w:rPr>
        <w:sectPr w:rsidR="00B65F4B" w:rsidSect="00B65F4B">
          <w:pgSz w:w="15840" w:h="12240" w:orient="landscape"/>
          <w:pgMar w:top="720" w:right="720" w:bottom="720" w:left="720" w:header="720" w:footer="720" w:gutter="0"/>
          <w:cols w:space="720"/>
          <w:docGrid w:linePitch="299"/>
        </w:sectPr>
      </w:pPr>
    </w:p>
    <w:p w:rsidR="008B5862" w:rsidRDefault="00B65F4B" w:rsidP="008B5862">
      <w:pPr>
        <w:keepNext/>
        <w:jc w:val="center"/>
      </w:pPr>
      <w:r>
        <w:rPr>
          <w:rFonts w:ascii="Arial" w:eastAsia="Cambria" w:hAnsi="Arial" w:cs="Arial"/>
          <w:noProof/>
          <w:szCs w:val="24"/>
        </w:rPr>
        <w:lastRenderedPageBreak/>
        <w:drawing>
          <wp:inline distT="0" distB="0" distL="0" distR="0" wp14:anchorId="2918EBB9" wp14:editId="3C17DF77">
            <wp:extent cx="6513448" cy="8458200"/>
            <wp:effectExtent l="0" t="0" r="190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094-MataTolu.png"/>
                    <pic:cNvPicPr/>
                  </pic:nvPicPr>
                  <pic:blipFill>
                    <a:blip r:embed="rId76">
                      <a:extLst>
                        <a:ext uri="{28A0092B-C50C-407E-A947-70E740481C1C}">
                          <a14:useLocalDpi xmlns:a14="http://schemas.microsoft.com/office/drawing/2010/main" val="0"/>
                        </a:ext>
                      </a:extLst>
                    </a:blip>
                    <a:stretch>
                      <a:fillRect/>
                    </a:stretch>
                  </pic:blipFill>
                  <pic:spPr>
                    <a:xfrm>
                      <a:off x="0" y="0"/>
                      <a:ext cx="6518221" cy="8464399"/>
                    </a:xfrm>
                    <a:prstGeom prst="rect">
                      <a:avLst/>
                    </a:prstGeom>
                  </pic:spPr>
                </pic:pic>
              </a:graphicData>
            </a:graphic>
          </wp:inline>
        </w:drawing>
      </w:r>
    </w:p>
    <w:p w:rsidR="00B65F4B" w:rsidRPr="008B5862" w:rsidRDefault="008B5862" w:rsidP="008B5862">
      <w:pPr>
        <w:pStyle w:val="Caption"/>
        <w:jc w:val="center"/>
        <w:rPr>
          <w:rFonts w:ascii="Arial" w:eastAsia="Cambria" w:hAnsi="Arial" w:cs="Arial"/>
          <w:color w:val="auto"/>
          <w:szCs w:val="24"/>
        </w:rPr>
      </w:pPr>
      <w:r w:rsidRPr="008B5862">
        <w:rPr>
          <w:color w:val="auto"/>
        </w:rPr>
        <w:t xml:space="preserve">Figure </w:t>
      </w:r>
      <w:r w:rsidR="00910288">
        <w:rPr>
          <w:color w:val="auto"/>
        </w:rPr>
        <w:t>6.3-</w:t>
      </w:r>
      <w:r w:rsidRPr="008B5862">
        <w:rPr>
          <w:color w:val="auto"/>
        </w:rPr>
        <w:fldChar w:fldCharType="begin"/>
      </w:r>
      <w:r w:rsidRPr="008B5862">
        <w:rPr>
          <w:color w:val="auto"/>
        </w:rPr>
        <w:instrText xml:space="preserve"> SEQ Figure \* ARABIC </w:instrText>
      </w:r>
      <w:r w:rsidRPr="008B5862">
        <w:rPr>
          <w:color w:val="auto"/>
        </w:rPr>
        <w:fldChar w:fldCharType="separate"/>
      </w:r>
      <w:r w:rsidR="00B33AA5">
        <w:rPr>
          <w:noProof/>
          <w:color w:val="auto"/>
        </w:rPr>
        <w:t>14</w:t>
      </w:r>
      <w:r w:rsidRPr="008B5862">
        <w:rPr>
          <w:color w:val="auto"/>
        </w:rPr>
        <w:fldChar w:fldCharType="end"/>
      </w:r>
      <w:r w:rsidRPr="008B5862">
        <w:rPr>
          <w:color w:val="auto"/>
        </w:rPr>
        <w:t xml:space="preserve"> S094</w:t>
      </w:r>
    </w:p>
    <w:p w:rsidR="00B65F4B" w:rsidRDefault="00B65F4B" w:rsidP="00B65F4B">
      <w:pPr>
        <w:rPr>
          <w:rFonts w:ascii="Arial" w:eastAsia="Cambria" w:hAnsi="Arial" w:cs="Arial"/>
          <w:szCs w:val="24"/>
        </w:rPr>
        <w:sectPr w:rsidR="00B65F4B" w:rsidSect="00B65F4B">
          <w:pgSz w:w="12240" w:h="15840"/>
          <w:pgMar w:top="720" w:right="720" w:bottom="720" w:left="720" w:header="720" w:footer="720" w:gutter="0"/>
          <w:cols w:space="720"/>
          <w:docGrid w:linePitch="299"/>
        </w:sectPr>
      </w:pPr>
    </w:p>
    <w:p w:rsidR="008B5862" w:rsidRDefault="00B65F4B" w:rsidP="008B5862">
      <w:pPr>
        <w:keepNext/>
        <w:jc w:val="center"/>
      </w:pPr>
      <w:r>
        <w:rPr>
          <w:rFonts w:ascii="Arial" w:eastAsia="Cambria" w:hAnsi="Arial" w:cs="Arial"/>
          <w:noProof/>
          <w:szCs w:val="24"/>
        </w:rPr>
        <w:lastRenderedPageBreak/>
        <w:drawing>
          <wp:inline distT="0" distB="0" distL="0" distR="0" wp14:anchorId="7AE4A81A" wp14:editId="3111DF6A">
            <wp:extent cx="8199404" cy="6185446"/>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095-WMata.png"/>
                    <pic:cNvPicPr/>
                  </pic:nvPicPr>
                  <pic:blipFill>
                    <a:blip r:embed="rId77">
                      <a:extLst>
                        <a:ext uri="{28A0092B-C50C-407E-A947-70E740481C1C}">
                          <a14:useLocalDpi xmlns:a14="http://schemas.microsoft.com/office/drawing/2010/main" val="0"/>
                        </a:ext>
                      </a:extLst>
                    </a:blip>
                    <a:stretch>
                      <a:fillRect/>
                    </a:stretch>
                  </pic:blipFill>
                  <pic:spPr>
                    <a:xfrm>
                      <a:off x="0" y="0"/>
                      <a:ext cx="8199404" cy="6185446"/>
                    </a:xfrm>
                    <a:prstGeom prst="rect">
                      <a:avLst/>
                    </a:prstGeom>
                  </pic:spPr>
                </pic:pic>
              </a:graphicData>
            </a:graphic>
          </wp:inline>
        </w:drawing>
      </w:r>
    </w:p>
    <w:p w:rsidR="00B65F4B" w:rsidRPr="008B5862" w:rsidRDefault="008B5862" w:rsidP="008B5862">
      <w:pPr>
        <w:pStyle w:val="Caption"/>
        <w:jc w:val="center"/>
        <w:rPr>
          <w:rFonts w:ascii="Arial" w:eastAsia="Cambria" w:hAnsi="Arial" w:cs="Arial"/>
          <w:color w:val="auto"/>
          <w:szCs w:val="24"/>
        </w:rPr>
        <w:sectPr w:rsidR="00B65F4B" w:rsidRPr="008B5862" w:rsidSect="00B65F4B">
          <w:pgSz w:w="15840" w:h="12240" w:orient="landscape"/>
          <w:pgMar w:top="720" w:right="720" w:bottom="720" w:left="720" w:header="720" w:footer="720" w:gutter="0"/>
          <w:cols w:space="720"/>
          <w:docGrid w:linePitch="299"/>
        </w:sectPr>
      </w:pPr>
      <w:r w:rsidRPr="008B5862">
        <w:rPr>
          <w:color w:val="auto"/>
        </w:rPr>
        <w:t>Figure 6.3-</w:t>
      </w:r>
      <w:r w:rsidRPr="008B5862">
        <w:rPr>
          <w:color w:val="auto"/>
        </w:rPr>
        <w:fldChar w:fldCharType="begin"/>
      </w:r>
      <w:r w:rsidRPr="008B5862">
        <w:rPr>
          <w:color w:val="auto"/>
        </w:rPr>
        <w:instrText xml:space="preserve"> SEQ Figure \* ARABIC </w:instrText>
      </w:r>
      <w:r w:rsidRPr="008B5862">
        <w:rPr>
          <w:color w:val="auto"/>
        </w:rPr>
        <w:fldChar w:fldCharType="separate"/>
      </w:r>
      <w:r w:rsidR="00B33AA5">
        <w:rPr>
          <w:noProof/>
          <w:color w:val="auto"/>
        </w:rPr>
        <w:t>15</w:t>
      </w:r>
      <w:r w:rsidRPr="008B5862">
        <w:rPr>
          <w:color w:val="auto"/>
        </w:rPr>
        <w:fldChar w:fldCharType="end"/>
      </w:r>
      <w:r w:rsidRPr="008B5862">
        <w:rPr>
          <w:color w:val="auto"/>
        </w:rPr>
        <w:t xml:space="preserve"> S095</w:t>
      </w:r>
    </w:p>
    <w:p w:rsidR="008B5862" w:rsidRDefault="00B65F4B" w:rsidP="008B5862">
      <w:pPr>
        <w:keepNext/>
        <w:jc w:val="center"/>
      </w:pPr>
      <w:r>
        <w:rPr>
          <w:rFonts w:ascii="Arial" w:eastAsia="Cambria" w:hAnsi="Arial" w:cs="Arial"/>
          <w:noProof/>
          <w:szCs w:val="24"/>
        </w:rPr>
        <w:lastRenderedPageBreak/>
        <w:drawing>
          <wp:inline distT="0" distB="0" distL="0" distR="0" wp14:anchorId="15B4A3A0" wp14:editId="4DF5FADB">
            <wp:extent cx="7969291" cy="6094829"/>
            <wp:effectExtent l="0" t="0" r="0"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096-WMata.png"/>
                    <pic:cNvPicPr/>
                  </pic:nvPicPr>
                  <pic:blipFill>
                    <a:blip r:embed="rId78">
                      <a:extLst>
                        <a:ext uri="{28A0092B-C50C-407E-A947-70E740481C1C}">
                          <a14:useLocalDpi xmlns:a14="http://schemas.microsoft.com/office/drawing/2010/main" val="0"/>
                        </a:ext>
                      </a:extLst>
                    </a:blip>
                    <a:stretch>
                      <a:fillRect/>
                    </a:stretch>
                  </pic:blipFill>
                  <pic:spPr>
                    <a:xfrm>
                      <a:off x="0" y="0"/>
                      <a:ext cx="7969291" cy="6094829"/>
                    </a:xfrm>
                    <a:prstGeom prst="rect">
                      <a:avLst/>
                    </a:prstGeom>
                  </pic:spPr>
                </pic:pic>
              </a:graphicData>
            </a:graphic>
          </wp:inline>
        </w:drawing>
      </w:r>
    </w:p>
    <w:p w:rsidR="00A00A0B" w:rsidRPr="008B5862" w:rsidRDefault="008B5862" w:rsidP="008B5862">
      <w:pPr>
        <w:pStyle w:val="Caption"/>
        <w:jc w:val="center"/>
        <w:rPr>
          <w:rFonts w:ascii="Arial" w:eastAsia="Cambria" w:hAnsi="Arial" w:cs="Arial"/>
          <w:color w:val="auto"/>
          <w:szCs w:val="24"/>
        </w:rPr>
        <w:sectPr w:rsidR="00A00A0B" w:rsidRPr="008B5862" w:rsidSect="00A00A0B">
          <w:pgSz w:w="15840" w:h="12240" w:orient="landscape"/>
          <w:pgMar w:top="720" w:right="720" w:bottom="720" w:left="720" w:header="720" w:footer="720" w:gutter="0"/>
          <w:cols w:space="720"/>
          <w:docGrid w:linePitch="299"/>
        </w:sectPr>
      </w:pPr>
      <w:r w:rsidRPr="008B5862">
        <w:rPr>
          <w:color w:val="auto"/>
        </w:rPr>
        <w:t>Figure 6.3-</w:t>
      </w:r>
      <w:r w:rsidRPr="008B5862">
        <w:rPr>
          <w:color w:val="auto"/>
        </w:rPr>
        <w:fldChar w:fldCharType="begin"/>
      </w:r>
      <w:r w:rsidRPr="008B5862">
        <w:rPr>
          <w:color w:val="auto"/>
        </w:rPr>
        <w:instrText xml:space="preserve"> SEQ Figure \* ARABIC </w:instrText>
      </w:r>
      <w:r w:rsidRPr="008B5862">
        <w:rPr>
          <w:color w:val="auto"/>
        </w:rPr>
        <w:fldChar w:fldCharType="separate"/>
      </w:r>
      <w:r w:rsidR="00B33AA5">
        <w:rPr>
          <w:noProof/>
          <w:color w:val="auto"/>
        </w:rPr>
        <w:t>16</w:t>
      </w:r>
      <w:r w:rsidRPr="008B5862">
        <w:rPr>
          <w:color w:val="auto"/>
        </w:rPr>
        <w:fldChar w:fldCharType="end"/>
      </w:r>
      <w:r w:rsidRPr="008B5862">
        <w:rPr>
          <w:color w:val="auto"/>
        </w:rPr>
        <w:t xml:space="preserve"> S096</w:t>
      </w:r>
    </w:p>
    <w:p w:rsidR="00582BE8" w:rsidRDefault="00B65F4B" w:rsidP="00582BE8">
      <w:pPr>
        <w:keepNext/>
        <w:jc w:val="center"/>
      </w:pPr>
      <w:r>
        <w:rPr>
          <w:rFonts w:ascii="Arial" w:eastAsia="Cambria" w:hAnsi="Arial" w:cs="Arial"/>
          <w:noProof/>
          <w:szCs w:val="24"/>
        </w:rPr>
        <w:lastRenderedPageBreak/>
        <w:drawing>
          <wp:inline distT="0" distB="0" distL="0" distR="0" wp14:anchorId="70A57334" wp14:editId="16419551">
            <wp:extent cx="7964779" cy="6031133"/>
            <wp:effectExtent l="0" t="0" r="0"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097-WMata.png"/>
                    <pic:cNvPicPr/>
                  </pic:nvPicPr>
                  <pic:blipFill>
                    <a:blip r:embed="rId79">
                      <a:extLst>
                        <a:ext uri="{28A0092B-C50C-407E-A947-70E740481C1C}">
                          <a14:useLocalDpi xmlns:a14="http://schemas.microsoft.com/office/drawing/2010/main" val="0"/>
                        </a:ext>
                      </a:extLst>
                    </a:blip>
                    <a:stretch>
                      <a:fillRect/>
                    </a:stretch>
                  </pic:blipFill>
                  <pic:spPr>
                    <a:xfrm>
                      <a:off x="0" y="0"/>
                      <a:ext cx="7964779" cy="6031133"/>
                    </a:xfrm>
                    <a:prstGeom prst="rect">
                      <a:avLst/>
                    </a:prstGeom>
                  </pic:spPr>
                </pic:pic>
              </a:graphicData>
            </a:graphic>
          </wp:inline>
        </w:drawing>
      </w:r>
    </w:p>
    <w:p w:rsidR="00A00A0B" w:rsidRPr="00582BE8" w:rsidRDefault="00582BE8" w:rsidP="00582BE8">
      <w:pPr>
        <w:pStyle w:val="Caption"/>
        <w:jc w:val="center"/>
        <w:rPr>
          <w:rFonts w:ascii="Arial" w:eastAsia="Cambria" w:hAnsi="Arial" w:cs="Arial"/>
          <w:color w:val="auto"/>
          <w:szCs w:val="24"/>
        </w:rPr>
        <w:sectPr w:rsidR="00A00A0B" w:rsidRPr="00582BE8" w:rsidSect="00A00A0B">
          <w:pgSz w:w="15840" w:h="12240" w:orient="landscape"/>
          <w:pgMar w:top="720" w:right="720" w:bottom="720" w:left="720" w:header="720" w:footer="720" w:gutter="0"/>
          <w:cols w:space="720"/>
          <w:docGrid w:linePitch="299"/>
        </w:sectPr>
      </w:pPr>
      <w:r w:rsidRPr="00582BE8">
        <w:rPr>
          <w:color w:val="auto"/>
        </w:rPr>
        <w:t>Figure 6.3-</w:t>
      </w:r>
      <w:r w:rsidRPr="00582BE8">
        <w:rPr>
          <w:color w:val="auto"/>
        </w:rPr>
        <w:fldChar w:fldCharType="begin"/>
      </w:r>
      <w:r w:rsidRPr="00582BE8">
        <w:rPr>
          <w:color w:val="auto"/>
        </w:rPr>
        <w:instrText xml:space="preserve"> SEQ Figure \* ARABIC </w:instrText>
      </w:r>
      <w:r w:rsidRPr="00582BE8">
        <w:rPr>
          <w:color w:val="auto"/>
        </w:rPr>
        <w:fldChar w:fldCharType="separate"/>
      </w:r>
      <w:r w:rsidR="00B33AA5">
        <w:rPr>
          <w:noProof/>
          <w:color w:val="auto"/>
        </w:rPr>
        <w:t>17</w:t>
      </w:r>
      <w:r w:rsidRPr="00582BE8">
        <w:rPr>
          <w:color w:val="auto"/>
        </w:rPr>
        <w:fldChar w:fldCharType="end"/>
      </w:r>
      <w:r w:rsidRPr="00582BE8">
        <w:rPr>
          <w:color w:val="auto"/>
        </w:rPr>
        <w:t xml:space="preserve"> S097</w:t>
      </w:r>
    </w:p>
    <w:p w:rsidR="00582BE8" w:rsidRDefault="00B65F4B" w:rsidP="00582BE8">
      <w:pPr>
        <w:keepNext/>
        <w:jc w:val="center"/>
      </w:pPr>
      <w:r>
        <w:rPr>
          <w:rFonts w:ascii="Arial" w:eastAsia="Cambria" w:hAnsi="Arial" w:cs="Arial"/>
          <w:noProof/>
          <w:szCs w:val="24"/>
        </w:rPr>
        <w:lastRenderedPageBreak/>
        <w:drawing>
          <wp:inline distT="0" distB="0" distL="0" distR="0" wp14:anchorId="6D0A0ED4" wp14:editId="35E7C304">
            <wp:extent cx="8218789" cy="6095502"/>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098-SouthTafu.png"/>
                    <pic:cNvPicPr/>
                  </pic:nvPicPr>
                  <pic:blipFill>
                    <a:blip r:embed="rId80">
                      <a:extLst>
                        <a:ext uri="{28A0092B-C50C-407E-A947-70E740481C1C}">
                          <a14:useLocalDpi xmlns:a14="http://schemas.microsoft.com/office/drawing/2010/main" val="0"/>
                        </a:ext>
                      </a:extLst>
                    </a:blip>
                    <a:stretch>
                      <a:fillRect/>
                    </a:stretch>
                  </pic:blipFill>
                  <pic:spPr>
                    <a:xfrm>
                      <a:off x="0" y="0"/>
                      <a:ext cx="8218789" cy="6095502"/>
                    </a:xfrm>
                    <a:prstGeom prst="rect">
                      <a:avLst/>
                    </a:prstGeom>
                  </pic:spPr>
                </pic:pic>
              </a:graphicData>
            </a:graphic>
          </wp:inline>
        </w:drawing>
      </w:r>
    </w:p>
    <w:p w:rsidR="00A00A0B" w:rsidRPr="00582BE8" w:rsidRDefault="00582BE8" w:rsidP="00582BE8">
      <w:pPr>
        <w:pStyle w:val="Caption"/>
        <w:jc w:val="center"/>
        <w:rPr>
          <w:rFonts w:ascii="Arial" w:eastAsia="Cambria" w:hAnsi="Arial" w:cs="Arial"/>
          <w:color w:val="auto"/>
          <w:szCs w:val="24"/>
        </w:rPr>
        <w:sectPr w:rsidR="00A00A0B" w:rsidRPr="00582BE8" w:rsidSect="00A00A0B">
          <w:pgSz w:w="15840" w:h="12240" w:orient="landscape"/>
          <w:pgMar w:top="720" w:right="720" w:bottom="720" w:left="720" w:header="720" w:footer="720" w:gutter="0"/>
          <w:cols w:space="720"/>
          <w:docGrid w:linePitch="299"/>
        </w:sectPr>
      </w:pPr>
      <w:r w:rsidRPr="00582BE8">
        <w:rPr>
          <w:color w:val="auto"/>
        </w:rPr>
        <w:t>Figure 6.3-14 S098</w:t>
      </w:r>
    </w:p>
    <w:p w:rsidR="00910288" w:rsidRDefault="00B65F4B" w:rsidP="00910288">
      <w:pPr>
        <w:keepNext/>
        <w:jc w:val="center"/>
      </w:pPr>
      <w:r>
        <w:rPr>
          <w:rFonts w:ascii="Arial" w:eastAsia="Cambria" w:hAnsi="Arial" w:cs="Arial"/>
          <w:noProof/>
          <w:szCs w:val="24"/>
        </w:rPr>
        <w:lastRenderedPageBreak/>
        <w:drawing>
          <wp:inline distT="0" distB="0" distL="0" distR="0" wp14:anchorId="17314ECA" wp14:editId="59A86928">
            <wp:extent cx="6004534" cy="8479461"/>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099-NorthTafu.png"/>
                    <pic:cNvPicPr/>
                  </pic:nvPicPr>
                  <pic:blipFill>
                    <a:blip r:embed="rId81">
                      <a:extLst>
                        <a:ext uri="{28A0092B-C50C-407E-A947-70E740481C1C}">
                          <a14:useLocalDpi xmlns:a14="http://schemas.microsoft.com/office/drawing/2010/main" val="0"/>
                        </a:ext>
                      </a:extLst>
                    </a:blip>
                    <a:stretch>
                      <a:fillRect/>
                    </a:stretch>
                  </pic:blipFill>
                  <pic:spPr>
                    <a:xfrm>
                      <a:off x="0" y="0"/>
                      <a:ext cx="6004534" cy="8479461"/>
                    </a:xfrm>
                    <a:prstGeom prst="rect">
                      <a:avLst/>
                    </a:prstGeom>
                  </pic:spPr>
                </pic:pic>
              </a:graphicData>
            </a:graphic>
          </wp:inline>
        </w:drawing>
      </w:r>
    </w:p>
    <w:p w:rsidR="00B65F4B" w:rsidRPr="00910288" w:rsidRDefault="00910288" w:rsidP="00910288">
      <w:pPr>
        <w:pStyle w:val="Caption"/>
        <w:jc w:val="center"/>
        <w:rPr>
          <w:rFonts w:ascii="Arial" w:eastAsia="Cambria" w:hAnsi="Arial" w:cs="Arial"/>
          <w:color w:val="auto"/>
          <w:szCs w:val="24"/>
        </w:rPr>
      </w:pPr>
      <w:r w:rsidRPr="00910288">
        <w:rPr>
          <w:color w:val="auto"/>
        </w:rPr>
        <w:t>Figure 6.3-</w:t>
      </w:r>
      <w:r>
        <w:rPr>
          <w:color w:val="auto"/>
        </w:rPr>
        <w:t xml:space="preserve">15 </w:t>
      </w:r>
      <w:r w:rsidRPr="00910288">
        <w:rPr>
          <w:color w:val="auto"/>
        </w:rPr>
        <w:t>S099</w:t>
      </w:r>
    </w:p>
    <w:p w:rsidR="00B65F4B" w:rsidRDefault="00B65F4B" w:rsidP="007E71D4">
      <w:pPr>
        <w:jc w:val="center"/>
        <w:rPr>
          <w:rFonts w:ascii="Arial" w:eastAsia="Cambria" w:hAnsi="Arial" w:cs="Arial"/>
          <w:szCs w:val="24"/>
        </w:rPr>
        <w:sectPr w:rsidR="00B65F4B" w:rsidSect="00B65F4B">
          <w:pgSz w:w="12240" w:h="15840"/>
          <w:pgMar w:top="720" w:right="720" w:bottom="720" w:left="720" w:header="720" w:footer="720" w:gutter="0"/>
          <w:cols w:space="720"/>
          <w:docGrid w:linePitch="299"/>
        </w:sectPr>
      </w:pPr>
    </w:p>
    <w:p w:rsidR="00910288" w:rsidRDefault="00B65F4B" w:rsidP="00910288">
      <w:pPr>
        <w:keepNext/>
        <w:jc w:val="center"/>
      </w:pPr>
      <w:r>
        <w:rPr>
          <w:rFonts w:ascii="Arial" w:eastAsia="Cambria" w:hAnsi="Arial" w:cs="Arial"/>
          <w:noProof/>
          <w:szCs w:val="24"/>
        </w:rPr>
        <w:lastRenderedPageBreak/>
        <w:drawing>
          <wp:inline distT="0" distB="0" distL="0" distR="0" wp14:anchorId="2CD71234" wp14:editId="51E2133B">
            <wp:extent cx="7659449" cy="6069681"/>
            <wp:effectExtent l="0" t="0" r="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00-MataUa.png"/>
                    <pic:cNvPicPr/>
                  </pic:nvPicPr>
                  <pic:blipFill>
                    <a:blip r:embed="rId82">
                      <a:extLst>
                        <a:ext uri="{28A0092B-C50C-407E-A947-70E740481C1C}">
                          <a14:useLocalDpi xmlns:a14="http://schemas.microsoft.com/office/drawing/2010/main" val="0"/>
                        </a:ext>
                      </a:extLst>
                    </a:blip>
                    <a:stretch>
                      <a:fillRect/>
                    </a:stretch>
                  </pic:blipFill>
                  <pic:spPr>
                    <a:xfrm>
                      <a:off x="0" y="0"/>
                      <a:ext cx="7659449" cy="6069681"/>
                    </a:xfrm>
                    <a:prstGeom prst="rect">
                      <a:avLst/>
                    </a:prstGeom>
                  </pic:spPr>
                </pic:pic>
              </a:graphicData>
            </a:graphic>
          </wp:inline>
        </w:drawing>
      </w:r>
    </w:p>
    <w:p w:rsidR="00A00A0B" w:rsidRDefault="00910288" w:rsidP="00910288">
      <w:pPr>
        <w:pStyle w:val="Caption"/>
        <w:jc w:val="center"/>
        <w:rPr>
          <w:rFonts w:ascii="Arial" w:eastAsia="Cambria" w:hAnsi="Arial" w:cs="Arial"/>
          <w:szCs w:val="24"/>
        </w:rPr>
        <w:sectPr w:rsidR="00A00A0B" w:rsidSect="00A00A0B">
          <w:pgSz w:w="15840" w:h="12240" w:orient="landscape"/>
          <w:pgMar w:top="720" w:right="720" w:bottom="720" w:left="720" w:header="720" w:footer="720" w:gutter="0"/>
          <w:cols w:space="720"/>
          <w:docGrid w:linePitch="299"/>
        </w:sectPr>
      </w:pPr>
      <w:r w:rsidRPr="00910288">
        <w:rPr>
          <w:color w:val="auto"/>
        </w:rPr>
        <w:t>Figure 6.3-16 S100</w:t>
      </w:r>
    </w:p>
    <w:p w:rsidR="00910288" w:rsidRDefault="00B65F4B" w:rsidP="00910288">
      <w:pPr>
        <w:keepNext/>
        <w:jc w:val="center"/>
      </w:pPr>
      <w:r>
        <w:rPr>
          <w:rFonts w:ascii="Arial" w:eastAsia="Cambria" w:hAnsi="Arial" w:cs="Arial"/>
          <w:noProof/>
          <w:szCs w:val="24"/>
        </w:rPr>
        <w:lastRenderedPageBreak/>
        <w:drawing>
          <wp:inline distT="0" distB="0" distL="0" distR="0" wp14:anchorId="69089D11" wp14:editId="0A7E7ED4">
            <wp:extent cx="5737506" cy="8263125"/>
            <wp:effectExtent l="0" t="0" r="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01-MataOno.png"/>
                    <pic:cNvPicPr/>
                  </pic:nvPicPr>
                  <pic:blipFill>
                    <a:blip r:embed="rId83">
                      <a:extLst>
                        <a:ext uri="{28A0092B-C50C-407E-A947-70E740481C1C}">
                          <a14:useLocalDpi xmlns:a14="http://schemas.microsoft.com/office/drawing/2010/main" val="0"/>
                        </a:ext>
                      </a:extLst>
                    </a:blip>
                    <a:stretch>
                      <a:fillRect/>
                    </a:stretch>
                  </pic:blipFill>
                  <pic:spPr>
                    <a:xfrm>
                      <a:off x="0" y="0"/>
                      <a:ext cx="5737506" cy="8263125"/>
                    </a:xfrm>
                    <a:prstGeom prst="rect">
                      <a:avLst/>
                    </a:prstGeom>
                  </pic:spPr>
                </pic:pic>
              </a:graphicData>
            </a:graphic>
          </wp:inline>
        </w:drawing>
      </w:r>
    </w:p>
    <w:p w:rsidR="00B65F4B" w:rsidRPr="00910288" w:rsidRDefault="00910288" w:rsidP="00910288">
      <w:pPr>
        <w:pStyle w:val="Caption"/>
        <w:jc w:val="center"/>
        <w:rPr>
          <w:rFonts w:ascii="Arial" w:eastAsia="Cambria" w:hAnsi="Arial" w:cs="Arial"/>
          <w:color w:val="auto"/>
          <w:szCs w:val="24"/>
        </w:rPr>
        <w:sectPr w:rsidR="00B65F4B" w:rsidRPr="00910288" w:rsidSect="00B65F4B">
          <w:pgSz w:w="12240" w:h="15840"/>
          <w:pgMar w:top="720" w:right="720" w:bottom="720" w:left="720" w:header="720" w:footer="720" w:gutter="0"/>
          <w:cols w:space="720"/>
          <w:docGrid w:linePitch="299"/>
        </w:sectPr>
      </w:pPr>
      <w:r w:rsidRPr="00910288">
        <w:rPr>
          <w:color w:val="auto"/>
        </w:rPr>
        <w:t>F</w:t>
      </w:r>
      <w:r>
        <w:t>i</w:t>
      </w:r>
      <w:r w:rsidRPr="00910288">
        <w:rPr>
          <w:color w:val="auto"/>
        </w:rPr>
        <w:t>gure 6.3-17</w:t>
      </w:r>
      <w:r w:rsidRPr="00910288">
        <w:rPr>
          <w:noProof/>
          <w:color w:val="auto"/>
        </w:rPr>
        <w:t xml:space="preserve"> S101</w:t>
      </w:r>
    </w:p>
    <w:p w:rsidR="00910288" w:rsidRDefault="00B65F4B" w:rsidP="00910288">
      <w:pPr>
        <w:keepNext/>
        <w:jc w:val="center"/>
      </w:pPr>
      <w:r>
        <w:rPr>
          <w:rFonts w:ascii="Arial" w:eastAsia="Cambria" w:hAnsi="Arial" w:cs="Arial"/>
          <w:noProof/>
          <w:szCs w:val="24"/>
        </w:rPr>
        <w:lastRenderedPageBreak/>
        <w:drawing>
          <wp:inline distT="0" distB="0" distL="0" distR="0" wp14:anchorId="31D442D7" wp14:editId="3714F1F2">
            <wp:extent cx="8510089" cy="6167448"/>
            <wp:effectExtent l="0" t="0" r="5715"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02-MataOno.png"/>
                    <pic:cNvPicPr/>
                  </pic:nvPicPr>
                  <pic:blipFill>
                    <a:blip r:embed="rId84">
                      <a:extLst>
                        <a:ext uri="{28A0092B-C50C-407E-A947-70E740481C1C}">
                          <a14:useLocalDpi xmlns:a14="http://schemas.microsoft.com/office/drawing/2010/main" val="0"/>
                        </a:ext>
                      </a:extLst>
                    </a:blip>
                    <a:stretch>
                      <a:fillRect/>
                    </a:stretch>
                  </pic:blipFill>
                  <pic:spPr>
                    <a:xfrm>
                      <a:off x="0" y="0"/>
                      <a:ext cx="8510089" cy="6167448"/>
                    </a:xfrm>
                    <a:prstGeom prst="rect">
                      <a:avLst/>
                    </a:prstGeom>
                  </pic:spPr>
                </pic:pic>
              </a:graphicData>
            </a:graphic>
          </wp:inline>
        </w:drawing>
      </w:r>
    </w:p>
    <w:p w:rsidR="00B65F4B" w:rsidRPr="0069116F" w:rsidRDefault="00910288" w:rsidP="00910288">
      <w:pPr>
        <w:pStyle w:val="Caption"/>
        <w:jc w:val="center"/>
        <w:rPr>
          <w:rFonts w:ascii="Arial" w:eastAsia="Cambria" w:hAnsi="Arial" w:cs="Arial"/>
          <w:color w:val="auto"/>
          <w:szCs w:val="24"/>
        </w:rPr>
      </w:pPr>
      <w:r w:rsidRPr="0069116F">
        <w:rPr>
          <w:color w:val="auto"/>
        </w:rPr>
        <w:t xml:space="preserve">Figure </w:t>
      </w:r>
      <w:r w:rsidR="0069116F" w:rsidRPr="0069116F">
        <w:rPr>
          <w:color w:val="auto"/>
        </w:rPr>
        <w:t xml:space="preserve">6.3-18 </w:t>
      </w:r>
      <w:r w:rsidRPr="0069116F">
        <w:rPr>
          <w:color w:val="auto"/>
        </w:rPr>
        <w:t xml:space="preserve"> S102</w:t>
      </w:r>
    </w:p>
    <w:p w:rsidR="00B65F4B" w:rsidRDefault="00B65F4B" w:rsidP="007E71D4">
      <w:pPr>
        <w:jc w:val="center"/>
        <w:rPr>
          <w:rFonts w:ascii="Arial" w:eastAsia="Cambria" w:hAnsi="Arial" w:cs="Arial"/>
          <w:szCs w:val="24"/>
        </w:rPr>
      </w:pPr>
    </w:p>
    <w:p w:rsidR="0069116F" w:rsidRDefault="00B65F4B" w:rsidP="0069116F">
      <w:pPr>
        <w:keepNext/>
        <w:jc w:val="center"/>
      </w:pPr>
      <w:r>
        <w:rPr>
          <w:rFonts w:ascii="Arial" w:eastAsia="Cambria" w:hAnsi="Arial" w:cs="Arial"/>
          <w:noProof/>
          <w:szCs w:val="24"/>
        </w:rPr>
        <w:drawing>
          <wp:inline distT="0" distB="0" distL="0" distR="0" wp14:anchorId="3992A176" wp14:editId="49490FD2">
            <wp:extent cx="8020050" cy="5714235"/>
            <wp:effectExtent l="0" t="0" r="0"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03-WMata.png"/>
                    <pic:cNvPicPr/>
                  </pic:nvPicPr>
                  <pic:blipFill>
                    <a:blip r:embed="rId85">
                      <a:extLst>
                        <a:ext uri="{28A0092B-C50C-407E-A947-70E740481C1C}">
                          <a14:useLocalDpi xmlns:a14="http://schemas.microsoft.com/office/drawing/2010/main" val="0"/>
                        </a:ext>
                      </a:extLst>
                    </a:blip>
                    <a:stretch>
                      <a:fillRect/>
                    </a:stretch>
                  </pic:blipFill>
                  <pic:spPr>
                    <a:xfrm>
                      <a:off x="0" y="0"/>
                      <a:ext cx="8026056" cy="5718514"/>
                    </a:xfrm>
                    <a:prstGeom prst="rect">
                      <a:avLst/>
                    </a:prstGeom>
                  </pic:spPr>
                </pic:pic>
              </a:graphicData>
            </a:graphic>
          </wp:inline>
        </w:drawing>
      </w:r>
    </w:p>
    <w:p w:rsidR="005961E9" w:rsidRPr="001C1730" w:rsidRDefault="0069116F" w:rsidP="001C1730">
      <w:pPr>
        <w:pStyle w:val="Caption"/>
        <w:jc w:val="center"/>
        <w:rPr>
          <w:rFonts w:ascii="Arial" w:eastAsia="Cambria" w:hAnsi="Arial" w:cs="Arial"/>
          <w:color w:val="auto"/>
          <w:szCs w:val="24"/>
        </w:rPr>
      </w:pPr>
      <w:r w:rsidRPr="0069116F">
        <w:rPr>
          <w:color w:val="auto"/>
        </w:rPr>
        <w:t>Figure 6.3-</w:t>
      </w:r>
      <w:r w:rsidRPr="0069116F">
        <w:rPr>
          <w:color w:val="auto"/>
        </w:rPr>
        <w:fldChar w:fldCharType="begin"/>
      </w:r>
      <w:r w:rsidRPr="0069116F">
        <w:rPr>
          <w:color w:val="auto"/>
        </w:rPr>
        <w:instrText xml:space="preserve"> SEQ Figure \* ARABIC </w:instrText>
      </w:r>
      <w:r w:rsidRPr="0069116F">
        <w:rPr>
          <w:color w:val="auto"/>
        </w:rPr>
        <w:fldChar w:fldCharType="separate"/>
      </w:r>
      <w:r w:rsidR="00B33AA5">
        <w:rPr>
          <w:noProof/>
          <w:color w:val="auto"/>
        </w:rPr>
        <w:t>18</w:t>
      </w:r>
      <w:r w:rsidRPr="0069116F">
        <w:rPr>
          <w:color w:val="auto"/>
        </w:rPr>
        <w:fldChar w:fldCharType="end"/>
      </w:r>
      <w:r w:rsidRPr="0069116F">
        <w:rPr>
          <w:noProof/>
          <w:color w:val="auto"/>
        </w:rPr>
        <w:t>9 S103</w:t>
      </w:r>
    </w:p>
    <w:p w:rsidR="0069116F" w:rsidRDefault="00A00A0B" w:rsidP="0069116F">
      <w:pPr>
        <w:keepNext/>
        <w:jc w:val="center"/>
      </w:pPr>
      <w:r>
        <w:rPr>
          <w:rFonts w:ascii="Arial" w:eastAsia="Cambria" w:hAnsi="Arial" w:cs="Arial"/>
          <w:noProof/>
          <w:szCs w:val="24"/>
        </w:rPr>
        <w:lastRenderedPageBreak/>
        <w:drawing>
          <wp:inline distT="0" distB="0" distL="0" distR="0" wp14:anchorId="12F0D0F8" wp14:editId="3B8D803A">
            <wp:extent cx="7867245" cy="6124575"/>
            <wp:effectExtent l="0" t="0" r="63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04-MataTaha.png"/>
                    <pic:cNvPicPr/>
                  </pic:nvPicPr>
                  <pic:blipFill>
                    <a:blip r:embed="rId86">
                      <a:extLst>
                        <a:ext uri="{28A0092B-C50C-407E-A947-70E740481C1C}">
                          <a14:useLocalDpi xmlns:a14="http://schemas.microsoft.com/office/drawing/2010/main" val="0"/>
                        </a:ext>
                      </a:extLst>
                    </a:blip>
                    <a:stretch>
                      <a:fillRect/>
                    </a:stretch>
                  </pic:blipFill>
                  <pic:spPr>
                    <a:xfrm>
                      <a:off x="0" y="0"/>
                      <a:ext cx="7871735" cy="6128071"/>
                    </a:xfrm>
                    <a:prstGeom prst="rect">
                      <a:avLst/>
                    </a:prstGeom>
                  </pic:spPr>
                </pic:pic>
              </a:graphicData>
            </a:graphic>
          </wp:inline>
        </w:drawing>
      </w:r>
    </w:p>
    <w:p w:rsidR="00A00A0B" w:rsidRPr="0069116F" w:rsidRDefault="0069116F" w:rsidP="0069116F">
      <w:pPr>
        <w:pStyle w:val="Caption"/>
        <w:jc w:val="center"/>
        <w:rPr>
          <w:rFonts w:ascii="Arial" w:eastAsia="Cambria" w:hAnsi="Arial" w:cs="Arial"/>
          <w:color w:val="auto"/>
          <w:szCs w:val="24"/>
        </w:rPr>
      </w:pPr>
      <w:r w:rsidRPr="0069116F">
        <w:rPr>
          <w:color w:val="auto"/>
        </w:rPr>
        <w:t>Figure 6.3-20 S104</w:t>
      </w:r>
    </w:p>
    <w:p w:rsidR="00A00A0B" w:rsidRDefault="00A00A0B" w:rsidP="00A00A0B">
      <w:pPr>
        <w:rPr>
          <w:rFonts w:ascii="Arial" w:eastAsia="Cambria" w:hAnsi="Arial" w:cs="Arial"/>
          <w:szCs w:val="24"/>
        </w:rPr>
        <w:sectPr w:rsidR="00A00A0B" w:rsidSect="00B65F4B">
          <w:pgSz w:w="15840" w:h="12240" w:orient="landscape"/>
          <w:pgMar w:top="720" w:right="720" w:bottom="720" w:left="720" w:header="720" w:footer="720" w:gutter="0"/>
          <w:cols w:space="720"/>
          <w:docGrid w:linePitch="299"/>
        </w:sectPr>
      </w:pPr>
    </w:p>
    <w:p w:rsidR="0069116F" w:rsidRDefault="00A00A0B" w:rsidP="0069116F">
      <w:pPr>
        <w:keepNext/>
        <w:jc w:val="center"/>
      </w:pPr>
      <w:r>
        <w:rPr>
          <w:rFonts w:ascii="Arial" w:eastAsia="Cambria" w:hAnsi="Arial" w:cs="Arial"/>
          <w:noProof/>
          <w:szCs w:val="24"/>
        </w:rPr>
        <w:lastRenderedPageBreak/>
        <w:drawing>
          <wp:inline distT="0" distB="0" distL="0" distR="0" wp14:anchorId="3E7D0B82" wp14:editId="5E2F5D48">
            <wp:extent cx="5954201" cy="8333383"/>
            <wp:effectExtent l="0" t="0" r="889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05-Dacite.png"/>
                    <pic:cNvPicPr/>
                  </pic:nvPicPr>
                  <pic:blipFill>
                    <a:blip r:embed="rId87">
                      <a:extLst>
                        <a:ext uri="{28A0092B-C50C-407E-A947-70E740481C1C}">
                          <a14:useLocalDpi xmlns:a14="http://schemas.microsoft.com/office/drawing/2010/main" val="0"/>
                        </a:ext>
                      </a:extLst>
                    </a:blip>
                    <a:stretch>
                      <a:fillRect/>
                    </a:stretch>
                  </pic:blipFill>
                  <pic:spPr>
                    <a:xfrm>
                      <a:off x="0" y="0"/>
                      <a:ext cx="5954201" cy="8333383"/>
                    </a:xfrm>
                    <a:prstGeom prst="rect">
                      <a:avLst/>
                    </a:prstGeom>
                  </pic:spPr>
                </pic:pic>
              </a:graphicData>
            </a:graphic>
          </wp:inline>
        </w:drawing>
      </w:r>
    </w:p>
    <w:p w:rsidR="00A00A0B" w:rsidRDefault="0069116F" w:rsidP="0069116F">
      <w:pPr>
        <w:pStyle w:val="Caption"/>
        <w:jc w:val="center"/>
        <w:rPr>
          <w:rFonts w:ascii="Arial" w:eastAsia="Cambria" w:hAnsi="Arial" w:cs="Arial"/>
          <w:szCs w:val="24"/>
        </w:rPr>
        <w:sectPr w:rsidR="00A00A0B" w:rsidSect="00A00A0B">
          <w:pgSz w:w="12240" w:h="15840"/>
          <w:pgMar w:top="720" w:right="720" w:bottom="720" w:left="720" w:header="720" w:footer="720" w:gutter="0"/>
          <w:cols w:space="720"/>
          <w:docGrid w:linePitch="299"/>
        </w:sectPr>
      </w:pPr>
      <w:r w:rsidRPr="0069116F">
        <w:rPr>
          <w:color w:val="auto"/>
        </w:rPr>
        <w:t xml:space="preserve">Figure </w:t>
      </w:r>
      <w:r w:rsidRPr="0069116F">
        <w:rPr>
          <w:color w:val="auto"/>
        </w:rPr>
        <w:fldChar w:fldCharType="begin"/>
      </w:r>
      <w:r w:rsidRPr="0069116F">
        <w:rPr>
          <w:color w:val="auto"/>
        </w:rPr>
        <w:instrText xml:space="preserve"> SEQ Figure \* ARABIC </w:instrText>
      </w:r>
      <w:r w:rsidRPr="0069116F">
        <w:rPr>
          <w:color w:val="auto"/>
        </w:rPr>
        <w:fldChar w:fldCharType="separate"/>
      </w:r>
      <w:r w:rsidR="00B33AA5">
        <w:rPr>
          <w:noProof/>
          <w:color w:val="auto"/>
        </w:rPr>
        <w:t>19</w:t>
      </w:r>
      <w:r w:rsidRPr="0069116F">
        <w:rPr>
          <w:color w:val="auto"/>
        </w:rPr>
        <w:fldChar w:fldCharType="end"/>
      </w:r>
      <w:r w:rsidRPr="0069116F">
        <w:rPr>
          <w:color w:val="auto"/>
        </w:rPr>
        <w:t>21 S105</w:t>
      </w:r>
    </w:p>
    <w:p w:rsidR="00C338A1" w:rsidRDefault="00AD43C0" w:rsidP="00776FDF">
      <w:pPr>
        <w:spacing w:after="0" w:line="240" w:lineRule="auto"/>
        <w:rPr>
          <w:rFonts w:ascii="Arial" w:eastAsia="Cambria" w:hAnsi="Arial" w:cs="Arial"/>
          <w:b/>
          <w:szCs w:val="24"/>
        </w:rPr>
      </w:pPr>
      <w:r w:rsidRPr="00772292">
        <w:rPr>
          <w:rFonts w:ascii="Arial" w:eastAsia="Cambria" w:hAnsi="Arial" w:cs="Arial"/>
          <w:b/>
          <w:szCs w:val="24"/>
        </w:rPr>
        <w:lastRenderedPageBreak/>
        <w:t>6.</w:t>
      </w:r>
      <w:r w:rsidR="005E2411">
        <w:rPr>
          <w:rFonts w:ascii="Arial" w:eastAsia="Cambria" w:hAnsi="Arial" w:cs="Arial"/>
          <w:b/>
          <w:szCs w:val="24"/>
        </w:rPr>
        <w:t>4</w:t>
      </w:r>
      <w:r w:rsidRPr="00772292">
        <w:rPr>
          <w:rFonts w:ascii="Arial" w:eastAsia="Cambria" w:hAnsi="Arial" w:cs="Arial"/>
          <w:b/>
          <w:szCs w:val="24"/>
        </w:rPr>
        <w:t xml:space="preserve"> SuBastian</w:t>
      </w:r>
      <w:r w:rsidR="00C338A1" w:rsidRPr="00772292">
        <w:rPr>
          <w:rFonts w:ascii="Arial" w:eastAsia="Cambria" w:hAnsi="Arial" w:cs="Arial"/>
          <w:b/>
          <w:szCs w:val="24"/>
        </w:rPr>
        <w:t xml:space="preserve"> </w:t>
      </w:r>
      <w:r w:rsidR="00026B85">
        <w:rPr>
          <w:rFonts w:ascii="Arial" w:eastAsia="Cambria" w:hAnsi="Arial" w:cs="Arial"/>
          <w:b/>
          <w:szCs w:val="24"/>
        </w:rPr>
        <w:t>Markers</w:t>
      </w:r>
      <w:r w:rsidR="005E2411">
        <w:rPr>
          <w:rFonts w:ascii="Arial" w:eastAsia="Cambria" w:hAnsi="Arial" w:cs="Arial"/>
          <w:b/>
          <w:szCs w:val="24"/>
        </w:rPr>
        <w:t>-Vents</w:t>
      </w:r>
    </w:p>
    <w:p w:rsidR="005E2411" w:rsidRDefault="005E2411" w:rsidP="00776FDF">
      <w:pPr>
        <w:spacing w:after="0" w:line="240" w:lineRule="auto"/>
        <w:rPr>
          <w:rFonts w:ascii="Arial" w:eastAsia="Cambria" w:hAnsi="Arial" w:cs="Arial"/>
          <w:b/>
          <w:szCs w:val="24"/>
        </w:rPr>
      </w:pPr>
    </w:p>
    <w:p w:rsidR="005E2411" w:rsidRDefault="005E2411" w:rsidP="00776FDF">
      <w:pPr>
        <w:spacing w:after="0" w:line="240" w:lineRule="auto"/>
        <w:rPr>
          <w:rFonts w:ascii="Arial" w:eastAsia="Cambria" w:hAnsi="Arial" w:cs="Arial"/>
          <w:sz w:val="20"/>
          <w:szCs w:val="20"/>
        </w:rPr>
      </w:pPr>
      <w:r>
        <w:rPr>
          <w:rFonts w:ascii="Arial" w:eastAsia="Cambria" w:hAnsi="Arial" w:cs="Arial"/>
          <w:sz w:val="20"/>
          <w:szCs w:val="20"/>
        </w:rPr>
        <w:t xml:space="preserve">Physical markers </w:t>
      </w:r>
      <w:r w:rsidR="003032A6">
        <w:rPr>
          <w:rFonts w:ascii="Arial" w:eastAsia="Cambria" w:hAnsi="Arial" w:cs="Arial"/>
          <w:sz w:val="20"/>
          <w:szCs w:val="20"/>
        </w:rPr>
        <w:t>(provided by NOAA PMEL EOI Program) were placed at several sites during the SuBastian Dives.  Markers were used to denote some of the sampling sites and areas that may be of interest for return expeditions.  The depths for markers deployed on S85-S89 have been corrected to the PAROS depth values</w:t>
      </w:r>
      <w:r w:rsidR="00D16784">
        <w:rPr>
          <w:rFonts w:ascii="Arial" w:eastAsia="Cambria" w:hAnsi="Arial" w:cs="Arial"/>
          <w:sz w:val="20"/>
          <w:szCs w:val="20"/>
        </w:rPr>
        <w:t xml:space="preserve"> (bold-italics)</w:t>
      </w:r>
      <w:r w:rsidR="003032A6">
        <w:rPr>
          <w:rFonts w:ascii="Arial" w:eastAsia="Cambria" w:hAnsi="Arial" w:cs="Arial"/>
          <w:sz w:val="20"/>
          <w:szCs w:val="20"/>
        </w:rPr>
        <w:t>, replacing the Squidle-logged depths which were 10+</w:t>
      </w:r>
      <w:r w:rsidR="00D16784">
        <w:rPr>
          <w:rFonts w:ascii="Arial" w:eastAsia="Cambria" w:hAnsi="Arial" w:cs="Arial"/>
          <w:sz w:val="20"/>
          <w:szCs w:val="20"/>
        </w:rPr>
        <w:t xml:space="preserve"> meters deeper</w:t>
      </w:r>
      <w:r w:rsidR="003032A6">
        <w:rPr>
          <w:rFonts w:ascii="Arial" w:eastAsia="Cambria" w:hAnsi="Arial" w:cs="Arial"/>
          <w:sz w:val="20"/>
          <w:szCs w:val="20"/>
        </w:rPr>
        <w:t>.</w:t>
      </w:r>
    </w:p>
    <w:p w:rsidR="00BC4AB5" w:rsidRDefault="00BC4AB5" w:rsidP="00776FDF">
      <w:pPr>
        <w:spacing w:after="0" w:line="240" w:lineRule="auto"/>
        <w:rPr>
          <w:rFonts w:ascii="Arial" w:eastAsia="Cambria" w:hAnsi="Arial" w:cs="Arial"/>
          <w:sz w:val="20"/>
          <w:szCs w:val="20"/>
        </w:rPr>
      </w:pPr>
    </w:p>
    <w:p w:rsidR="00BC4AB5" w:rsidRDefault="00BC4AB5" w:rsidP="00776FDF">
      <w:pPr>
        <w:spacing w:after="0" w:line="240" w:lineRule="auto"/>
        <w:rPr>
          <w:rFonts w:ascii="Arial" w:eastAsia="Cambria" w:hAnsi="Arial" w:cs="Arial"/>
          <w:sz w:val="20"/>
          <w:szCs w:val="20"/>
        </w:rPr>
      </w:pPr>
      <w:r w:rsidRPr="00BC4AB5">
        <w:rPr>
          <w:rFonts w:ascii="Arial" w:eastAsia="Cambria" w:hAnsi="Arial" w:cs="Arial"/>
          <w:b/>
          <w:sz w:val="20"/>
          <w:szCs w:val="20"/>
        </w:rPr>
        <w:t xml:space="preserve">Table 6.4-1 </w:t>
      </w:r>
      <w:r>
        <w:rPr>
          <w:rFonts w:ascii="Arial" w:eastAsia="Cambria" w:hAnsi="Arial" w:cs="Arial"/>
          <w:sz w:val="20"/>
          <w:szCs w:val="20"/>
        </w:rPr>
        <w:t>Markers deployed on FK171110 by SuBastian.</w:t>
      </w:r>
    </w:p>
    <w:p w:rsidR="003032A6" w:rsidRDefault="003032A6" w:rsidP="00776FDF">
      <w:pPr>
        <w:spacing w:after="0" w:line="240" w:lineRule="auto"/>
        <w:rPr>
          <w:rFonts w:ascii="Arial" w:eastAsia="Cambria" w:hAnsi="Arial" w:cs="Arial"/>
          <w:sz w:val="20"/>
          <w:szCs w:val="20"/>
        </w:rPr>
      </w:pPr>
    </w:p>
    <w:tbl>
      <w:tblPr>
        <w:tblW w:w="14340" w:type="dxa"/>
        <w:tblInd w:w="93" w:type="dxa"/>
        <w:tblLook w:val="04A0" w:firstRow="1" w:lastRow="0" w:firstColumn="1" w:lastColumn="0" w:noHBand="0" w:noVBand="1"/>
      </w:tblPr>
      <w:tblGrid>
        <w:gridCol w:w="939"/>
        <w:gridCol w:w="995"/>
        <w:gridCol w:w="1501"/>
        <w:gridCol w:w="1205"/>
        <w:gridCol w:w="1292"/>
        <w:gridCol w:w="783"/>
        <w:gridCol w:w="1117"/>
        <w:gridCol w:w="4483"/>
        <w:gridCol w:w="1005"/>
        <w:gridCol w:w="1020"/>
      </w:tblGrid>
      <w:tr w:rsidR="00D16784" w:rsidRPr="003032A6" w:rsidTr="00D16784">
        <w:trPr>
          <w:cantSplit/>
          <w:trHeight w:val="510"/>
          <w:tblHeader/>
        </w:trPr>
        <w:tc>
          <w:tcPr>
            <w:tcW w:w="9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b/>
                <w:bCs/>
                <w:color w:val="000000"/>
                <w:sz w:val="20"/>
                <w:szCs w:val="20"/>
              </w:rPr>
            </w:pPr>
            <w:r w:rsidRPr="003032A6">
              <w:rPr>
                <w:rFonts w:ascii="Arial" w:eastAsia="Times New Roman" w:hAnsi="Arial" w:cs="Arial"/>
                <w:b/>
                <w:bCs/>
                <w:color w:val="000000"/>
                <w:sz w:val="20"/>
                <w:szCs w:val="20"/>
              </w:rPr>
              <w:t>Marker</w:t>
            </w:r>
          </w:p>
        </w:tc>
        <w:tc>
          <w:tcPr>
            <w:tcW w:w="995" w:type="dxa"/>
            <w:tcBorders>
              <w:top w:val="single" w:sz="4" w:space="0" w:color="auto"/>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b/>
                <w:bCs/>
                <w:color w:val="000000"/>
                <w:sz w:val="20"/>
                <w:szCs w:val="20"/>
              </w:rPr>
            </w:pPr>
            <w:r w:rsidRPr="003032A6">
              <w:rPr>
                <w:rFonts w:ascii="Arial" w:eastAsia="Times New Roman" w:hAnsi="Arial" w:cs="Arial"/>
                <w:b/>
                <w:bCs/>
                <w:color w:val="000000"/>
                <w:sz w:val="20"/>
                <w:szCs w:val="20"/>
              </w:rPr>
              <w:t>Edifice</w:t>
            </w:r>
          </w:p>
        </w:tc>
        <w:tc>
          <w:tcPr>
            <w:tcW w:w="1501" w:type="dxa"/>
            <w:tcBorders>
              <w:top w:val="single" w:sz="4" w:space="0" w:color="auto"/>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b/>
                <w:bCs/>
                <w:color w:val="000000"/>
                <w:sz w:val="20"/>
                <w:szCs w:val="20"/>
              </w:rPr>
            </w:pPr>
            <w:r w:rsidRPr="003032A6">
              <w:rPr>
                <w:rFonts w:ascii="Arial" w:eastAsia="Times New Roman" w:hAnsi="Arial" w:cs="Arial"/>
                <w:b/>
                <w:bCs/>
                <w:color w:val="000000"/>
                <w:sz w:val="20"/>
                <w:szCs w:val="20"/>
              </w:rPr>
              <w:t>Site</w:t>
            </w:r>
          </w:p>
        </w:tc>
        <w:tc>
          <w:tcPr>
            <w:tcW w:w="1205" w:type="dxa"/>
            <w:tcBorders>
              <w:top w:val="single" w:sz="4" w:space="0" w:color="auto"/>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b/>
                <w:bCs/>
                <w:color w:val="000000"/>
                <w:sz w:val="20"/>
                <w:szCs w:val="20"/>
              </w:rPr>
            </w:pPr>
            <w:r w:rsidRPr="003032A6">
              <w:rPr>
                <w:rFonts w:ascii="Arial" w:eastAsia="Times New Roman" w:hAnsi="Arial" w:cs="Arial"/>
                <w:b/>
                <w:bCs/>
                <w:color w:val="000000"/>
                <w:sz w:val="20"/>
                <w:szCs w:val="20"/>
              </w:rPr>
              <w:t>Latitude</w:t>
            </w:r>
          </w:p>
        </w:tc>
        <w:tc>
          <w:tcPr>
            <w:tcW w:w="1292" w:type="dxa"/>
            <w:tcBorders>
              <w:top w:val="single" w:sz="4" w:space="0" w:color="auto"/>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b/>
                <w:bCs/>
                <w:color w:val="000000"/>
                <w:sz w:val="20"/>
                <w:szCs w:val="20"/>
              </w:rPr>
            </w:pPr>
            <w:r w:rsidRPr="003032A6">
              <w:rPr>
                <w:rFonts w:ascii="Arial" w:eastAsia="Times New Roman" w:hAnsi="Arial" w:cs="Arial"/>
                <w:b/>
                <w:bCs/>
                <w:color w:val="000000"/>
                <w:sz w:val="20"/>
                <w:szCs w:val="20"/>
              </w:rPr>
              <w:t>Longitude</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b/>
                <w:bCs/>
                <w:color w:val="000000"/>
                <w:sz w:val="20"/>
                <w:szCs w:val="20"/>
              </w:rPr>
            </w:pPr>
            <w:r w:rsidRPr="003032A6">
              <w:rPr>
                <w:rFonts w:ascii="Arial" w:eastAsia="Times New Roman" w:hAnsi="Arial" w:cs="Arial"/>
                <w:b/>
                <w:bCs/>
                <w:color w:val="000000"/>
                <w:sz w:val="20"/>
                <w:szCs w:val="20"/>
              </w:rPr>
              <w:t>Depth</w:t>
            </w:r>
          </w:p>
        </w:tc>
        <w:tc>
          <w:tcPr>
            <w:tcW w:w="1117" w:type="dxa"/>
            <w:tcBorders>
              <w:top w:val="single" w:sz="4" w:space="0" w:color="auto"/>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b/>
                <w:bCs/>
                <w:color w:val="000000"/>
                <w:sz w:val="20"/>
                <w:szCs w:val="20"/>
              </w:rPr>
            </w:pPr>
            <w:r w:rsidRPr="003032A6">
              <w:rPr>
                <w:rFonts w:ascii="Arial" w:eastAsia="Times New Roman" w:hAnsi="Arial" w:cs="Arial"/>
                <w:b/>
                <w:bCs/>
                <w:color w:val="000000"/>
                <w:sz w:val="20"/>
                <w:szCs w:val="20"/>
              </w:rPr>
              <w:t>Dive Deployed</w:t>
            </w:r>
          </w:p>
        </w:tc>
        <w:tc>
          <w:tcPr>
            <w:tcW w:w="4483" w:type="dxa"/>
            <w:tcBorders>
              <w:top w:val="single" w:sz="4" w:space="0" w:color="auto"/>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b/>
                <w:bCs/>
                <w:color w:val="000000"/>
                <w:sz w:val="20"/>
                <w:szCs w:val="20"/>
              </w:rPr>
            </w:pPr>
            <w:r w:rsidRPr="003032A6">
              <w:rPr>
                <w:rFonts w:ascii="Arial" w:eastAsia="Times New Roman" w:hAnsi="Arial" w:cs="Arial"/>
                <w:b/>
                <w:bCs/>
                <w:color w:val="000000"/>
                <w:sz w:val="20"/>
                <w:szCs w:val="20"/>
              </w:rPr>
              <w:t>Logger Comments</w:t>
            </w:r>
          </w:p>
        </w:tc>
        <w:tc>
          <w:tcPr>
            <w:tcW w:w="1005" w:type="dxa"/>
            <w:tcBorders>
              <w:top w:val="single" w:sz="4" w:space="0" w:color="auto"/>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b/>
                <w:bCs/>
                <w:color w:val="000000"/>
                <w:sz w:val="20"/>
                <w:szCs w:val="20"/>
              </w:rPr>
            </w:pPr>
            <w:r w:rsidRPr="003032A6">
              <w:rPr>
                <w:rFonts w:ascii="Arial" w:eastAsia="Times New Roman" w:hAnsi="Arial" w:cs="Arial"/>
                <w:b/>
                <w:bCs/>
                <w:color w:val="000000"/>
                <w:sz w:val="20"/>
                <w:szCs w:val="20"/>
              </w:rPr>
              <w:t>Heading</w:t>
            </w:r>
          </w:p>
        </w:tc>
        <w:tc>
          <w:tcPr>
            <w:tcW w:w="1020" w:type="dxa"/>
            <w:tcBorders>
              <w:top w:val="single" w:sz="4" w:space="0" w:color="auto"/>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b/>
                <w:bCs/>
                <w:color w:val="000000"/>
                <w:sz w:val="20"/>
                <w:szCs w:val="20"/>
              </w:rPr>
            </w:pPr>
            <w:r w:rsidRPr="003032A6">
              <w:rPr>
                <w:rFonts w:ascii="Arial" w:eastAsia="Times New Roman" w:hAnsi="Arial" w:cs="Arial"/>
                <w:b/>
                <w:bCs/>
                <w:color w:val="000000"/>
                <w:sz w:val="20"/>
                <w:szCs w:val="20"/>
              </w:rPr>
              <w:t>Record Number</w:t>
            </w:r>
          </w:p>
        </w:tc>
      </w:tr>
      <w:tr w:rsidR="00D16784" w:rsidRPr="003032A6" w:rsidTr="00D16784">
        <w:trPr>
          <w:trHeight w:val="510"/>
        </w:trPr>
        <w:tc>
          <w:tcPr>
            <w:tcW w:w="939" w:type="dxa"/>
            <w:tcBorders>
              <w:top w:val="nil"/>
              <w:left w:val="single" w:sz="4" w:space="0" w:color="auto"/>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Mkr-224</w:t>
            </w:r>
          </w:p>
        </w:tc>
        <w:tc>
          <w:tcPr>
            <w:tcW w:w="995"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W Mata</w:t>
            </w:r>
          </w:p>
        </w:tc>
        <w:tc>
          <w:tcPr>
            <w:tcW w:w="1501"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SW Hades Pit</w:t>
            </w:r>
          </w:p>
        </w:tc>
        <w:tc>
          <w:tcPr>
            <w:tcW w:w="1205"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-15.09432</w:t>
            </w:r>
          </w:p>
        </w:tc>
        <w:tc>
          <w:tcPr>
            <w:tcW w:w="1292"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-173.74915</w:t>
            </w:r>
          </w:p>
        </w:tc>
        <w:tc>
          <w:tcPr>
            <w:tcW w:w="783"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b/>
                <w:bCs/>
                <w:i/>
                <w:iCs/>
                <w:color w:val="000000"/>
                <w:sz w:val="20"/>
                <w:szCs w:val="20"/>
              </w:rPr>
            </w:pPr>
            <w:r w:rsidRPr="003032A6">
              <w:rPr>
                <w:rFonts w:ascii="Arial" w:eastAsia="Times New Roman" w:hAnsi="Arial" w:cs="Arial"/>
                <w:b/>
                <w:bCs/>
                <w:i/>
                <w:iCs/>
                <w:color w:val="000000"/>
                <w:sz w:val="20"/>
                <w:szCs w:val="20"/>
              </w:rPr>
              <w:t>1282</w:t>
            </w:r>
          </w:p>
        </w:tc>
        <w:tc>
          <w:tcPr>
            <w:tcW w:w="1117"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S85</w:t>
            </w:r>
          </w:p>
        </w:tc>
        <w:tc>
          <w:tcPr>
            <w:tcW w:w="4483"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rPr>
                <w:rFonts w:ascii="Arial" w:eastAsia="Times New Roman" w:hAnsi="Arial" w:cs="Arial"/>
                <w:color w:val="000000"/>
                <w:sz w:val="20"/>
                <w:szCs w:val="20"/>
              </w:rPr>
            </w:pPr>
            <w:r w:rsidRPr="003032A6">
              <w:rPr>
                <w:rFonts w:ascii="Arial" w:eastAsia="Times New Roman" w:hAnsi="Arial" w:cs="Arial"/>
                <w:color w:val="000000"/>
                <w:sz w:val="20"/>
                <w:szCs w:val="20"/>
              </w:rPr>
              <w:t>Up the wall a bit (on N/NE wall) on the slope of the pit in shimmer and bacmat.</w:t>
            </w:r>
          </w:p>
        </w:tc>
        <w:tc>
          <w:tcPr>
            <w:tcW w:w="1005" w:type="dxa"/>
            <w:tcBorders>
              <w:top w:val="nil"/>
              <w:left w:val="nil"/>
              <w:bottom w:val="single" w:sz="4" w:space="0" w:color="auto"/>
              <w:right w:val="single" w:sz="4" w:space="0" w:color="auto"/>
            </w:tcBorders>
            <w:shd w:val="clear" w:color="auto" w:fill="auto"/>
            <w:noWrap/>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40</w:t>
            </w:r>
          </w:p>
        </w:tc>
        <w:tc>
          <w:tcPr>
            <w:tcW w:w="1020"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289</w:t>
            </w:r>
          </w:p>
        </w:tc>
      </w:tr>
      <w:tr w:rsidR="00D16784" w:rsidRPr="003032A6" w:rsidTr="00D16784">
        <w:trPr>
          <w:trHeight w:val="765"/>
        </w:trPr>
        <w:tc>
          <w:tcPr>
            <w:tcW w:w="939" w:type="dxa"/>
            <w:tcBorders>
              <w:top w:val="nil"/>
              <w:left w:val="single" w:sz="4" w:space="0" w:color="auto"/>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Mkr-139</w:t>
            </w:r>
          </w:p>
        </w:tc>
        <w:tc>
          <w:tcPr>
            <w:tcW w:w="995"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W Mata</w:t>
            </w:r>
          </w:p>
        </w:tc>
        <w:tc>
          <w:tcPr>
            <w:tcW w:w="1501"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Shrimp Suburbia</w:t>
            </w:r>
          </w:p>
        </w:tc>
        <w:tc>
          <w:tcPr>
            <w:tcW w:w="1205"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-15.09440</w:t>
            </w:r>
          </w:p>
        </w:tc>
        <w:tc>
          <w:tcPr>
            <w:tcW w:w="1292"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-173.74840</w:t>
            </w:r>
          </w:p>
        </w:tc>
        <w:tc>
          <w:tcPr>
            <w:tcW w:w="783"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b/>
                <w:bCs/>
                <w:i/>
                <w:iCs/>
                <w:color w:val="000000"/>
                <w:sz w:val="20"/>
                <w:szCs w:val="20"/>
              </w:rPr>
            </w:pPr>
            <w:r w:rsidRPr="003032A6">
              <w:rPr>
                <w:rFonts w:ascii="Arial" w:eastAsia="Times New Roman" w:hAnsi="Arial" w:cs="Arial"/>
                <w:b/>
                <w:bCs/>
                <w:i/>
                <w:iCs/>
                <w:color w:val="000000"/>
                <w:sz w:val="20"/>
                <w:szCs w:val="20"/>
              </w:rPr>
              <w:t>1188</w:t>
            </w:r>
          </w:p>
        </w:tc>
        <w:tc>
          <w:tcPr>
            <w:tcW w:w="1117"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S85</w:t>
            </w:r>
          </w:p>
        </w:tc>
        <w:tc>
          <w:tcPr>
            <w:tcW w:w="4483"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rPr>
                <w:rFonts w:ascii="Arial" w:eastAsia="Times New Roman" w:hAnsi="Arial" w:cs="Arial"/>
                <w:color w:val="000000"/>
                <w:sz w:val="20"/>
                <w:szCs w:val="20"/>
              </w:rPr>
            </w:pPr>
            <w:r w:rsidRPr="003032A6">
              <w:rPr>
                <w:rFonts w:ascii="Arial" w:eastAsia="Times New Roman" w:hAnsi="Arial" w:cs="Arial"/>
                <w:color w:val="000000"/>
                <w:sz w:val="20"/>
                <w:szCs w:val="20"/>
              </w:rPr>
              <w:t>Area of intense venting and lots of shrimp. Marker 10 m upslope from sampling site - half way between Prometheus and Shrimp City.</w:t>
            </w:r>
          </w:p>
        </w:tc>
        <w:tc>
          <w:tcPr>
            <w:tcW w:w="1005" w:type="dxa"/>
            <w:tcBorders>
              <w:top w:val="nil"/>
              <w:left w:val="nil"/>
              <w:bottom w:val="single" w:sz="4" w:space="0" w:color="auto"/>
              <w:right w:val="single" w:sz="4" w:space="0" w:color="auto"/>
            </w:tcBorders>
            <w:shd w:val="clear" w:color="auto" w:fill="auto"/>
            <w:noWrap/>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68</w:t>
            </w:r>
          </w:p>
        </w:tc>
        <w:tc>
          <w:tcPr>
            <w:tcW w:w="1020" w:type="dxa"/>
            <w:tcBorders>
              <w:top w:val="nil"/>
              <w:left w:val="nil"/>
              <w:bottom w:val="single" w:sz="4" w:space="0" w:color="auto"/>
              <w:right w:val="single" w:sz="4" w:space="0" w:color="auto"/>
            </w:tcBorders>
            <w:shd w:val="clear" w:color="auto" w:fill="auto"/>
            <w:noWrap/>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325</w:t>
            </w:r>
          </w:p>
        </w:tc>
      </w:tr>
      <w:tr w:rsidR="00D16784" w:rsidRPr="003032A6" w:rsidTr="00D16784">
        <w:trPr>
          <w:trHeight w:val="510"/>
        </w:trPr>
        <w:tc>
          <w:tcPr>
            <w:tcW w:w="939" w:type="dxa"/>
            <w:tcBorders>
              <w:top w:val="nil"/>
              <w:left w:val="single" w:sz="4" w:space="0" w:color="auto"/>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Mkr-284</w:t>
            </w:r>
          </w:p>
        </w:tc>
        <w:tc>
          <w:tcPr>
            <w:tcW w:w="995"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W Mata</w:t>
            </w:r>
          </w:p>
        </w:tc>
        <w:tc>
          <w:tcPr>
            <w:tcW w:w="1501"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Shrimp Canyon</w:t>
            </w:r>
          </w:p>
        </w:tc>
        <w:tc>
          <w:tcPr>
            <w:tcW w:w="1205"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-15.09462</w:t>
            </w:r>
          </w:p>
        </w:tc>
        <w:tc>
          <w:tcPr>
            <w:tcW w:w="1292"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-173.74631</w:t>
            </w:r>
          </w:p>
        </w:tc>
        <w:tc>
          <w:tcPr>
            <w:tcW w:w="783"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b/>
                <w:bCs/>
                <w:i/>
                <w:iCs/>
                <w:color w:val="000000"/>
                <w:sz w:val="20"/>
                <w:szCs w:val="20"/>
              </w:rPr>
            </w:pPr>
            <w:r w:rsidRPr="003032A6">
              <w:rPr>
                <w:rFonts w:ascii="Arial" w:eastAsia="Times New Roman" w:hAnsi="Arial" w:cs="Arial"/>
                <w:b/>
                <w:bCs/>
                <w:i/>
                <w:iCs/>
                <w:color w:val="000000"/>
                <w:sz w:val="20"/>
                <w:szCs w:val="20"/>
              </w:rPr>
              <w:t>1266</w:t>
            </w:r>
          </w:p>
        </w:tc>
        <w:tc>
          <w:tcPr>
            <w:tcW w:w="1117"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S87</w:t>
            </w:r>
          </w:p>
        </w:tc>
        <w:tc>
          <w:tcPr>
            <w:tcW w:w="4483"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rPr>
                <w:rFonts w:ascii="Arial" w:eastAsia="Times New Roman" w:hAnsi="Arial" w:cs="Arial"/>
                <w:color w:val="000000"/>
                <w:sz w:val="20"/>
                <w:szCs w:val="20"/>
              </w:rPr>
            </w:pPr>
            <w:r w:rsidRPr="003032A6">
              <w:rPr>
                <w:rFonts w:ascii="Arial" w:eastAsia="Times New Roman" w:hAnsi="Arial" w:cs="Arial"/>
                <w:color w:val="000000"/>
                <w:sz w:val="20"/>
                <w:szCs w:val="20"/>
              </w:rPr>
              <w:t>On new flow (2017-2011) lots of shrimp and squat lobsters. Diffuse 9°C flow.</w:t>
            </w:r>
          </w:p>
        </w:tc>
        <w:tc>
          <w:tcPr>
            <w:tcW w:w="1005" w:type="dxa"/>
            <w:tcBorders>
              <w:top w:val="nil"/>
              <w:left w:val="nil"/>
              <w:bottom w:val="single" w:sz="4" w:space="0" w:color="auto"/>
              <w:right w:val="single" w:sz="4" w:space="0" w:color="auto"/>
            </w:tcBorders>
            <w:shd w:val="clear" w:color="auto" w:fill="auto"/>
            <w:noWrap/>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335</w:t>
            </w:r>
          </w:p>
        </w:tc>
        <w:tc>
          <w:tcPr>
            <w:tcW w:w="1020"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494</w:t>
            </w:r>
          </w:p>
        </w:tc>
      </w:tr>
      <w:tr w:rsidR="00D16784" w:rsidRPr="003032A6" w:rsidTr="00D16784">
        <w:trPr>
          <w:trHeight w:val="765"/>
        </w:trPr>
        <w:tc>
          <w:tcPr>
            <w:tcW w:w="939" w:type="dxa"/>
            <w:tcBorders>
              <w:top w:val="nil"/>
              <w:left w:val="single" w:sz="4" w:space="0" w:color="auto"/>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Mkr-226</w:t>
            </w:r>
          </w:p>
        </w:tc>
        <w:tc>
          <w:tcPr>
            <w:tcW w:w="995"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Mata Ua</w:t>
            </w:r>
          </w:p>
        </w:tc>
        <w:tc>
          <w:tcPr>
            <w:tcW w:w="1501"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Temple of Smoke</w:t>
            </w:r>
          </w:p>
        </w:tc>
        <w:tc>
          <w:tcPr>
            <w:tcW w:w="1205"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-15.01683</w:t>
            </w:r>
          </w:p>
        </w:tc>
        <w:tc>
          <w:tcPr>
            <w:tcW w:w="1292"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-173.78788</w:t>
            </w:r>
          </w:p>
        </w:tc>
        <w:tc>
          <w:tcPr>
            <w:tcW w:w="783"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b/>
                <w:bCs/>
                <w:i/>
                <w:iCs/>
                <w:color w:val="000000"/>
                <w:sz w:val="20"/>
                <w:szCs w:val="20"/>
              </w:rPr>
            </w:pPr>
            <w:r w:rsidRPr="003032A6">
              <w:rPr>
                <w:rFonts w:ascii="Arial" w:eastAsia="Times New Roman" w:hAnsi="Arial" w:cs="Arial"/>
                <w:b/>
                <w:bCs/>
                <w:i/>
                <w:iCs/>
                <w:color w:val="000000"/>
                <w:sz w:val="20"/>
                <w:szCs w:val="20"/>
              </w:rPr>
              <w:t>2356</w:t>
            </w:r>
          </w:p>
        </w:tc>
        <w:tc>
          <w:tcPr>
            <w:tcW w:w="1117"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S89</w:t>
            </w:r>
          </w:p>
        </w:tc>
        <w:tc>
          <w:tcPr>
            <w:tcW w:w="4483"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rPr>
                <w:rFonts w:ascii="Arial" w:eastAsia="Times New Roman" w:hAnsi="Arial" w:cs="Arial"/>
                <w:color w:val="000000"/>
                <w:sz w:val="20"/>
                <w:szCs w:val="20"/>
              </w:rPr>
            </w:pPr>
            <w:r w:rsidRPr="003032A6">
              <w:rPr>
                <w:rFonts w:ascii="Arial" w:eastAsia="Times New Roman" w:hAnsi="Arial" w:cs="Arial"/>
                <w:color w:val="000000"/>
                <w:sz w:val="20"/>
                <w:szCs w:val="20"/>
              </w:rPr>
              <w:t xml:space="preserve">No words for this wonder. Deployed on steep slope in smoker field. Sampled black smoker just downslope from marker. </w:t>
            </w:r>
          </w:p>
        </w:tc>
        <w:tc>
          <w:tcPr>
            <w:tcW w:w="1005" w:type="dxa"/>
            <w:tcBorders>
              <w:top w:val="nil"/>
              <w:left w:val="nil"/>
              <w:bottom w:val="single" w:sz="4" w:space="0" w:color="auto"/>
              <w:right w:val="single" w:sz="4" w:space="0" w:color="auto"/>
            </w:tcBorders>
            <w:shd w:val="clear" w:color="auto" w:fill="auto"/>
            <w:noWrap/>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196</w:t>
            </w:r>
          </w:p>
        </w:tc>
        <w:tc>
          <w:tcPr>
            <w:tcW w:w="1020"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146</w:t>
            </w:r>
          </w:p>
        </w:tc>
      </w:tr>
      <w:tr w:rsidR="00D16784" w:rsidRPr="003032A6" w:rsidTr="00D16784">
        <w:trPr>
          <w:trHeight w:val="765"/>
        </w:trPr>
        <w:tc>
          <w:tcPr>
            <w:tcW w:w="939" w:type="dxa"/>
            <w:tcBorders>
              <w:top w:val="nil"/>
              <w:left w:val="single" w:sz="4" w:space="0" w:color="auto"/>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Mkr-239</w:t>
            </w:r>
          </w:p>
        </w:tc>
        <w:tc>
          <w:tcPr>
            <w:tcW w:w="995"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Mata Ua</w:t>
            </w:r>
          </w:p>
        </w:tc>
        <w:tc>
          <w:tcPr>
            <w:tcW w:w="1501"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Downslope Chimney Extent</w:t>
            </w:r>
          </w:p>
        </w:tc>
        <w:tc>
          <w:tcPr>
            <w:tcW w:w="1205"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-15.01710</w:t>
            </w:r>
          </w:p>
        </w:tc>
        <w:tc>
          <w:tcPr>
            <w:tcW w:w="1292"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-173.78805</w:t>
            </w:r>
          </w:p>
        </w:tc>
        <w:tc>
          <w:tcPr>
            <w:tcW w:w="783"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2358</w:t>
            </w:r>
          </w:p>
        </w:tc>
        <w:tc>
          <w:tcPr>
            <w:tcW w:w="1117"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S89</w:t>
            </w:r>
          </w:p>
        </w:tc>
        <w:tc>
          <w:tcPr>
            <w:tcW w:w="4483"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rPr>
                <w:rFonts w:ascii="Arial" w:eastAsia="Times New Roman" w:hAnsi="Arial" w:cs="Arial"/>
                <w:color w:val="000000"/>
                <w:sz w:val="20"/>
                <w:szCs w:val="20"/>
              </w:rPr>
            </w:pPr>
            <w:r w:rsidRPr="003032A6">
              <w:rPr>
                <w:rFonts w:ascii="Arial" w:eastAsia="Times New Roman" w:hAnsi="Arial" w:cs="Arial"/>
                <w:color w:val="000000"/>
                <w:sz w:val="20"/>
                <w:szCs w:val="20"/>
              </w:rPr>
              <w:t>Edge of vent field (chimney line -  largely inactive). Sampled sulfide worms and polynoids ~ 20 m SW of the marker</w:t>
            </w:r>
          </w:p>
        </w:tc>
        <w:tc>
          <w:tcPr>
            <w:tcW w:w="1005" w:type="dxa"/>
            <w:tcBorders>
              <w:top w:val="nil"/>
              <w:left w:val="nil"/>
              <w:bottom w:val="single" w:sz="4" w:space="0" w:color="auto"/>
              <w:right w:val="single" w:sz="4" w:space="0" w:color="auto"/>
            </w:tcBorders>
            <w:shd w:val="clear" w:color="auto" w:fill="auto"/>
            <w:noWrap/>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180</w:t>
            </w:r>
          </w:p>
        </w:tc>
        <w:tc>
          <w:tcPr>
            <w:tcW w:w="1020"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169</w:t>
            </w:r>
          </w:p>
        </w:tc>
      </w:tr>
      <w:tr w:rsidR="00D16784" w:rsidRPr="003032A6" w:rsidTr="00D16784">
        <w:trPr>
          <w:trHeight w:val="510"/>
        </w:trPr>
        <w:tc>
          <w:tcPr>
            <w:tcW w:w="939" w:type="dxa"/>
            <w:tcBorders>
              <w:top w:val="nil"/>
              <w:left w:val="single" w:sz="4" w:space="0" w:color="auto"/>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Mkr-274</w:t>
            </w:r>
          </w:p>
        </w:tc>
        <w:tc>
          <w:tcPr>
            <w:tcW w:w="995"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Mata Ua</w:t>
            </w:r>
          </w:p>
        </w:tc>
        <w:tc>
          <w:tcPr>
            <w:tcW w:w="1501"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Black Smoker Sampling Site</w:t>
            </w:r>
          </w:p>
        </w:tc>
        <w:tc>
          <w:tcPr>
            <w:tcW w:w="1205"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-15.01729</w:t>
            </w:r>
          </w:p>
        </w:tc>
        <w:tc>
          <w:tcPr>
            <w:tcW w:w="1292"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-173.78805</w:t>
            </w:r>
          </w:p>
        </w:tc>
        <w:tc>
          <w:tcPr>
            <w:tcW w:w="783"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2350</w:t>
            </w:r>
          </w:p>
        </w:tc>
        <w:tc>
          <w:tcPr>
            <w:tcW w:w="1117"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S89</w:t>
            </w:r>
          </w:p>
        </w:tc>
        <w:tc>
          <w:tcPr>
            <w:tcW w:w="4483"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rPr>
                <w:rFonts w:ascii="Arial" w:eastAsia="Times New Roman" w:hAnsi="Arial" w:cs="Arial"/>
                <w:color w:val="000000"/>
                <w:sz w:val="20"/>
                <w:szCs w:val="20"/>
              </w:rPr>
            </w:pPr>
            <w:r w:rsidRPr="003032A6">
              <w:rPr>
                <w:rFonts w:ascii="Arial" w:eastAsia="Times New Roman" w:hAnsi="Arial" w:cs="Arial"/>
                <w:color w:val="000000"/>
                <w:sz w:val="20"/>
                <w:szCs w:val="20"/>
              </w:rPr>
              <w:t xml:space="preserve">Huge sulfides 17 m high. In the vicinity of 2012 Flashing site. Sampled. </w:t>
            </w:r>
          </w:p>
        </w:tc>
        <w:tc>
          <w:tcPr>
            <w:tcW w:w="1005" w:type="dxa"/>
            <w:tcBorders>
              <w:top w:val="nil"/>
              <w:left w:val="nil"/>
              <w:bottom w:val="single" w:sz="4" w:space="0" w:color="auto"/>
              <w:right w:val="single" w:sz="4" w:space="0" w:color="auto"/>
            </w:tcBorders>
            <w:shd w:val="clear" w:color="auto" w:fill="auto"/>
            <w:noWrap/>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32</w:t>
            </w:r>
          </w:p>
        </w:tc>
        <w:tc>
          <w:tcPr>
            <w:tcW w:w="1020"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234</w:t>
            </w:r>
          </w:p>
        </w:tc>
      </w:tr>
      <w:tr w:rsidR="00D16784" w:rsidRPr="003032A6" w:rsidTr="00D16784">
        <w:trPr>
          <w:trHeight w:val="510"/>
        </w:trPr>
        <w:tc>
          <w:tcPr>
            <w:tcW w:w="939" w:type="dxa"/>
            <w:tcBorders>
              <w:top w:val="nil"/>
              <w:left w:val="single" w:sz="4" w:space="0" w:color="auto"/>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Mkr-250</w:t>
            </w:r>
          </w:p>
        </w:tc>
        <w:tc>
          <w:tcPr>
            <w:tcW w:w="995"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Mata Ua</w:t>
            </w:r>
          </w:p>
        </w:tc>
        <w:tc>
          <w:tcPr>
            <w:tcW w:w="1501"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Snail Fusion</w:t>
            </w:r>
          </w:p>
        </w:tc>
        <w:tc>
          <w:tcPr>
            <w:tcW w:w="1205"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-15.01774</w:t>
            </w:r>
          </w:p>
        </w:tc>
        <w:tc>
          <w:tcPr>
            <w:tcW w:w="1292"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-173.78852</w:t>
            </w:r>
          </w:p>
        </w:tc>
        <w:tc>
          <w:tcPr>
            <w:tcW w:w="783"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2360</w:t>
            </w:r>
          </w:p>
        </w:tc>
        <w:tc>
          <w:tcPr>
            <w:tcW w:w="1117"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S89</w:t>
            </w:r>
          </w:p>
        </w:tc>
        <w:tc>
          <w:tcPr>
            <w:tcW w:w="4483"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rPr>
                <w:rFonts w:ascii="Arial" w:eastAsia="Times New Roman" w:hAnsi="Arial" w:cs="Arial"/>
                <w:color w:val="000000"/>
                <w:sz w:val="20"/>
                <w:szCs w:val="20"/>
              </w:rPr>
            </w:pPr>
            <w:r w:rsidRPr="003032A6">
              <w:rPr>
                <w:rFonts w:ascii="Arial" w:eastAsia="Times New Roman" w:hAnsi="Arial" w:cs="Arial"/>
                <w:color w:val="000000"/>
                <w:sz w:val="20"/>
                <w:szCs w:val="20"/>
              </w:rPr>
              <w:t>Huge diffuse site with lots of biota Snails living together sampled</w:t>
            </w:r>
          </w:p>
        </w:tc>
        <w:tc>
          <w:tcPr>
            <w:tcW w:w="1005" w:type="dxa"/>
            <w:tcBorders>
              <w:top w:val="nil"/>
              <w:left w:val="nil"/>
              <w:bottom w:val="single" w:sz="4" w:space="0" w:color="auto"/>
              <w:right w:val="single" w:sz="4" w:space="0" w:color="auto"/>
            </w:tcBorders>
            <w:shd w:val="clear" w:color="auto" w:fill="auto"/>
            <w:noWrap/>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156</w:t>
            </w:r>
          </w:p>
        </w:tc>
        <w:tc>
          <w:tcPr>
            <w:tcW w:w="1020"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282</w:t>
            </w:r>
          </w:p>
        </w:tc>
      </w:tr>
      <w:tr w:rsidR="00D16784" w:rsidRPr="003032A6" w:rsidTr="00D16784">
        <w:trPr>
          <w:trHeight w:val="1020"/>
        </w:trPr>
        <w:tc>
          <w:tcPr>
            <w:tcW w:w="939" w:type="dxa"/>
            <w:tcBorders>
              <w:top w:val="nil"/>
              <w:left w:val="single" w:sz="4" w:space="0" w:color="auto"/>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Mkr-277</w:t>
            </w:r>
          </w:p>
        </w:tc>
        <w:tc>
          <w:tcPr>
            <w:tcW w:w="995"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Mata Tolu</w:t>
            </w:r>
          </w:p>
        </w:tc>
        <w:tc>
          <w:tcPr>
            <w:tcW w:w="1501"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Saguaro</w:t>
            </w:r>
          </w:p>
        </w:tc>
        <w:tc>
          <w:tcPr>
            <w:tcW w:w="1205"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-15.00463</w:t>
            </w:r>
          </w:p>
        </w:tc>
        <w:tc>
          <w:tcPr>
            <w:tcW w:w="1292"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-173.79366</w:t>
            </w:r>
          </w:p>
        </w:tc>
        <w:tc>
          <w:tcPr>
            <w:tcW w:w="783"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1820</w:t>
            </w:r>
          </w:p>
        </w:tc>
        <w:tc>
          <w:tcPr>
            <w:tcW w:w="1117"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S91</w:t>
            </w:r>
          </w:p>
        </w:tc>
        <w:tc>
          <w:tcPr>
            <w:tcW w:w="4483"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rPr>
                <w:rFonts w:ascii="Arial" w:eastAsia="Times New Roman" w:hAnsi="Arial" w:cs="Arial"/>
                <w:color w:val="000000"/>
                <w:sz w:val="20"/>
                <w:szCs w:val="20"/>
              </w:rPr>
            </w:pPr>
            <w:r w:rsidRPr="003032A6">
              <w:rPr>
                <w:rFonts w:ascii="Arial" w:eastAsia="Times New Roman" w:hAnsi="Arial" w:cs="Arial"/>
                <w:color w:val="000000"/>
                <w:sz w:val="20"/>
                <w:szCs w:val="20"/>
              </w:rPr>
              <w:t>At the summit. 250°C. Black smoker chimneys. About 3 m high â€“ steeper on N face. Wide with a couple areas of black smokers and a little piece on top that looks like a Saguaro cactus.</w:t>
            </w:r>
          </w:p>
        </w:tc>
        <w:tc>
          <w:tcPr>
            <w:tcW w:w="1005" w:type="dxa"/>
            <w:tcBorders>
              <w:top w:val="nil"/>
              <w:left w:val="nil"/>
              <w:bottom w:val="single" w:sz="4" w:space="0" w:color="auto"/>
              <w:right w:val="single" w:sz="4" w:space="0" w:color="auto"/>
            </w:tcBorders>
            <w:shd w:val="clear" w:color="auto" w:fill="auto"/>
            <w:noWrap/>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351</w:t>
            </w:r>
          </w:p>
        </w:tc>
        <w:tc>
          <w:tcPr>
            <w:tcW w:w="1020"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552</w:t>
            </w:r>
          </w:p>
        </w:tc>
      </w:tr>
      <w:tr w:rsidR="00D16784" w:rsidRPr="003032A6" w:rsidTr="00D16784">
        <w:trPr>
          <w:trHeight w:val="465"/>
        </w:trPr>
        <w:tc>
          <w:tcPr>
            <w:tcW w:w="939" w:type="dxa"/>
            <w:tcBorders>
              <w:top w:val="nil"/>
              <w:left w:val="single" w:sz="4" w:space="0" w:color="auto"/>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Mkr-203</w:t>
            </w:r>
          </w:p>
        </w:tc>
        <w:tc>
          <w:tcPr>
            <w:tcW w:w="995"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Mata Tolu</w:t>
            </w:r>
          </w:p>
        </w:tc>
        <w:tc>
          <w:tcPr>
            <w:tcW w:w="1501"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Low Smoker</w:t>
            </w:r>
          </w:p>
        </w:tc>
        <w:tc>
          <w:tcPr>
            <w:tcW w:w="1205"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-15.00464</w:t>
            </w:r>
          </w:p>
        </w:tc>
        <w:tc>
          <w:tcPr>
            <w:tcW w:w="1292"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-173.79389</w:t>
            </w:r>
          </w:p>
        </w:tc>
        <w:tc>
          <w:tcPr>
            <w:tcW w:w="783"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1824</w:t>
            </w:r>
          </w:p>
        </w:tc>
        <w:tc>
          <w:tcPr>
            <w:tcW w:w="1117"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S91</w:t>
            </w:r>
          </w:p>
        </w:tc>
        <w:tc>
          <w:tcPr>
            <w:tcW w:w="4483"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rPr>
                <w:rFonts w:ascii="Arial" w:eastAsia="Times New Roman" w:hAnsi="Arial" w:cs="Arial"/>
                <w:color w:val="000000"/>
                <w:sz w:val="20"/>
                <w:szCs w:val="20"/>
              </w:rPr>
            </w:pPr>
            <w:r w:rsidRPr="003032A6">
              <w:rPr>
                <w:rFonts w:ascii="Arial" w:eastAsia="Times New Roman" w:hAnsi="Arial" w:cs="Arial"/>
                <w:color w:val="000000"/>
                <w:sz w:val="20"/>
                <w:szCs w:val="20"/>
              </w:rPr>
              <w:t>T=260°C. Sampled. NW edge of venting.</w:t>
            </w:r>
          </w:p>
        </w:tc>
        <w:tc>
          <w:tcPr>
            <w:tcW w:w="1005" w:type="dxa"/>
            <w:tcBorders>
              <w:top w:val="nil"/>
              <w:left w:val="nil"/>
              <w:bottom w:val="single" w:sz="4" w:space="0" w:color="auto"/>
              <w:right w:val="single" w:sz="4" w:space="0" w:color="auto"/>
            </w:tcBorders>
            <w:shd w:val="clear" w:color="auto" w:fill="auto"/>
            <w:noWrap/>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192</w:t>
            </w:r>
          </w:p>
        </w:tc>
        <w:tc>
          <w:tcPr>
            <w:tcW w:w="1020"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570</w:t>
            </w:r>
          </w:p>
        </w:tc>
      </w:tr>
      <w:tr w:rsidR="00D16784" w:rsidRPr="003032A6" w:rsidTr="00D16784">
        <w:trPr>
          <w:trHeight w:val="765"/>
        </w:trPr>
        <w:tc>
          <w:tcPr>
            <w:tcW w:w="939" w:type="dxa"/>
            <w:tcBorders>
              <w:top w:val="nil"/>
              <w:left w:val="single" w:sz="4" w:space="0" w:color="auto"/>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Mkr-296</w:t>
            </w:r>
          </w:p>
        </w:tc>
        <w:tc>
          <w:tcPr>
            <w:tcW w:w="995"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Mata Tolu</w:t>
            </w:r>
          </w:p>
        </w:tc>
        <w:tc>
          <w:tcPr>
            <w:tcW w:w="1501"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Snail Alcove</w:t>
            </w:r>
          </w:p>
        </w:tc>
        <w:tc>
          <w:tcPr>
            <w:tcW w:w="1205"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-15.00482</w:t>
            </w:r>
          </w:p>
        </w:tc>
        <w:tc>
          <w:tcPr>
            <w:tcW w:w="1292"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-173.79354</w:t>
            </w:r>
          </w:p>
        </w:tc>
        <w:tc>
          <w:tcPr>
            <w:tcW w:w="783"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1813</w:t>
            </w:r>
          </w:p>
        </w:tc>
        <w:tc>
          <w:tcPr>
            <w:tcW w:w="1117"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S94</w:t>
            </w:r>
          </w:p>
        </w:tc>
        <w:tc>
          <w:tcPr>
            <w:tcW w:w="4483"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rPr>
                <w:rFonts w:ascii="Arial" w:eastAsia="Times New Roman" w:hAnsi="Arial" w:cs="Arial"/>
                <w:color w:val="000000"/>
                <w:sz w:val="20"/>
                <w:szCs w:val="20"/>
              </w:rPr>
            </w:pPr>
            <w:r w:rsidRPr="003032A6">
              <w:rPr>
                <w:rFonts w:ascii="Arial" w:eastAsia="Times New Roman" w:hAnsi="Arial" w:cs="Arial"/>
                <w:color w:val="000000"/>
                <w:sz w:val="20"/>
                <w:szCs w:val="20"/>
              </w:rPr>
              <w:t>201°C. At the vent fields just up from the eastern side of the pit. Huge structure with lots of snails. Sampled.</w:t>
            </w:r>
          </w:p>
        </w:tc>
        <w:tc>
          <w:tcPr>
            <w:tcW w:w="1005" w:type="dxa"/>
            <w:tcBorders>
              <w:top w:val="nil"/>
              <w:left w:val="nil"/>
              <w:bottom w:val="single" w:sz="4" w:space="0" w:color="auto"/>
              <w:right w:val="single" w:sz="4" w:space="0" w:color="auto"/>
            </w:tcBorders>
            <w:shd w:val="clear" w:color="auto" w:fill="auto"/>
            <w:noWrap/>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214</w:t>
            </w:r>
          </w:p>
        </w:tc>
        <w:tc>
          <w:tcPr>
            <w:tcW w:w="1020"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442</w:t>
            </w:r>
          </w:p>
        </w:tc>
      </w:tr>
      <w:tr w:rsidR="00D16784" w:rsidRPr="003032A6" w:rsidTr="00D16784">
        <w:trPr>
          <w:trHeight w:val="765"/>
        </w:trPr>
        <w:tc>
          <w:tcPr>
            <w:tcW w:w="939" w:type="dxa"/>
            <w:tcBorders>
              <w:top w:val="nil"/>
              <w:left w:val="single" w:sz="4" w:space="0" w:color="auto"/>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Mkr-134</w:t>
            </w:r>
          </w:p>
        </w:tc>
        <w:tc>
          <w:tcPr>
            <w:tcW w:w="995"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Mata Tolu</w:t>
            </w:r>
          </w:p>
        </w:tc>
        <w:tc>
          <w:tcPr>
            <w:tcW w:w="1501"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SE Pit</w:t>
            </w:r>
          </w:p>
        </w:tc>
        <w:tc>
          <w:tcPr>
            <w:tcW w:w="1205"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-15.00514</w:t>
            </w:r>
          </w:p>
        </w:tc>
        <w:tc>
          <w:tcPr>
            <w:tcW w:w="1292"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-173.79392</w:t>
            </w:r>
          </w:p>
        </w:tc>
        <w:tc>
          <w:tcPr>
            <w:tcW w:w="783"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1843</w:t>
            </w:r>
          </w:p>
        </w:tc>
        <w:tc>
          <w:tcPr>
            <w:tcW w:w="1117"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S94</w:t>
            </w:r>
          </w:p>
        </w:tc>
        <w:tc>
          <w:tcPr>
            <w:tcW w:w="4483"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rPr>
                <w:rFonts w:ascii="Arial" w:eastAsia="Times New Roman" w:hAnsi="Arial" w:cs="Arial"/>
                <w:color w:val="000000"/>
                <w:sz w:val="20"/>
                <w:szCs w:val="20"/>
              </w:rPr>
            </w:pPr>
            <w:r w:rsidRPr="003032A6">
              <w:rPr>
                <w:rFonts w:ascii="Arial" w:eastAsia="Times New Roman" w:hAnsi="Arial" w:cs="Arial"/>
                <w:color w:val="000000"/>
                <w:sz w:val="20"/>
                <w:szCs w:val="20"/>
              </w:rPr>
              <w:t>Tmax=23°C at sampling site but higher temps in surrounding area (43°C). At the base of the wall. Mussels above. Max=23°C. Stubby marker.</w:t>
            </w:r>
          </w:p>
        </w:tc>
        <w:tc>
          <w:tcPr>
            <w:tcW w:w="1005" w:type="dxa"/>
            <w:tcBorders>
              <w:top w:val="nil"/>
              <w:left w:val="nil"/>
              <w:bottom w:val="single" w:sz="4" w:space="0" w:color="auto"/>
              <w:right w:val="single" w:sz="4" w:space="0" w:color="auto"/>
            </w:tcBorders>
            <w:shd w:val="clear" w:color="auto" w:fill="auto"/>
            <w:noWrap/>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156</w:t>
            </w:r>
          </w:p>
        </w:tc>
        <w:tc>
          <w:tcPr>
            <w:tcW w:w="1020"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449</w:t>
            </w:r>
          </w:p>
        </w:tc>
      </w:tr>
      <w:tr w:rsidR="00D16784" w:rsidRPr="003032A6" w:rsidTr="00D16784">
        <w:trPr>
          <w:trHeight w:val="1275"/>
        </w:trPr>
        <w:tc>
          <w:tcPr>
            <w:tcW w:w="939" w:type="dxa"/>
            <w:tcBorders>
              <w:top w:val="nil"/>
              <w:left w:val="single" w:sz="4" w:space="0" w:color="auto"/>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lastRenderedPageBreak/>
              <w:t>Mkr-253</w:t>
            </w:r>
          </w:p>
        </w:tc>
        <w:tc>
          <w:tcPr>
            <w:tcW w:w="995"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Mata Tolu</w:t>
            </w:r>
          </w:p>
        </w:tc>
        <w:tc>
          <w:tcPr>
            <w:tcW w:w="1501"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Tall-North-Handsome</w:t>
            </w:r>
          </w:p>
        </w:tc>
        <w:tc>
          <w:tcPr>
            <w:tcW w:w="1205"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-15.00349</w:t>
            </w:r>
          </w:p>
        </w:tc>
        <w:tc>
          <w:tcPr>
            <w:tcW w:w="1292"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-173.79326</w:t>
            </w:r>
          </w:p>
        </w:tc>
        <w:tc>
          <w:tcPr>
            <w:tcW w:w="783"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1822</w:t>
            </w:r>
          </w:p>
        </w:tc>
        <w:tc>
          <w:tcPr>
            <w:tcW w:w="1117"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S94</w:t>
            </w:r>
          </w:p>
        </w:tc>
        <w:tc>
          <w:tcPr>
            <w:tcW w:w="4483"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rPr>
                <w:rFonts w:ascii="Arial" w:eastAsia="Times New Roman" w:hAnsi="Arial" w:cs="Arial"/>
                <w:color w:val="000000"/>
                <w:sz w:val="20"/>
                <w:szCs w:val="20"/>
              </w:rPr>
            </w:pPr>
            <w:r w:rsidRPr="003032A6">
              <w:rPr>
                <w:rFonts w:ascii="Arial" w:eastAsia="Times New Roman" w:hAnsi="Arial" w:cs="Arial"/>
                <w:color w:val="000000"/>
                <w:sz w:val="20"/>
                <w:szCs w:val="20"/>
              </w:rPr>
              <w:t xml:space="preserve">Handsome is huge with funny flange at top. Lots of black smokers and biota. Sampled. Tmax=204°C but not a good reading. Probably much hotter. Marker placed on extinct chimney to the SW (?) right next door. </w:t>
            </w:r>
          </w:p>
        </w:tc>
        <w:tc>
          <w:tcPr>
            <w:tcW w:w="1005" w:type="dxa"/>
            <w:tcBorders>
              <w:top w:val="nil"/>
              <w:left w:val="nil"/>
              <w:bottom w:val="single" w:sz="4" w:space="0" w:color="auto"/>
              <w:right w:val="single" w:sz="4" w:space="0" w:color="auto"/>
            </w:tcBorders>
            <w:shd w:val="clear" w:color="auto" w:fill="auto"/>
            <w:noWrap/>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249</w:t>
            </w:r>
          </w:p>
        </w:tc>
        <w:tc>
          <w:tcPr>
            <w:tcW w:w="1020"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486</w:t>
            </w:r>
          </w:p>
        </w:tc>
      </w:tr>
      <w:tr w:rsidR="00D16784" w:rsidRPr="003032A6" w:rsidTr="00D16784">
        <w:trPr>
          <w:trHeight w:val="510"/>
        </w:trPr>
        <w:tc>
          <w:tcPr>
            <w:tcW w:w="939" w:type="dxa"/>
            <w:tcBorders>
              <w:top w:val="nil"/>
              <w:left w:val="single" w:sz="4" w:space="0" w:color="auto"/>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Mkr-299</w:t>
            </w:r>
          </w:p>
        </w:tc>
        <w:tc>
          <w:tcPr>
            <w:tcW w:w="995"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Mata Fitu</w:t>
            </w:r>
          </w:p>
        </w:tc>
        <w:tc>
          <w:tcPr>
            <w:tcW w:w="1501"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Old Smokey</w:t>
            </w:r>
          </w:p>
        </w:tc>
        <w:tc>
          <w:tcPr>
            <w:tcW w:w="1205"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-14.91548</w:t>
            </w:r>
          </w:p>
        </w:tc>
        <w:tc>
          <w:tcPr>
            <w:tcW w:w="1292"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-173.77371</w:t>
            </w:r>
          </w:p>
        </w:tc>
        <w:tc>
          <w:tcPr>
            <w:tcW w:w="783"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2765</w:t>
            </w:r>
          </w:p>
        </w:tc>
        <w:tc>
          <w:tcPr>
            <w:tcW w:w="1117"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S97</w:t>
            </w:r>
          </w:p>
        </w:tc>
        <w:tc>
          <w:tcPr>
            <w:tcW w:w="4483"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rPr>
                <w:rFonts w:ascii="Arial" w:eastAsia="Times New Roman" w:hAnsi="Arial" w:cs="Arial"/>
                <w:color w:val="000000"/>
                <w:sz w:val="20"/>
                <w:szCs w:val="20"/>
              </w:rPr>
            </w:pPr>
            <w:r w:rsidRPr="003032A6">
              <w:rPr>
                <w:rFonts w:ascii="Arial" w:eastAsia="Times New Roman" w:hAnsi="Arial" w:cs="Arial"/>
                <w:color w:val="000000"/>
                <w:sz w:val="20"/>
                <w:szCs w:val="20"/>
              </w:rPr>
              <w:t>275°C. 2765 m at the base. ~8m high. Tall and crusty. Sampled</w:t>
            </w:r>
          </w:p>
        </w:tc>
        <w:tc>
          <w:tcPr>
            <w:tcW w:w="1005" w:type="dxa"/>
            <w:tcBorders>
              <w:top w:val="nil"/>
              <w:left w:val="nil"/>
              <w:bottom w:val="single" w:sz="4" w:space="0" w:color="auto"/>
              <w:right w:val="single" w:sz="4" w:space="0" w:color="auto"/>
            </w:tcBorders>
            <w:shd w:val="clear" w:color="auto" w:fill="auto"/>
            <w:noWrap/>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290</w:t>
            </w:r>
          </w:p>
        </w:tc>
        <w:tc>
          <w:tcPr>
            <w:tcW w:w="1020"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133</w:t>
            </w:r>
          </w:p>
        </w:tc>
      </w:tr>
      <w:tr w:rsidR="00D16784" w:rsidRPr="003032A6" w:rsidTr="00D16784">
        <w:trPr>
          <w:trHeight w:val="1275"/>
        </w:trPr>
        <w:tc>
          <w:tcPr>
            <w:tcW w:w="939" w:type="dxa"/>
            <w:tcBorders>
              <w:top w:val="nil"/>
              <w:left w:val="single" w:sz="4" w:space="0" w:color="auto"/>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Mkr-279</w:t>
            </w:r>
          </w:p>
        </w:tc>
        <w:tc>
          <w:tcPr>
            <w:tcW w:w="995"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Mata Fitu</w:t>
            </w:r>
          </w:p>
        </w:tc>
        <w:tc>
          <w:tcPr>
            <w:tcW w:w="1501"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Redwood</w:t>
            </w:r>
          </w:p>
        </w:tc>
        <w:tc>
          <w:tcPr>
            <w:tcW w:w="1205"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-14.91352</w:t>
            </w:r>
          </w:p>
        </w:tc>
        <w:tc>
          <w:tcPr>
            <w:tcW w:w="1292"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-173.77911</w:t>
            </w:r>
          </w:p>
        </w:tc>
        <w:tc>
          <w:tcPr>
            <w:tcW w:w="783"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 </w:t>
            </w:r>
          </w:p>
        </w:tc>
        <w:tc>
          <w:tcPr>
            <w:tcW w:w="1117"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S97</w:t>
            </w:r>
          </w:p>
        </w:tc>
        <w:tc>
          <w:tcPr>
            <w:tcW w:w="4483"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rPr>
                <w:rFonts w:ascii="Arial" w:eastAsia="Times New Roman" w:hAnsi="Arial" w:cs="Arial"/>
                <w:color w:val="000000"/>
                <w:sz w:val="20"/>
                <w:szCs w:val="20"/>
              </w:rPr>
            </w:pPr>
            <w:r w:rsidRPr="003032A6">
              <w:rPr>
                <w:rFonts w:ascii="Arial" w:eastAsia="Times New Roman" w:hAnsi="Arial" w:cs="Arial"/>
                <w:color w:val="000000"/>
                <w:sz w:val="20"/>
                <w:szCs w:val="20"/>
              </w:rPr>
              <w:t>Tmax=295°C but probably hotter. 17+ meters high. No broad base - rises out of the ground like a redwood tree.  2 main black smoker beehives at top and lots of smaller ones. Base is 2630m. Marker deployed at 2633m.</w:t>
            </w:r>
          </w:p>
        </w:tc>
        <w:tc>
          <w:tcPr>
            <w:tcW w:w="1005" w:type="dxa"/>
            <w:tcBorders>
              <w:top w:val="nil"/>
              <w:left w:val="nil"/>
              <w:bottom w:val="single" w:sz="4" w:space="0" w:color="auto"/>
              <w:right w:val="single" w:sz="4" w:space="0" w:color="auto"/>
            </w:tcBorders>
            <w:shd w:val="clear" w:color="auto" w:fill="auto"/>
            <w:noWrap/>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19</w:t>
            </w:r>
          </w:p>
        </w:tc>
        <w:tc>
          <w:tcPr>
            <w:tcW w:w="1020"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405</w:t>
            </w:r>
          </w:p>
        </w:tc>
      </w:tr>
      <w:tr w:rsidR="00D16784" w:rsidRPr="003032A6" w:rsidTr="00D16784">
        <w:trPr>
          <w:trHeight w:val="345"/>
        </w:trPr>
        <w:tc>
          <w:tcPr>
            <w:tcW w:w="939" w:type="dxa"/>
            <w:tcBorders>
              <w:top w:val="nil"/>
              <w:left w:val="single" w:sz="4" w:space="0" w:color="auto"/>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Mkr-297</w:t>
            </w:r>
          </w:p>
        </w:tc>
        <w:tc>
          <w:tcPr>
            <w:tcW w:w="995"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Mata Ua</w:t>
            </w:r>
          </w:p>
        </w:tc>
        <w:tc>
          <w:tcPr>
            <w:tcW w:w="1501"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Lau-Flattop</w:t>
            </w:r>
          </w:p>
        </w:tc>
        <w:tc>
          <w:tcPr>
            <w:tcW w:w="1205"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-15.01668</w:t>
            </w:r>
          </w:p>
        </w:tc>
        <w:tc>
          <w:tcPr>
            <w:tcW w:w="1292"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-173.78693</w:t>
            </w:r>
          </w:p>
        </w:tc>
        <w:tc>
          <w:tcPr>
            <w:tcW w:w="783"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2340</w:t>
            </w:r>
          </w:p>
        </w:tc>
        <w:tc>
          <w:tcPr>
            <w:tcW w:w="1117"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S100</w:t>
            </w:r>
          </w:p>
        </w:tc>
        <w:tc>
          <w:tcPr>
            <w:tcW w:w="4483"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rPr>
                <w:rFonts w:ascii="Arial" w:eastAsia="Times New Roman" w:hAnsi="Arial" w:cs="Arial"/>
                <w:color w:val="000000"/>
                <w:sz w:val="20"/>
                <w:szCs w:val="20"/>
              </w:rPr>
            </w:pPr>
            <w:r w:rsidRPr="003032A6">
              <w:rPr>
                <w:rFonts w:ascii="Arial" w:eastAsia="Times New Roman" w:hAnsi="Arial" w:cs="Arial"/>
                <w:color w:val="000000"/>
                <w:sz w:val="20"/>
                <w:szCs w:val="20"/>
              </w:rPr>
              <w:t>327°C. Sampled</w:t>
            </w:r>
          </w:p>
        </w:tc>
        <w:tc>
          <w:tcPr>
            <w:tcW w:w="1005" w:type="dxa"/>
            <w:tcBorders>
              <w:top w:val="nil"/>
              <w:left w:val="nil"/>
              <w:bottom w:val="single" w:sz="4" w:space="0" w:color="auto"/>
              <w:right w:val="single" w:sz="4" w:space="0" w:color="auto"/>
            </w:tcBorders>
            <w:shd w:val="clear" w:color="auto" w:fill="auto"/>
            <w:noWrap/>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130</w:t>
            </w:r>
          </w:p>
        </w:tc>
        <w:tc>
          <w:tcPr>
            <w:tcW w:w="1020"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262</w:t>
            </w:r>
          </w:p>
        </w:tc>
      </w:tr>
      <w:tr w:rsidR="00D16784" w:rsidRPr="003032A6" w:rsidTr="00D16784">
        <w:trPr>
          <w:trHeight w:val="345"/>
        </w:trPr>
        <w:tc>
          <w:tcPr>
            <w:tcW w:w="939" w:type="dxa"/>
            <w:tcBorders>
              <w:top w:val="nil"/>
              <w:left w:val="single" w:sz="4" w:space="0" w:color="auto"/>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Mkr-229</w:t>
            </w:r>
          </w:p>
        </w:tc>
        <w:tc>
          <w:tcPr>
            <w:tcW w:w="995"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Mata Ua</w:t>
            </w:r>
          </w:p>
        </w:tc>
        <w:tc>
          <w:tcPr>
            <w:tcW w:w="1501"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V</w:t>
            </w:r>
            <w:r w:rsidR="00D16784">
              <w:rPr>
                <w:rFonts w:ascii="Arial" w:eastAsia="Times New Roman" w:hAnsi="Arial" w:cs="Arial"/>
                <w:color w:val="000000"/>
                <w:sz w:val="20"/>
                <w:szCs w:val="20"/>
              </w:rPr>
              <w:t>o</w:t>
            </w:r>
            <w:r w:rsidRPr="003032A6">
              <w:rPr>
                <w:rFonts w:ascii="Arial" w:eastAsia="Times New Roman" w:hAnsi="Arial" w:cs="Arial"/>
                <w:color w:val="000000"/>
                <w:sz w:val="20"/>
                <w:szCs w:val="20"/>
              </w:rPr>
              <w:t>odoo Child</w:t>
            </w:r>
          </w:p>
        </w:tc>
        <w:tc>
          <w:tcPr>
            <w:tcW w:w="1205"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-15.01680</w:t>
            </w:r>
          </w:p>
        </w:tc>
        <w:tc>
          <w:tcPr>
            <w:tcW w:w="1292"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-173.78695</w:t>
            </w:r>
          </w:p>
        </w:tc>
        <w:tc>
          <w:tcPr>
            <w:tcW w:w="783"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2340</w:t>
            </w:r>
          </w:p>
        </w:tc>
        <w:tc>
          <w:tcPr>
            <w:tcW w:w="1117"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S100</w:t>
            </w:r>
          </w:p>
        </w:tc>
        <w:tc>
          <w:tcPr>
            <w:tcW w:w="4483"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rPr>
                <w:rFonts w:ascii="Arial" w:eastAsia="Times New Roman" w:hAnsi="Arial" w:cs="Arial"/>
                <w:color w:val="000000"/>
                <w:sz w:val="20"/>
                <w:szCs w:val="20"/>
              </w:rPr>
            </w:pPr>
            <w:r w:rsidRPr="003032A6">
              <w:rPr>
                <w:rFonts w:ascii="Arial" w:eastAsia="Times New Roman" w:hAnsi="Arial" w:cs="Arial"/>
                <w:color w:val="000000"/>
                <w:sz w:val="20"/>
                <w:szCs w:val="20"/>
              </w:rPr>
              <w:t>322°C Sampled</w:t>
            </w:r>
          </w:p>
        </w:tc>
        <w:tc>
          <w:tcPr>
            <w:tcW w:w="1005" w:type="dxa"/>
            <w:tcBorders>
              <w:top w:val="nil"/>
              <w:left w:val="nil"/>
              <w:bottom w:val="single" w:sz="4" w:space="0" w:color="auto"/>
              <w:right w:val="single" w:sz="4" w:space="0" w:color="auto"/>
            </w:tcBorders>
            <w:shd w:val="clear" w:color="auto" w:fill="auto"/>
            <w:noWrap/>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82</w:t>
            </w:r>
          </w:p>
        </w:tc>
        <w:tc>
          <w:tcPr>
            <w:tcW w:w="1020"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367</w:t>
            </w:r>
          </w:p>
        </w:tc>
      </w:tr>
      <w:tr w:rsidR="00D16784" w:rsidRPr="003032A6" w:rsidTr="00D16784">
        <w:trPr>
          <w:trHeight w:val="345"/>
        </w:trPr>
        <w:tc>
          <w:tcPr>
            <w:tcW w:w="939" w:type="dxa"/>
            <w:tcBorders>
              <w:top w:val="nil"/>
              <w:left w:val="single" w:sz="4" w:space="0" w:color="auto"/>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Mkr-206</w:t>
            </w:r>
          </w:p>
        </w:tc>
        <w:tc>
          <w:tcPr>
            <w:tcW w:w="995"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Mata Ua</w:t>
            </w:r>
          </w:p>
        </w:tc>
        <w:tc>
          <w:tcPr>
            <w:tcW w:w="1501"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Big Smoke</w:t>
            </w:r>
          </w:p>
        </w:tc>
        <w:tc>
          <w:tcPr>
            <w:tcW w:w="1205"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-15.01675</w:t>
            </w:r>
          </w:p>
        </w:tc>
        <w:tc>
          <w:tcPr>
            <w:tcW w:w="1292"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-173.78597</w:t>
            </w:r>
          </w:p>
        </w:tc>
        <w:tc>
          <w:tcPr>
            <w:tcW w:w="783"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2330</w:t>
            </w:r>
          </w:p>
        </w:tc>
        <w:tc>
          <w:tcPr>
            <w:tcW w:w="1117"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S100</w:t>
            </w:r>
          </w:p>
        </w:tc>
        <w:tc>
          <w:tcPr>
            <w:tcW w:w="4483"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rPr>
                <w:rFonts w:ascii="Arial" w:eastAsia="Times New Roman" w:hAnsi="Arial" w:cs="Arial"/>
                <w:color w:val="000000"/>
                <w:sz w:val="20"/>
                <w:szCs w:val="20"/>
              </w:rPr>
            </w:pPr>
            <w:r w:rsidRPr="003032A6">
              <w:rPr>
                <w:rFonts w:ascii="Arial" w:eastAsia="Times New Roman" w:hAnsi="Arial" w:cs="Arial"/>
                <w:color w:val="000000"/>
                <w:sz w:val="20"/>
                <w:szCs w:val="20"/>
              </w:rPr>
              <w:t>324°C Sampled</w:t>
            </w:r>
          </w:p>
        </w:tc>
        <w:tc>
          <w:tcPr>
            <w:tcW w:w="1005" w:type="dxa"/>
            <w:tcBorders>
              <w:top w:val="nil"/>
              <w:left w:val="nil"/>
              <w:bottom w:val="single" w:sz="4" w:space="0" w:color="auto"/>
              <w:right w:val="single" w:sz="4" w:space="0" w:color="auto"/>
            </w:tcBorders>
            <w:shd w:val="clear" w:color="auto" w:fill="auto"/>
            <w:noWrap/>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155</w:t>
            </w:r>
          </w:p>
        </w:tc>
        <w:tc>
          <w:tcPr>
            <w:tcW w:w="1020"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411</w:t>
            </w:r>
          </w:p>
        </w:tc>
      </w:tr>
      <w:tr w:rsidR="00D16784" w:rsidRPr="003032A6" w:rsidTr="00D16784">
        <w:trPr>
          <w:trHeight w:val="510"/>
        </w:trPr>
        <w:tc>
          <w:tcPr>
            <w:tcW w:w="939" w:type="dxa"/>
            <w:tcBorders>
              <w:top w:val="nil"/>
              <w:left w:val="single" w:sz="4" w:space="0" w:color="auto"/>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Mkr-227</w:t>
            </w:r>
          </w:p>
        </w:tc>
        <w:tc>
          <w:tcPr>
            <w:tcW w:w="995"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Mata Ua</w:t>
            </w:r>
          </w:p>
        </w:tc>
        <w:tc>
          <w:tcPr>
            <w:tcW w:w="1501"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Farewell</w:t>
            </w:r>
          </w:p>
        </w:tc>
        <w:tc>
          <w:tcPr>
            <w:tcW w:w="1205"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-15.01665</w:t>
            </w:r>
          </w:p>
        </w:tc>
        <w:tc>
          <w:tcPr>
            <w:tcW w:w="1292"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-173.78613</w:t>
            </w:r>
          </w:p>
        </w:tc>
        <w:tc>
          <w:tcPr>
            <w:tcW w:w="783"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2322</w:t>
            </w:r>
          </w:p>
        </w:tc>
        <w:tc>
          <w:tcPr>
            <w:tcW w:w="1117"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S100</w:t>
            </w:r>
          </w:p>
        </w:tc>
        <w:tc>
          <w:tcPr>
            <w:tcW w:w="4483"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rPr>
                <w:rFonts w:ascii="Arial" w:eastAsia="Times New Roman" w:hAnsi="Arial" w:cs="Arial"/>
                <w:color w:val="000000"/>
                <w:sz w:val="20"/>
                <w:szCs w:val="20"/>
              </w:rPr>
            </w:pPr>
            <w:r w:rsidRPr="003032A6">
              <w:rPr>
                <w:rFonts w:ascii="Arial" w:eastAsia="Times New Roman" w:hAnsi="Arial" w:cs="Arial"/>
                <w:color w:val="000000"/>
                <w:sz w:val="20"/>
                <w:szCs w:val="20"/>
              </w:rPr>
              <w:t>Beautiful smoker on our way out of the field. Not sampled.</w:t>
            </w:r>
          </w:p>
        </w:tc>
        <w:tc>
          <w:tcPr>
            <w:tcW w:w="1005" w:type="dxa"/>
            <w:tcBorders>
              <w:top w:val="nil"/>
              <w:left w:val="nil"/>
              <w:bottom w:val="single" w:sz="4" w:space="0" w:color="auto"/>
              <w:right w:val="single" w:sz="4" w:space="0" w:color="auto"/>
            </w:tcBorders>
            <w:shd w:val="clear" w:color="auto" w:fill="auto"/>
            <w:noWrap/>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324</w:t>
            </w:r>
          </w:p>
        </w:tc>
        <w:tc>
          <w:tcPr>
            <w:tcW w:w="1020"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431</w:t>
            </w:r>
          </w:p>
        </w:tc>
      </w:tr>
      <w:tr w:rsidR="00D16784" w:rsidRPr="003032A6" w:rsidTr="00D16784">
        <w:trPr>
          <w:trHeight w:val="510"/>
        </w:trPr>
        <w:tc>
          <w:tcPr>
            <w:tcW w:w="939" w:type="dxa"/>
            <w:tcBorders>
              <w:top w:val="nil"/>
              <w:left w:val="single" w:sz="4" w:space="0" w:color="auto"/>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Mkr-231</w:t>
            </w:r>
          </w:p>
        </w:tc>
        <w:tc>
          <w:tcPr>
            <w:tcW w:w="995"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Mata Ono</w:t>
            </w:r>
          </w:p>
        </w:tc>
        <w:tc>
          <w:tcPr>
            <w:tcW w:w="1501"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Anemone Frenzy</w:t>
            </w:r>
          </w:p>
        </w:tc>
        <w:tc>
          <w:tcPr>
            <w:tcW w:w="1205"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-14.94043</w:t>
            </w:r>
          </w:p>
        </w:tc>
        <w:tc>
          <w:tcPr>
            <w:tcW w:w="1292"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-173.79947</w:t>
            </w:r>
          </w:p>
        </w:tc>
        <w:tc>
          <w:tcPr>
            <w:tcW w:w="783"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2358</w:t>
            </w:r>
          </w:p>
        </w:tc>
        <w:tc>
          <w:tcPr>
            <w:tcW w:w="1117"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S101</w:t>
            </w:r>
          </w:p>
        </w:tc>
        <w:tc>
          <w:tcPr>
            <w:tcW w:w="4483"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rPr>
                <w:rFonts w:ascii="Arial" w:eastAsia="Times New Roman" w:hAnsi="Arial" w:cs="Arial"/>
                <w:color w:val="000000"/>
                <w:sz w:val="20"/>
                <w:szCs w:val="20"/>
              </w:rPr>
            </w:pPr>
            <w:r w:rsidRPr="003032A6">
              <w:rPr>
                <w:rFonts w:ascii="Arial" w:eastAsia="Times New Roman" w:hAnsi="Arial" w:cs="Arial"/>
                <w:color w:val="000000"/>
                <w:sz w:val="20"/>
                <w:szCs w:val="20"/>
              </w:rPr>
              <w:t>Diffuse flow site at summit. Did not sample. Anemones everywhere.</w:t>
            </w:r>
          </w:p>
        </w:tc>
        <w:tc>
          <w:tcPr>
            <w:tcW w:w="1005" w:type="dxa"/>
            <w:tcBorders>
              <w:top w:val="nil"/>
              <w:left w:val="nil"/>
              <w:bottom w:val="single" w:sz="4" w:space="0" w:color="auto"/>
              <w:right w:val="single" w:sz="4" w:space="0" w:color="auto"/>
            </w:tcBorders>
            <w:shd w:val="clear" w:color="auto" w:fill="auto"/>
            <w:noWrap/>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261</w:t>
            </w:r>
          </w:p>
        </w:tc>
        <w:tc>
          <w:tcPr>
            <w:tcW w:w="1020"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305</w:t>
            </w:r>
          </w:p>
        </w:tc>
      </w:tr>
      <w:tr w:rsidR="00D16784" w:rsidRPr="003032A6" w:rsidTr="00D16784">
        <w:trPr>
          <w:trHeight w:val="765"/>
        </w:trPr>
        <w:tc>
          <w:tcPr>
            <w:tcW w:w="939" w:type="dxa"/>
            <w:tcBorders>
              <w:top w:val="nil"/>
              <w:left w:val="single" w:sz="4" w:space="0" w:color="auto"/>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Mkr-228</w:t>
            </w:r>
          </w:p>
        </w:tc>
        <w:tc>
          <w:tcPr>
            <w:tcW w:w="995"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Mata Ono</w:t>
            </w:r>
          </w:p>
        </w:tc>
        <w:tc>
          <w:tcPr>
            <w:tcW w:w="1501"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Snanemone Garden</w:t>
            </w:r>
          </w:p>
        </w:tc>
        <w:tc>
          <w:tcPr>
            <w:tcW w:w="1205"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-14.94941</w:t>
            </w:r>
          </w:p>
        </w:tc>
        <w:tc>
          <w:tcPr>
            <w:tcW w:w="1292"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-173.79967</w:t>
            </w:r>
          </w:p>
        </w:tc>
        <w:tc>
          <w:tcPr>
            <w:tcW w:w="783"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2358</w:t>
            </w:r>
          </w:p>
        </w:tc>
        <w:tc>
          <w:tcPr>
            <w:tcW w:w="1117"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S102</w:t>
            </w:r>
          </w:p>
        </w:tc>
        <w:tc>
          <w:tcPr>
            <w:tcW w:w="4483"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rPr>
                <w:rFonts w:ascii="Arial" w:eastAsia="Times New Roman" w:hAnsi="Arial" w:cs="Arial"/>
                <w:color w:val="000000"/>
                <w:sz w:val="20"/>
                <w:szCs w:val="20"/>
              </w:rPr>
            </w:pPr>
            <w:r w:rsidRPr="003032A6">
              <w:rPr>
                <w:rFonts w:ascii="Arial" w:eastAsia="Times New Roman" w:hAnsi="Arial" w:cs="Arial"/>
                <w:color w:val="000000"/>
                <w:sz w:val="20"/>
                <w:szCs w:val="20"/>
              </w:rPr>
              <w:t>Sampled water and biology. Area of diffuse flow with lots of anemones and Alvinoconcha snails. C=12.3°C .</w:t>
            </w:r>
          </w:p>
        </w:tc>
        <w:tc>
          <w:tcPr>
            <w:tcW w:w="1005" w:type="dxa"/>
            <w:tcBorders>
              <w:top w:val="nil"/>
              <w:left w:val="nil"/>
              <w:bottom w:val="single" w:sz="4" w:space="0" w:color="auto"/>
              <w:right w:val="single" w:sz="4" w:space="0" w:color="auto"/>
            </w:tcBorders>
            <w:shd w:val="clear" w:color="auto" w:fill="auto"/>
            <w:noWrap/>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148</w:t>
            </w:r>
          </w:p>
        </w:tc>
        <w:tc>
          <w:tcPr>
            <w:tcW w:w="1020" w:type="dxa"/>
            <w:tcBorders>
              <w:top w:val="nil"/>
              <w:left w:val="nil"/>
              <w:bottom w:val="single" w:sz="4" w:space="0" w:color="auto"/>
              <w:right w:val="single" w:sz="4" w:space="0" w:color="auto"/>
            </w:tcBorders>
            <w:shd w:val="clear" w:color="auto" w:fill="auto"/>
            <w:vAlign w:val="center"/>
            <w:hideMark/>
          </w:tcPr>
          <w:p w:rsidR="003032A6" w:rsidRPr="003032A6" w:rsidRDefault="003032A6" w:rsidP="003032A6">
            <w:pPr>
              <w:spacing w:after="0" w:line="240" w:lineRule="auto"/>
              <w:jc w:val="center"/>
              <w:rPr>
                <w:rFonts w:ascii="Arial" w:eastAsia="Times New Roman" w:hAnsi="Arial" w:cs="Arial"/>
                <w:color w:val="000000"/>
                <w:sz w:val="20"/>
                <w:szCs w:val="20"/>
              </w:rPr>
            </w:pPr>
            <w:r w:rsidRPr="003032A6">
              <w:rPr>
                <w:rFonts w:ascii="Arial" w:eastAsia="Times New Roman" w:hAnsi="Arial" w:cs="Arial"/>
                <w:color w:val="000000"/>
                <w:sz w:val="20"/>
                <w:szCs w:val="20"/>
              </w:rPr>
              <w:t>386</w:t>
            </w:r>
          </w:p>
        </w:tc>
      </w:tr>
    </w:tbl>
    <w:p w:rsidR="003032A6" w:rsidRDefault="003032A6" w:rsidP="00776FDF">
      <w:pPr>
        <w:spacing w:after="0" w:line="240" w:lineRule="auto"/>
        <w:rPr>
          <w:rFonts w:ascii="Arial" w:eastAsia="Cambria" w:hAnsi="Arial" w:cs="Arial"/>
          <w:sz w:val="20"/>
          <w:szCs w:val="20"/>
        </w:rPr>
      </w:pPr>
    </w:p>
    <w:p w:rsidR="003032A6" w:rsidRPr="005E2411" w:rsidRDefault="003032A6" w:rsidP="00776FDF">
      <w:pPr>
        <w:spacing w:after="0" w:line="240" w:lineRule="auto"/>
        <w:rPr>
          <w:rFonts w:ascii="Arial" w:eastAsia="Cambria" w:hAnsi="Arial" w:cs="Arial"/>
          <w:sz w:val="20"/>
          <w:szCs w:val="20"/>
        </w:rPr>
      </w:pPr>
    </w:p>
    <w:p w:rsidR="00BC4AB5" w:rsidRDefault="00BC4AB5" w:rsidP="00BC4AB5">
      <w:pPr>
        <w:spacing w:after="0" w:line="240" w:lineRule="auto"/>
        <w:rPr>
          <w:rFonts w:ascii="Arial" w:eastAsia="Cambria" w:hAnsi="Arial" w:cs="Arial"/>
          <w:sz w:val="20"/>
          <w:szCs w:val="20"/>
        </w:rPr>
      </w:pPr>
      <w:r w:rsidRPr="00BC4AB5">
        <w:rPr>
          <w:rFonts w:ascii="Arial" w:eastAsia="Cambria" w:hAnsi="Arial" w:cs="Arial"/>
          <w:b/>
          <w:sz w:val="20"/>
          <w:szCs w:val="20"/>
        </w:rPr>
        <w:t>Table 6.4-</w:t>
      </w:r>
      <w:r>
        <w:rPr>
          <w:rFonts w:ascii="Arial" w:eastAsia="Cambria" w:hAnsi="Arial" w:cs="Arial"/>
          <w:b/>
          <w:sz w:val="20"/>
          <w:szCs w:val="20"/>
        </w:rPr>
        <w:t>2</w:t>
      </w:r>
      <w:r w:rsidRPr="00BC4AB5">
        <w:rPr>
          <w:rFonts w:ascii="Arial" w:eastAsia="Cambria" w:hAnsi="Arial" w:cs="Arial"/>
          <w:b/>
          <w:sz w:val="20"/>
          <w:szCs w:val="20"/>
        </w:rPr>
        <w:t xml:space="preserve"> </w:t>
      </w:r>
      <w:r>
        <w:rPr>
          <w:rFonts w:ascii="Arial" w:eastAsia="Cambria" w:hAnsi="Arial" w:cs="Arial"/>
          <w:sz w:val="20"/>
          <w:szCs w:val="20"/>
        </w:rPr>
        <w:t>Named sites (without physical markers) during FK171110 SuBastian dives</w:t>
      </w:r>
    </w:p>
    <w:p w:rsidR="002A28E4" w:rsidRDefault="002A28E4" w:rsidP="00BC4AB5">
      <w:pPr>
        <w:spacing w:after="0" w:line="240" w:lineRule="auto"/>
        <w:rPr>
          <w:rFonts w:ascii="Arial" w:eastAsia="Cambria" w:hAnsi="Arial" w:cs="Arial"/>
          <w:sz w:val="20"/>
          <w:szCs w:val="20"/>
        </w:rPr>
      </w:pPr>
    </w:p>
    <w:tbl>
      <w:tblPr>
        <w:tblW w:w="15019" w:type="dxa"/>
        <w:jc w:val="center"/>
        <w:tblLook w:val="04A0" w:firstRow="1" w:lastRow="0" w:firstColumn="1" w:lastColumn="0" w:noHBand="0" w:noVBand="1"/>
      </w:tblPr>
      <w:tblGrid>
        <w:gridCol w:w="1180"/>
        <w:gridCol w:w="1539"/>
        <w:gridCol w:w="1122"/>
        <w:gridCol w:w="1394"/>
        <w:gridCol w:w="828"/>
        <w:gridCol w:w="728"/>
        <w:gridCol w:w="7058"/>
        <w:gridCol w:w="1170"/>
      </w:tblGrid>
      <w:tr w:rsidR="00BC4AB5" w:rsidRPr="00BC4AB5" w:rsidTr="00E033E3">
        <w:trPr>
          <w:trHeight w:val="255"/>
          <w:tblHeader/>
          <w:jc w:val="center"/>
        </w:trPr>
        <w:tc>
          <w:tcPr>
            <w:tcW w:w="11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C4AB5" w:rsidRPr="00BC4AB5" w:rsidRDefault="00BC4AB5" w:rsidP="00BC4AB5">
            <w:pPr>
              <w:spacing w:after="0" w:line="240" w:lineRule="auto"/>
              <w:jc w:val="center"/>
              <w:rPr>
                <w:rFonts w:ascii="Arial" w:eastAsia="Times New Roman" w:hAnsi="Arial" w:cs="Arial"/>
                <w:b/>
                <w:bCs/>
                <w:color w:val="000000"/>
                <w:sz w:val="20"/>
                <w:szCs w:val="20"/>
              </w:rPr>
            </w:pPr>
            <w:r w:rsidRPr="00BC4AB5">
              <w:rPr>
                <w:rFonts w:ascii="Arial" w:eastAsia="Times New Roman" w:hAnsi="Arial" w:cs="Arial"/>
                <w:b/>
                <w:bCs/>
                <w:color w:val="000000"/>
                <w:sz w:val="20"/>
                <w:szCs w:val="20"/>
              </w:rPr>
              <w:t>Edifice</w:t>
            </w:r>
          </w:p>
        </w:tc>
        <w:tc>
          <w:tcPr>
            <w:tcW w:w="1539" w:type="dxa"/>
            <w:tcBorders>
              <w:top w:val="single" w:sz="4" w:space="0" w:color="auto"/>
              <w:left w:val="nil"/>
              <w:bottom w:val="single" w:sz="4" w:space="0" w:color="auto"/>
              <w:right w:val="single" w:sz="4" w:space="0" w:color="auto"/>
            </w:tcBorders>
            <w:shd w:val="clear" w:color="auto" w:fill="auto"/>
            <w:vAlign w:val="center"/>
            <w:hideMark/>
          </w:tcPr>
          <w:p w:rsidR="00BC4AB5" w:rsidRPr="00BC4AB5" w:rsidRDefault="00BC4AB5" w:rsidP="00BC4AB5">
            <w:pPr>
              <w:spacing w:after="0" w:line="240" w:lineRule="auto"/>
              <w:rPr>
                <w:rFonts w:ascii="Arial" w:eastAsia="Times New Roman" w:hAnsi="Arial" w:cs="Arial"/>
                <w:b/>
                <w:bCs/>
                <w:color w:val="000000"/>
                <w:sz w:val="20"/>
                <w:szCs w:val="20"/>
              </w:rPr>
            </w:pPr>
            <w:r w:rsidRPr="00BC4AB5">
              <w:rPr>
                <w:rFonts w:ascii="Arial" w:eastAsia="Times New Roman" w:hAnsi="Arial" w:cs="Arial"/>
                <w:b/>
                <w:bCs/>
                <w:color w:val="000000"/>
                <w:sz w:val="20"/>
                <w:szCs w:val="20"/>
              </w:rPr>
              <w:t>Site</w:t>
            </w:r>
          </w:p>
        </w:tc>
        <w:tc>
          <w:tcPr>
            <w:tcW w:w="1122" w:type="dxa"/>
            <w:tcBorders>
              <w:top w:val="single" w:sz="4" w:space="0" w:color="auto"/>
              <w:left w:val="nil"/>
              <w:bottom w:val="single" w:sz="4" w:space="0" w:color="auto"/>
              <w:right w:val="single" w:sz="4" w:space="0" w:color="auto"/>
            </w:tcBorders>
            <w:shd w:val="clear" w:color="auto" w:fill="auto"/>
            <w:vAlign w:val="center"/>
            <w:hideMark/>
          </w:tcPr>
          <w:p w:rsidR="00BC4AB5" w:rsidRPr="00BC4AB5" w:rsidRDefault="00BC4AB5" w:rsidP="00BC4AB5">
            <w:pPr>
              <w:spacing w:after="0" w:line="240" w:lineRule="auto"/>
              <w:jc w:val="center"/>
              <w:rPr>
                <w:rFonts w:ascii="Arial" w:eastAsia="Times New Roman" w:hAnsi="Arial" w:cs="Arial"/>
                <w:b/>
                <w:bCs/>
                <w:color w:val="000000"/>
                <w:sz w:val="20"/>
                <w:szCs w:val="20"/>
              </w:rPr>
            </w:pPr>
            <w:r w:rsidRPr="00BC4AB5">
              <w:rPr>
                <w:rFonts w:ascii="Arial" w:eastAsia="Times New Roman" w:hAnsi="Arial" w:cs="Arial"/>
                <w:b/>
                <w:bCs/>
                <w:color w:val="000000"/>
                <w:sz w:val="20"/>
                <w:szCs w:val="20"/>
              </w:rPr>
              <w:t>Latitude</w:t>
            </w:r>
          </w:p>
        </w:tc>
        <w:tc>
          <w:tcPr>
            <w:tcW w:w="1394" w:type="dxa"/>
            <w:tcBorders>
              <w:top w:val="single" w:sz="4" w:space="0" w:color="auto"/>
              <w:left w:val="nil"/>
              <w:bottom w:val="single" w:sz="4" w:space="0" w:color="auto"/>
              <w:right w:val="single" w:sz="4" w:space="0" w:color="auto"/>
            </w:tcBorders>
            <w:shd w:val="clear" w:color="auto" w:fill="auto"/>
            <w:vAlign w:val="center"/>
            <w:hideMark/>
          </w:tcPr>
          <w:p w:rsidR="00BC4AB5" w:rsidRPr="00BC4AB5" w:rsidRDefault="00BC4AB5" w:rsidP="00BC4AB5">
            <w:pPr>
              <w:spacing w:after="0" w:line="240" w:lineRule="auto"/>
              <w:jc w:val="center"/>
              <w:rPr>
                <w:rFonts w:ascii="Arial" w:eastAsia="Times New Roman" w:hAnsi="Arial" w:cs="Arial"/>
                <w:b/>
                <w:bCs/>
                <w:color w:val="000000"/>
                <w:sz w:val="20"/>
                <w:szCs w:val="20"/>
              </w:rPr>
            </w:pPr>
            <w:r w:rsidRPr="00BC4AB5">
              <w:rPr>
                <w:rFonts w:ascii="Arial" w:eastAsia="Times New Roman" w:hAnsi="Arial" w:cs="Arial"/>
                <w:b/>
                <w:bCs/>
                <w:color w:val="000000"/>
                <w:sz w:val="20"/>
                <w:szCs w:val="20"/>
              </w:rPr>
              <w:t>Longitude</w:t>
            </w:r>
          </w:p>
        </w:tc>
        <w:tc>
          <w:tcPr>
            <w:tcW w:w="828" w:type="dxa"/>
            <w:tcBorders>
              <w:top w:val="single" w:sz="4" w:space="0" w:color="auto"/>
              <w:left w:val="nil"/>
              <w:bottom w:val="single" w:sz="4" w:space="0" w:color="auto"/>
              <w:right w:val="single" w:sz="4" w:space="0" w:color="auto"/>
            </w:tcBorders>
            <w:shd w:val="clear" w:color="auto" w:fill="auto"/>
            <w:vAlign w:val="center"/>
            <w:hideMark/>
          </w:tcPr>
          <w:p w:rsidR="00BC4AB5" w:rsidRPr="00BC4AB5" w:rsidRDefault="00BC4AB5" w:rsidP="00BC4AB5">
            <w:pPr>
              <w:spacing w:after="0" w:line="240" w:lineRule="auto"/>
              <w:jc w:val="center"/>
              <w:rPr>
                <w:rFonts w:ascii="Arial" w:eastAsia="Times New Roman" w:hAnsi="Arial" w:cs="Arial"/>
                <w:b/>
                <w:bCs/>
                <w:color w:val="000000"/>
                <w:sz w:val="20"/>
                <w:szCs w:val="20"/>
              </w:rPr>
            </w:pPr>
            <w:r w:rsidRPr="00BC4AB5">
              <w:rPr>
                <w:rFonts w:ascii="Arial" w:eastAsia="Times New Roman" w:hAnsi="Arial" w:cs="Arial"/>
                <w:b/>
                <w:bCs/>
                <w:color w:val="000000"/>
                <w:sz w:val="20"/>
                <w:szCs w:val="20"/>
              </w:rPr>
              <w:t>Depth</w:t>
            </w:r>
          </w:p>
        </w:tc>
        <w:tc>
          <w:tcPr>
            <w:tcW w:w="728" w:type="dxa"/>
            <w:tcBorders>
              <w:top w:val="single" w:sz="4" w:space="0" w:color="auto"/>
              <w:left w:val="nil"/>
              <w:bottom w:val="single" w:sz="4" w:space="0" w:color="auto"/>
              <w:right w:val="single" w:sz="4" w:space="0" w:color="auto"/>
            </w:tcBorders>
            <w:shd w:val="clear" w:color="auto" w:fill="auto"/>
            <w:vAlign w:val="center"/>
            <w:hideMark/>
          </w:tcPr>
          <w:p w:rsidR="00BC4AB5" w:rsidRPr="00BC4AB5" w:rsidRDefault="00BC4AB5" w:rsidP="00BC4AB5">
            <w:pPr>
              <w:spacing w:after="0" w:line="240" w:lineRule="auto"/>
              <w:jc w:val="center"/>
              <w:rPr>
                <w:rFonts w:ascii="Arial" w:eastAsia="Times New Roman" w:hAnsi="Arial" w:cs="Arial"/>
                <w:b/>
                <w:bCs/>
                <w:color w:val="000000"/>
                <w:sz w:val="20"/>
                <w:szCs w:val="20"/>
              </w:rPr>
            </w:pPr>
            <w:r w:rsidRPr="00BC4AB5">
              <w:rPr>
                <w:rFonts w:ascii="Arial" w:eastAsia="Times New Roman" w:hAnsi="Arial" w:cs="Arial"/>
                <w:b/>
                <w:bCs/>
                <w:color w:val="000000"/>
                <w:sz w:val="20"/>
                <w:szCs w:val="20"/>
              </w:rPr>
              <w:t xml:space="preserve">Dive </w:t>
            </w:r>
          </w:p>
        </w:tc>
        <w:tc>
          <w:tcPr>
            <w:tcW w:w="7058" w:type="dxa"/>
            <w:tcBorders>
              <w:top w:val="single" w:sz="4" w:space="0" w:color="auto"/>
              <w:left w:val="nil"/>
              <w:bottom w:val="single" w:sz="4" w:space="0" w:color="auto"/>
              <w:right w:val="single" w:sz="4" w:space="0" w:color="auto"/>
            </w:tcBorders>
            <w:shd w:val="clear" w:color="auto" w:fill="auto"/>
            <w:vAlign w:val="center"/>
            <w:hideMark/>
          </w:tcPr>
          <w:p w:rsidR="00BC4AB5" w:rsidRPr="00BC4AB5" w:rsidRDefault="00BC4AB5" w:rsidP="00BC4AB5">
            <w:pPr>
              <w:spacing w:after="0" w:line="240" w:lineRule="auto"/>
              <w:rPr>
                <w:rFonts w:ascii="Arial" w:eastAsia="Times New Roman" w:hAnsi="Arial" w:cs="Arial"/>
                <w:b/>
                <w:bCs/>
                <w:color w:val="000000"/>
                <w:sz w:val="20"/>
                <w:szCs w:val="20"/>
              </w:rPr>
            </w:pPr>
            <w:r w:rsidRPr="00BC4AB5">
              <w:rPr>
                <w:rFonts w:ascii="Arial" w:eastAsia="Times New Roman" w:hAnsi="Arial" w:cs="Arial"/>
                <w:b/>
                <w:bCs/>
                <w:color w:val="000000"/>
                <w:sz w:val="20"/>
                <w:szCs w:val="20"/>
              </w:rPr>
              <w:t>Logger Comments</w:t>
            </w:r>
          </w:p>
        </w:tc>
        <w:tc>
          <w:tcPr>
            <w:tcW w:w="1170" w:type="dxa"/>
            <w:tcBorders>
              <w:top w:val="single" w:sz="4" w:space="0" w:color="auto"/>
              <w:left w:val="nil"/>
              <w:bottom w:val="single" w:sz="4" w:space="0" w:color="auto"/>
              <w:right w:val="single" w:sz="4" w:space="0" w:color="auto"/>
            </w:tcBorders>
            <w:shd w:val="clear" w:color="auto" w:fill="auto"/>
            <w:vAlign w:val="center"/>
            <w:hideMark/>
          </w:tcPr>
          <w:p w:rsidR="00BC4AB5" w:rsidRPr="00BC4AB5" w:rsidRDefault="00BC4AB5" w:rsidP="00BC4AB5">
            <w:pPr>
              <w:spacing w:after="0" w:line="240" w:lineRule="auto"/>
              <w:jc w:val="center"/>
              <w:rPr>
                <w:rFonts w:ascii="Arial" w:eastAsia="Times New Roman" w:hAnsi="Arial" w:cs="Arial"/>
                <w:b/>
                <w:bCs/>
                <w:color w:val="000000"/>
                <w:sz w:val="20"/>
                <w:szCs w:val="20"/>
              </w:rPr>
            </w:pPr>
            <w:r w:rsidRPr="00BC4AB5">
              <w:rPr>
                <w:rFonts w:ascii="Arial" w:eastAsia="Times New Roman" w:hAnsi="Arial" w:cs="Arial"/>
                <w:b/>
                <w:bCs/>
                <w:color w:val="000000"/>
                <w:sz w:val="20"/>
                <w:szCs w:val="20"/>
              </w:rPr>
              <w:t>Record #</w:t>
            </w:r>
          </w:p>
        </w:tc>
      </w:tr>
      <w:tr w:rsidR="00BC4AB5" w:rsidRPr="00BC4AB5" w:rsidTr="00E033E3">
        <w:trPr>
          <w:trHeight w:val="255"/>
          <w:jc w:val="center"/>
        </w:trPr>
        <w:tc>
          <w:tcPr>
            <w:tcW w:w="1180" w:type="dxa"/>
            <w:tcBorders>
              <w:top w:val="nil"/>
              <w:left w:val="single" w:sz="4" w:space="0" w:color="auto"/>
              <w:bottom w:val="single" w:sz="4" w:space="0" w:color="auto"/>
              <w:right w:val="single" w:sz="4" w:space="0" w:color="auto"/>
            </w:tcBorders>
            <w:shd w:val="clear" w:color="auto" w:fill="auto"/>
            <w:vAlign w:val="center"/>
            <w:hideMark/>
          </w:tcPr>
          <w:p w:rsidR="00BC4AB5" w:rsidRPr="00BC4AB5" w:rsidRDefault="00BC4AB5"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W Mata</w:t>
            </w:r>
          </w:p>
        </w:tc>
        <w:tc>
          <w:tcPr>
            <w:tcW w:w="1539" w:type="dxa"/>
            <w:tcBorders>
              <w:top w:val="nil"/>
              <w:left w:val="nil"/>
              <w:bottom w:val="single" w:sz="4" w:space="0" w:color="auto"/>
              <w:right w:val="single" w:sz="4" w:space="0" w:color="auto"/>
            </w:tcBorders>
            <w:shd w:val="clear" w:color="auto" w:fill="auto"/>
            <w:vAlign w:val="center"/>
            <w:hideMark/>
          </w:tcPr>
          <w:p w:rsidR="00BC4AB5" w:rsidRPr="00BC4AB5" w:rsidRDefault="00BC4AB5"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Bubba Gump</w:t>
            </w:r>
          </w:p>
        </w:tc>
        <w:tc>
          <w:tcPr>
            <w:tcW w:w="1122" w:type="dxa"/>
            <w:tcBorders>
              <w:top w:val="nil"/>
              <w:left w:val="nil"/>
              <w:bottom w:val="single" w:sz="4" w:space="0" w:color="auto"/>
              <w:right w:val="single" w:sz="4" w:space="0" w:color="auto"/>
            </w:tcBorders>
            <w:shd w:val="clear" w:color="auto" w:fill="auto"/>
            <w:noWrap/>
            <w:vAlign w:val="center"/>
            <w:hideMark/>
          </w:tcPr>
          <w:p w:rsidR="00BC4AB5" w:rsidRPr="00BC4AB5" w:rsidRDefault="00BC4AB5"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-15.09437</w:t>
            </w:r>
          </w:p>
        </w:tc>
        <w:tc>
          <w:tcPr>
            <w:tcW w:w="1394" w:type="dxa"/>
            <w:tcBorders>
              <w:top w:val="nil"/>
              <w:left w:val="nil"/>
              <w:bottom w:val="single" w:sz="4" w:space="0" w:color="auto"/>
              <w:right w:val="single" w:sz="4" w:space="0" w:color="auto"/>
            </w:tcBorders>
            <w:shd w:val="clear" w:color="auto" w:fill="auto"/>
            <w:noWrap/>
            <w:vAlign w:val="center"/>
            <w:hideMark/>
          </w:tcPr>
          <w:p w:rsidR="00BC4AB5" w:rsidRPr="00BC4AB5" w:rsidRDefault="00BC4AB5"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-173.74647</w:t>
            </w:r>
          </w:p>
        </w:tc>
        <w:tc>
          <w:tcPr>
            <w:tcW w:w="828" w:type="dxa"/>
            <w:tcBorders>
              <w:top w:val="nil"/>
              <w:left w:val="nil"/>
              <w:bottom w:val="single" w:sz="4" w:space="0" w:color="auto"/>
              <w:right w:val="single" w:sz="4" w:space="0" w:color="auto"/>
            </w:tcBorders>
            <w:shd w:val="clear" w:color="auto" w:fill="auto"/>
            <w:noWrap/>
            <w:vAlign w:val="center"/>
            <w:hideMark/>
          </w:tcPr>
          <w:p w:rsidR="00BC4AB5" w:rsidRPr="00BC4AB5" w:rsidRDefault="00BC4AB5" w:rsidP="00BC4AB5">
            <w:pPr>
              <w:spacing w:after="0" w:line="240" w:lineRule="auto"/>
              <w:jc w:val="center"/>
              <w:rPr>
                <w:rFonts w:ascii="Arial" w:eastAsia="Times New Roman" w:hAnsi="Arial" w:cs="Arial"/>
                <w:b/>
                <w:bCs/>
                <w:i/>
                <w:iCs/>
                <w:color w:val="000000"/>
                <w:sz w:val="20"/>
                <w:szCs w:val="20"/>
              </w:rPr>
            </w:pPr>
            <w:r w:rsidRPr="00BC4AB5">
              <w:rPr>
                <w:rFonts w:ascii="Arial" w:eastAsia="Times New Roman" w:hAnsi="Arial" w:cs="Arial"/>
                <w:b/>
                <w:bCs/>
                <w:i/>
                <w:iCs/>
                <w:color w:val="000000"/>
                <w:sz w:val="20"/>
                <w:szCs w:val="20"/>
              </w:rPr>
              <w:t>1267.4</w:t>
            </w:r>
          </w:p>
        </w:tc>
        <w:tc>
          <w:tcPr>
            <w:tcW w:w="728" w:type="dxa"/>
            <w:tcBorders>
              <w:top w:val="nil"/>
              <w:left w:val="nil"/>
              <w:bottom w:val="single" w:sz="4" w:space="0" w:color="auto"/>
              <w:right w:val="single" w:sz="4" w:space="0" w:color="auto"/>
            </w:tcBorders>
            <w:shd w:val="clear" w:color="auto" w:fill="auto"/>
            <w:vAlign w:val="center"/>
            <w:hideMark/>
          </w:tcPr>
          <w:p w:rsidR="00BC4AB5" w:rsidRPr="00BC4AB5" w:rsidRDefault="00BC4AB5"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S85</w:t>
            </w:r>
          </w:p>
        </w:tc>
        <w:tc>
          <w:tcPr>
            <w:tcW w:w="7058" w:type="dxa"/>
            <w:tcBorders>
              <w:top w:val="nil"/>
              <w:left w:val="nil"/>
              <w:bottom w:val="single" w:sz="4" w:space="0" w:color="auto"/>
              <w:right w:val="single" w:sz="4" w:space="0" w:color="auto"/>
            </w:tcBorders>
            <w:shd w:val="clear" w:color="auto" w:fill="auto"/>
            <w:vAlign w:val="center"/>
            <w:hideMark/>
          </w:tcPr>
          <w:p w:rsidR="00BC4AB5" w:rsidRPr="00BC4AB5" w:rsidRDefault="00BC4AB5"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Shrimp everywhere as well as squat lobsters. Nav marker here called "Bubba Gump"</w:t>
            </w:r>
          </w:p>
        </w:tc>
        <w:tc>
          <w:tcPr>
            <w:tcW w:w="1170" w:type="dxa"/>
            <w:tcBorders>
              <w:top w:val="nil"/>
              <w:left w:val="nil"/>
              <w:bottom w:val="single" w:sz="4" w:space="0" w:color="auto"/>
              <w:right w:val="single" w:sz="4" w:space="0" w:color="auto"/>
            </w:tcBorders>
            <w:shd w:val="clear" w:color="auto" w:fill="auto"/>
            <w:vAlign w:val="center"/>
            <w:hideMark/>
          </w:tcPr>
          <w:p w:rsidR="00BC4AB5" w:rsidRPr="00BC4AB5" w:rsidRDefault="00BC4AB5"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427</w:t>
            </w:r>
          </w:p>
        </w:tc>
      </w:tr>
      <w:tr w:rsidR="00BC4AB5" w:rsidRPr="00BC4AB5" w:rsidTr="00E033E3">
        <w:trPr>
          <w:trHeight w:val="255"/>
          <w:jc w:val="center"/>
        </w:trPr>
        <w:tc>
          <w:tcPr>
            <w:tcW w:w="1180" w:type="dxa"/>
            <w:tcBorders>
              <w:top w:val="nil"/>
              <w:left w:val="single" w:sz="4" w:space="0" w:color="auto"/>
              <w:bottom w:val="single" w:sz="4" w:space="0" w:color="auto"/>
              <w:right w:val="single" w:sz="4" w:space="0" w:color="auto"/>
            </w:tcBorders>
            <w:shd w:val="clear" w:color="auto" w:fill="auto"/>
            <w:vAlign w:val="center"/>
            <w:hideMark/>
          </w:tcPr>
          <w:p w:rsidR="00BC4AB5" w:rsidRPr="00BC4AB5" w:rsidRDefault="00BC4AB5"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W Mata</w:t>
            </w:r>
          </w:p>
        </w:tc>
        <w:tc>
          <w:tcPr>
            <w:tcW w:w="1539" w:type="dxa"/>
            <w:tcBorders>
              <w:top w:val="nil"/>
              <w:left w:val="nil"/>
              <w:bottom w:val="single" w:sz="4" w:space="0" w:color="auto"/>
              <w:right w:val="single" w:sz="4" w:space="0" w:color="auto"/>
            </w:tcBorders>
            <w:shd w:val="clear" w:color="auto" w:fill="auto"/>
            <w:vAlign w:val="center"/>
            <w:hideMark/>
          </w:tcPr>
          <w:p w:rsidR="00BC4AB5" w:rsidRPr="00BC4AB5" w:rsidRDefault="00BC4AB5"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Cone Summit</w:t>
            </w:r>
          </w:p>
        </w:tc>
        <w:tc>
          <w:tcPr>
            <w:tcW w:w="1122" w:type="dxa"/>
            <w:tcBorders>
              <w:top w:val="nil"/>
              <w:left w:val="nil"/>
              <w:bottom w:val="single" w:sz="4" w:space="0" w:color="auto"/>
              <w:right w:val="single" w:sz="4" w:space="0" w:color="auto"/>
            </w:tcBorders>
            <w:shd w:val="clear" w:color="auto" w:fill="auto"/>
            <w:noWrap/>
            <w:vAlign w:val="center"/>
            <w:hideMark/>
          </w:tcPr>
          <w:p w:rsidR="00BC4AB5" w:rsidRPr="00BC4AB5" w:rsidRDefault="00BC4AB5"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-15.09421</w:t>
            </w:r>
          </w:p>
        </w:tc>
        <w:tc>
          <w:tcPr>
            <w:tcW w:w="1394" w:type="dxa"/>
            <w:tcBorders>
              <w:top w:val="nil"/>
              <w:left w:val="nil"/>
              <w:bottom w:val="single" w:sz="4" w:space="0" w:color="auto"/>
              <w:right w:val="single" w:sz="4" w:space="0" w:color="auto"/>
            </w:tcBorders>
            <w:shd w:val="clear" w:color="auto" w:fill="auto"/>
            <w:noWrap/>
            <w:vAlign w:val="center"/>
            <w:hideMark/>
          </w:tcPr>
          <w:p w:rsidR="00BC4AB5" w:rsidRPr="00BC4AB5" w:rsidRDefault="00BC4AB5"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-173.74617</w:t>
            </w:r>
          </w:p>
        </w:tc>
        <w:tc>
          <w:tcPr>
            <w:tcW w:w="828" w:type="dxa"/>
            <w:tcBorders>
              <w:top w:val="nil"/>
              <w:left w:val="nil"/>
              <w:bottom w:val="single" w:sz="4" w:space="0" w:color="auto"/>
              <w:right w:val="single" w:sz="4" w:space="0" w:color="auto"/>
            </w:tcBorders>
            <w:shd w:val="clear" w:color="auto" w:fill="auto"/>
            <w:noWrap/>
            <w:vAlign w:val="center"/>
            <w:hideMark/>
          </w:tcPr>
          <w:p w:rsidR="00BC4AB5" w:rsidRPr="00BC4AB5" w:rsidRDefault="00BC4AB5" w:rsidP="00BC4AB5">
            <w:pPr>
              <w:spacing w:after="0" w:line="240" w:lineRule="auto"/>
              <w:jc w:val="center"/>
              <w:rPr>
                <w:rFonts w:ascii="Arial" w:eastAsia="Times New Roman" w:hAnsi="Arial" w:cs="Arial"/>
                <w:b/>
                <w:bCs/>
                <w:i/>
                <w:iCs/>
                <w:color w:val="000000"/>
                <w:sz w:val="20"/>
                <w:szCs w:val="20"/>
              </w:rPr>
            </w:pPr>
            <w:r w:rsidRPr="00BC4AB5">
              <w:rPr>
                <w:rFonts w:ascii="Arial" w:eastAsia="Times New Roman" w:hAnsi="Arial" w:cs="Arial"/>
                <w:b/>
                <w:bCs/>
                <w:i/>
                <w:iCs/>
                <w:color w:val="000000"/>
                <w:sz w:val="20"/>
                <w:szCs w:val="20"/>
              </w:rPr>
              <w:t>1251.1</w:t>
            </w:r>
          </w:p>
        </w:tc>
        <w:tc>
          <w:tcPr>
            <w:tcW w:w="728" w:type="dxa"/>
            <w:tcBorders>
              <w:top w:val="nil"/>
              <w:left w:val="nil"/>
              <w:bottom w:val="single" w:sz="4" w:space="0" w:color="auto"/>
              <w:right w:val="single" w:sz="4" w:space="0" w:color="auto"/>
            </w:tcBorders>
            <w:shd w:val="clear" w:color="auto" w:fill="auto"/>
            <w:vAlign w:val="center"/>
            <w:hideMark/>
          </w:tcPr>
          <w:p w:rsidR="00BC4AB5" w:rsidRPr="00BC4AB5" w:rsidRDefault="00BC4AB5"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S85</w:t>
            </w:r>
          </w:p>
        </w:tc>
        <w:tc>
          <w:tcPr>
            <w:tcW w:w="7058" w:type="dxa"/>
            <w:tcBorders>
              <w:top w:val="nil"/>
              <w:left w:val="nil"/>
              <w:bottom w:val="single" w:sz="4" w:space="0" w:color="auto"/>
              <w:right w:val="single" w:sz="4" w:space="0" w:color="auto"/>
            </w:tcBorders>
            <w:shd w:val="clear" w:color="auto" w:fill="auto"/>
            <w:vAlign w:val="center"/>
            <w:hideMark/>
          </w:tcPr>
          <w:p w:rsidR="00BC4AB5" w:rsidRPr="00BC4AB5" w:rsidRDefault="00BC4AB5"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Adding nav target called "Cone Summit" - when we get to the highest point..</w:t>
            </w:r>
          </w:p>
        </w:tc>
        <w:tc>
          <w:tcPr>
            <w:tcW w:w="1170" w:type="dxa"/>
            <w:tcBorders>
              <w:top w:val="nil"/>
              <w:left w:val="nil"/>
              <w:bottom w:val="single" w:sz="4" w:space="0" w:color="auto"/>
              <w:right w:val="single" w:sz="4" w:space="0" w:color="auto"/>
            </w:tcBorders>
            <w:shd w:val="clear" w:color="auto" w:fill="auto"/>
            <w:vAlign w:val="center"/>
            <w:hideMark/>
          </w:tcPr>
          <w:p w:rsidR="00BC4AB5" w:rsidRPr="00BC4AB5" w:rsidRDefault="00BC4AB5"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438</w:t>
            </w:r>
          </w:p>
        </w:tc>
      </w:tr>
      <w:tr w:rsidR="00BC4AB5" w:rsidRPr="00BC4AB5" w:rsidTr="00E033E3">
        <w:trPr>
          <w:trHeight w:val="510"/>
          <w:jc w:val="center"/>
        </w:trPr>
        <w:tc>
          <w:tcPr>
            <w:tcW w:w="1180" w:type="dxa"/>
            <w:tcBorders>
              <w:top w:val="nil"/>
              <w:left w:val="single" w:sz="4" w:space="0" w:color="auto"/>
              <w:bottom w:val="single" w:sz="4" w:space="0" w:color="auto"/>
              <w:right w:val="single" w:sz="4" w:space="0" w:color="auto"/>
            </w:tcBorders>
            <w:shd w:val="clear" w:color="auto" w:fill="auto"/>
            <w:vAlign w:val="center"/>
            <w:hideMark/>
          </w:tcPr>
          <w:p w:rsidR="00BC4AB5" w:rsidRPr="00BC4AB5" w:rsidRDefault="00BC4AB5"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W Mata</w:t>
            </w:r>
          </w:p>
        </w:tc>
        <w:tc>
          <w:tcPr>
            <w:tcW w:w="1539" w:type="dxa"/>
            <w:tcBorders>
              <w:top w:val="nil"/>
              <w:left w:val="nil"/>
              <w:bottom w:val="single" w:sz="4" w:space="0" w:color="auto"/>
              <w:right w:val="single" w:sz="4" w:space="0" w:color="auto"/>
            </w:tcBorders>
            <w:shd w:val="clear" w:color="auto" w:fill="auto"/>
            <w:vAlign w:val="center"/>
            <w:hideMark/>
          </w:tcPr>
          <w:p w:rsidR="00BC4AB5" w:rsidRPr="00BC4AB5" w:rsidRDefault="00BC4AB5"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Painted Hills</w:t>
            </w:r>
          </w:p>
        </w:tc>
        <w:tc>
          <w:tcPr>
            <w:tcW w:w="1122" w:type="dxa"/>
            <w:tcBorders>
              <w:top w:val="nil"/>
              <w:left w:val="nil"/>
              <w:bottom w:val="single" w:sz="4" w:space="0" w:color="auto"/>
              <w:right w:val="single" w:sz="4" w:space="0" w:color="auto"/>
            </w:tcBorders>
            <w:shd w:val="clear" w:color="auto" w:fill="auto"/>
            <w:noWrap/>
            <w:vAlign w:val="center"/>
            <w:hideMark/>
          </w:tcPr>
          <w:p w:rsidR="00BC4AB5" w:rsidRPr="00BC4AB5" w:rsidRDefault="00BC4AB5"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-15.08985</w:t>
            </w:r>
          </w:p>
        </w:tc>
        <w:tc>
          <w:tcPr>
            <w:tcW w:w="1394" w:type="dxa"/>
            <w:tcBorders>
              <w:top w:val="nil"/>
              <w:left w:val="nil"/>
              <w:bottom w:val="single" w:sz="4" w:space="0" w:color="auto"/>
              <w:right w:val="single" w:sz="4" w:space="0" w:color="auto"/>
            </w:tcBorders>
            <w:shd w:val="clear" w:color="auto" w:fill="auto"/>
            <w:noWrap/>
            <w:vAlign w:val="center"/>
            <w:hideMark/>
          </w:tcPr>
          <w:p w:rsidR="00BC4AB5" w:rsidRPr="00BC4AB5" w:rsidRDefault="00BC4AB5"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-173.73962</w:t>
            </w:r>
          </w:p>
        </w:tc>
        <w:tc>
          <w:tcPr>
            <w:tcW w:w="828" w:type="dxa"/>
            <w:tcBorders>
              <w:top w:val="nil"/>
              <w:left w:val="nil"/>
              <w:bottom w:val="single" w:sz="4" w:space="0" w:color="auto"/>
              <w:right w:val="single" w:sz="4" w:space="0" w:color="auto"/>
            </w:tcBorders>
            <w:shd w:val="clear" w:color="auto" w:fill="auto"/>
            <w:noWrap/>
            <w:vAlign w:val="center"/>
            <w:hideMark/>
          </w:tcPr>
          <w:p w:rsidR="00BC4AB5" w:rsidRPr="00BC4AB5" w:rsidRDefault="00BC4AB5" w:rsidP="00BC4AB5">
            <w:pPr>
              <w:spacing w:after="0" w:line="240" w:lineRule="auto"/>
              <w:jc w:val="center"/>
              <w:rPr>
                <w:rFonts w:ascii="Arial" w:eastAsia="Times New Roman" w:hAnsi="Arial" w:cs="Arial"/>
                <w:b/>
                <w:bCs/>
                <w:i/>
                <w:iCs/>
                <w:color w:val="000000"/>
                <w:sz w:val="20"/>
                <w:szCs w:val="20"/>
              </w:rPr>
            </w:pPr>
            <w:r w:rsidRPr="00BC4AB5">
              <w:rPr>
                <w:rFonts w:ascii="Arial" w:eastAsia="Times New Roman" w:hAnsi="Arial" w:cs="Arial"/>
                <w:b/>
                <w:bCs/>
                <w:i/>
                <w:iCs/>
                <w:color w:val="000000"/>
                <w:sz w:val="20"/>
                <w:szCs w:val="20"/>
              </w:rPr>
              <w:t>1513.3</w:t>
            </w:r>
          </w:p>
        </w:tc>
        <w:tc>
          <w:tcPr>
            <w:tcW w:w="728" w:type="dxa"/>
            <w:tcBorders>
              <w:top w:val="nil"/>
              <w:left w:val="nil"/>
              <w:bottom w:val="single" w:sz="4" w:space="0" w:color="auto"/>
              <w:right w:val="single" w:sz="4" w:space="0" w:color="auto"/>
            </w:tcBorders>
            <w:shd w:val="clear" w:color="auto" w:fill="auto"/>
            <w:vAlign w:val="center"/>
            <w:hideMark/>
          </w:tcPr>
          <w:p w:rsidR="00BC4AB5" w:rsidRPr="00BC4AB5" w:rsidRDefault="00BC4AB5"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S86</w:t>
            </w:r>
          </w:p>
        </w:tc>
        <w:tc>
          <w:tcPr>
            <w:tcW w:w="7058" w:type="dxa"/>
            <w:tcBorders>
              <w:top w:val="nil"/>
              <w:left w:val="nil"/>
              <w:bottom w:val="single" w:sz="4" w:space="0" w:color="auto"/>
              <w:right w:val="single" w:sz="4" w:space="0" w:color="auto"/>
            </w:tcBorders>
            <w:shd w:val="clear" w:color="auto" w:fill="auto"/>
            <w:vAlign w:val="center"/>
            <w:hideMark/>
          </w:tcPr>
          <w:p w:rsidR="00BC4AB5" w:rsidRPr="00BC4AB5" w:rsidRDefault="00BC4AB5"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Hydrothermal staining on rolling hills. Putting down a nav marker called "Painted Hills".  Looks like a Monet painting.....</w:t>
            </w:r>
          </w:p>
        </w:tc>
        <w:tc>
          <w:tcPr>
            <w:tcW w:w="1170" w:type="dxa"/>
            <w:tcBorders>
              <w:top w:val="nil"/>
              <w:left w:val="nil"/>
              <w:bottom w:val="single" w:sz="4" w:space="0" w:color="auto"/>
              <w:right w:val="single" w:sz="4" w:space="0" w:color="auto"/>
            </w:tcBorders>
            <w:shd w:val="clear" w:color="auto" w:fill="auto"/>
            <w:vAlign w:val="center"/>
            <w:hideMark/>
          </w:tcPr>
          <w:p w:rsidR="00BC4AB5" w:rsidRPr="00BC4AB5" w:rsidRDefault="00BC4AB5"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303</w:t>
            </w:r>
          </w:p>
        </w:tc>
      </w:tr>
      <w:tr w:rsidR="00BC4AB5" w:rsidRPr="00BC4AB5" w:rsidTr="00E033E3">
        <w:trPr>
          <w:trHeight w:val="510"/>
          <w:jc w:val="center"/>
        </w:trPr>
        <w:tc>
          <w:tcPr>
            <w:tcW w:w="1180" w:type="dxa"/>
            <w:tcBorders>
              <w:top w:val="nil"/>
              <w:left w:val="single" w:sz="4" w:space="0" w:color="auto"/>
              <w:bottom w:val="single" w:sz="4" w:space="0" w:color="auto"/>
              <w:right w:val="single" w:sz="4" w:space="0" w:color="auto"/>
            </w:tcBorders>
            <w:shd w:val="clear" w:color="auto" w:fill="auto"/>
            <w:vAlign w:val="center"/>
            <w:hideMark/>
          </w:tcPr>
          <w:p w:rsidR="00BC4AB5" w:rsidRPr="00BC4AB5" w:rsidRDefault="00BC4AB5"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W Mata</w:t>
            </w:r>
          </w:p>
        </w:tc>
        <w:tc>
          <w:tcPr>
            <w:tcW w:w="1539" w:type="dxa"/>
            <w:tcBorders>
              <w:top w:val="nil"/>
              <w:left w:val="nil"/>
              <w:bottom w:val="single" w:sz="4" w:space="0" w:color="auto"/>
              <w:right w:val="single" w:sz="4" w:space="0" w:color="auto"/>
            </w:tcBorders>
            <w:shd w:val="clear" w:color="auto" w:fill="auto"/>
            <w:vAlign w:val="center"/>
            <w:hideMark/>
          </w:tcPr>
          <w:p w:rsidR="00BC4AB5" w:rsidRPr="00BC4AB5" w:rsidRDefault="00BC4AB5"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Devil's Tower</w:t>
            </w:r>
          </w:p>
        </w:tc>
        <w:tc>
          <w:tcPr>
            <w:tcW w:w="1122" w:type="dxa"/>
            <w:tcBorders>
              <w:top w:val="nil"/>
              <w:left w:val="nil"/>
              <w:bottom w:val="single" w:sz="4" w:space="0" w:color="auto"/>
              <w:right w:val="single" w:sz="4" w:space="0" w:color="auto"/>
            </w:tcBorders>
            <w:shd w:val="clear" w:color="auto" w:fill="auto"/>
            <w:noWrap/>
            <w:vAlign w:val="center"/>
            <w:hideMark/>
          </w:tcPr>
          <w:p w:rsidR="00BC4AB5" w:rsidRPr="00BC4AB5" w:rsidRDefault="00BC4AB5"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-15.08970</w:t>
            </w:r>
          </w:p>
        </w:tc>
        <w:tc>
          <w:tcPr>
            <w:tcW w:w="1394" w:type="dxa"/>
            <w:tcBorders>
              <w:top w:val="nil"/>
              <w:left w:val="nil"/>
              <w:bottom w:val="single" w:sz="4" w:space="0" w:color="auto"/>
              <w:right w:val="single" w:sz="4" w:space="0" w:color="auto"/>
            </w:tcBorders>
            <w:shd w:val="clear" w:color="auto" w:fill="auto"/>
            <w:noWrap/>
            <w:vAlign w:val="center"/>
            <w:hideMark/>
          </w:tcPr>
          <w:p w:rsidR="00BC4AB5" w:rsidRPr="00BC4AB5" w:rsidRDefault="00BC4AB5"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-173.73922</w:t>
            </w:r>
          </w:p>
        </w:tc>
        <w:tc>
          <w:tcPr>
            <w:tcW w:w="828" w:type="dxa"/>
            <w:tcBorders>
              <w:top w:val="nil"/>
              <w:left w:val="nil"/>
              <w:bottom w:val="single" w:sz="4" w:space="0" w:color="auto"/>
              <w:right w:val="single" w:sz="4" w:space="0" w:color="auto"/>
            </w:tcBorders>
            <w:shd w:val="clear" w:color="auto" w:fill="auto"/>
            <w:noWrap/>
            <w:vAlign w:val="center"/>
            <w:hideMark/>
          </w:tcPr>
          <w:p w:rsidR="00BC4AB5" w:rsidRPr="00BC4AB5" w:rsidRDefault="00BC4AB5" w:rsidP="00BC4AB5">
            <w:pPr>
              <w:spacing w:after="0" w:line="240" w:lineRule="auto"/>
              <w:jc w:val="center"/>
              <w:rPr>
                <w:rFonts w:ascii="Arial" w:eastAsia="Times New Roman" w:hAnsi="Arial" w:cs="Arial"/>
                <w:b/>
                <w:bCs/>
                <w:i/>
                <w:iCs/>
                <w:color w:val="000000"/>
                <w:sz w:val="20"/>
                <w:szCs w:val="20"/>
              </w:rPr>
            </w:pPr>
            <w:r w:rsidRPr="00BC4AB5">
              <w:rPr>
                <w:rFonts w:ascii="Arial" w:eastAsia="Times New Roman" w:hAnsi="Arial" w:cs="Arial"/>
                <w:b/>
                <w:bCs/>
                <w:i/>
                <w:iCs/>
                <w:color w:val="000000"/>
                <w:sz w:val="20"/>
                <w:szCs w:val="20"/>
              </w:rPr>
              <w:t>1515.3</w:t>
            </w:r>
          </w:p>
        </w:tc>
        <w:tc>
          <w:tcPr>
            <w:tcW w:w="728" w:type="dxa"/>
            <w:tcBorders>
              <w:top w:val="nil"/>
              <w:left w:val="nil"/>
              <w:bottom w:val="single" w:sz="4" w:space="0" w:color="auto"/>
              <w:right w:val="single" w:sz="4" w:space="0" w:color="auto"/>
            </w:tcBorders>
            <w:shd w:val="clear" w:color="auto" w:fill="auto"/>
            <w:vAlign w:val="center"/>
            <w:hideMark/>
          </w:tcPr>
          <w:p w:rsidR="00BC4AB5" w:rsidRPr="00BC4AB5" w:rsidRDefault="00BC4AB5"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S86</w:t>
            </w:r>
          </w:p>
        </w:tc>
        <w:tc>
          <w:tcPr>
            <w:tcW w:w="7058" w:type="dxa"/>
            <w:tcBorders>
              <w:top w:val="nil"/>
              <w:left w:val="nil"/>
              <w:bottom w:val="single" w:sz="4" w:space="0" w:color="auto"/>
              <w:right w:val="single" w:sz="4" w:space="0" w:color="auto"/>
            </w:tcBorders>
            <w:shd w:val="clear" w:color="auto" w:fill="auto"/>
            <w:vAlign w:val="center"/>
            <w:hideMark/>
          </w:tcPr>
          <w:p w:rsidR="00BC4AB5" w:rsidRPr="00BC4AB5" w:rsidRDefault="00BC4AB5"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Devils Tower is about 5 m high at least with lots of yellow staining.  Some microbial mat and lots of yellow floc.  It's a Hornito. Can see little peak in the bathy.</w:t>
            </w:r>
          </w:p>
        </w:tc>
        <w:tc>
          <w:tcPr>
            <w:tcW w:w="1170" w:type="dxa"/>
            <w:tcBorders>
              <w:top w:val="nil"/>
              <w:left w:val="nil"/>
              <w:bottom w:val="single" w:sz="4" w:space="0" w:color="auto"/>
              <w:right w:val="single" w:sz="4" w:space="0" w:color="auto"/>
            </w:tcBorders>
            <w:shd w:val="clear" w:color="auto" w:fill="auto"/>
            <w:vAlign w:val="center"/>
            <w:hideMark/>
          </w:tcPr>
          <w:p w:rsidR="00BC4AB5" w:rsidRPr="00BC4AB5" w:rsidRDefault="00BC4AB5"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306</w:t>
            </w:r>
          </w:p>
        </w:tc>
      </w:tr>
      <w:tr w:rsidR="00BC4AB5" w:rsidRPr="00BC4AB5" w:rsidTr="00E033E3">
        <w:trPr>
          <w:trHeight w:val="510"/>
          <w:jc w:val="center"/>
        </w:trPr>
        <w:tc>
          <w:tcPr>
            <w:tcW w:w="1180" w:type="dxa"/>
            <w:tcBorders>
              <w:top w:val="nil"/>
              <w:left w:val="single" w:sz="4" w:space="0" w:color="auto"/>
              <w:bottom w:val="single" w:sz="4" w:space="0" w:color="auto"/>
              <w:right w:val="single" w:sz="4" w:space="0" w:color="auto"/>
            </w:tcBorders>
            <w:shd w:val="clear" w:color="auto" w:fill="auto"/>
            <w:vAlign w:val="center"/>
            <w:hideMark/>
          </w:tcPr>
          <w:p w:rsidR="00BC4AB5" w:rsidRPr="00BC4AB5" w:rsidRDefault="00BC4AB5"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W Mata</w:t>
            </w:r>
          </w:p>
        </w:tc>
        <w:tc>
          <w:tcPr>
            <w:tcW w:w="1539" w:type="dxa"/>
            <w:tcBorders>
              <w:top w:val="nil"/>
              <w:left w:val="nil"/>
              <w:bottom w:val="single" w:sz="4" w:space="0" w:color="auto"/>
              <w:right w:val="single" w:sz="4" w:space="0" w:color="auto"/>
            </w:tcBorders>
            <w:shd w:val="clear" w:color="auto" w:fill="auto"/>
            <w:vAlign w:val="center"/>
            <w:hideMark/>
          </w:tcPr>
          <w:p w:rsidR="00BC4AB5" w:rsidRPr="00BC4AB5" w:rsidRDefault="00BC4AB5"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Prometheus of the Past</w:t>
            </w:r>
          </w:p>
        </w:tc>
        <w:tc>
          <w:tcPr>
            <w:tcW w:w="1122" w:type="dxa"/>
            <w:tcBorders>
              <w:top w:val="nil"/>
              <w:left w:val="nil"/>
              <w:bottom w:val="single" w:sz="4" w:space="0" w:color="auto"/>
              <w:right w:val="single" w:sz="4" w:space="0" w:color="auto"/>
            </w:tcBorders>
            <w:shd w:val="clear" w:color="auto" w:fill="auto"/>
            <w:vAlign w:val="center"/>
            <w:hideMark/>
          </w:tcPr>
          <w:p w:rsidR="00BC4AB5" w:rsidRPr="00BC4AB5" w:rsidRDefault="00BC4AB5"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-15.09421</w:t>
            </w:r>
          </w:p>
        </w:tc>
        <w:tc>
          <w:tcPr>
            <w:tcW w:w="1394" w:type="dxa"/>
            <w:tcBorders>
              <w:top w:val="nil"/>
              <w:left w:val="nil"/>
              <w:bottom w:val="single" w:sz="4" w:space="0" w:color="auto"/>
              <w:right w:val="single" w:sz="4" w:space="0" w:color="auto"/>
            </w:tcBorders>
            <w:shd w:val="clear" w:color="auto" w:fill="auto"/>
            <w:vAlign w:val="center"/>
            <w:hideMark/>
          </w:tcPr>
          <w:p w:rsidR="00BC4AB5" w:rsidRPr="00BC4AB5" w:rsidRDefault="00BC4AB5"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-173.74804</w:t>
            </w:r>
          </w:p>
        </w:tc>
        <w:tc>
          <w:tcPr>
            <w:tcW w:w="828" w:type="dxa"/>
            <w:tcBorders>
              <w:top w:val="nil"/>
              <w:left w:val="nil"/>
              <w:bottom w:val="single" w:sz="4" w:space="0" w:color="auto"/>
              <w:right w:val="single" w:sz="4" w:space="0" w:color="auto"/>
            </w:tcBorders>
            <w:shd w:val="clear" w:color="auto" w:fill="auto"/>
            <w:vAlign w:val="center"/>
            <w:hideMark/>
          </w:tcPr>
          <w:p w:rsidR="00BC4AB5" w:rsidRPr="00BC4AB5" w:rsidRDefault="00BC4AB5" w:rsidP="00BC4AB5">
            <w:pPr>
              <w:spacing w:after="0" w:line="240" w:lineRule="auto"/>
              <w:jc w:val="center"/>
              <w:rPr>
                <w:rFonts w:ascii="Arial" w:eastAsia="Times New Roman" w:hAnsi="Arial" w:cs="Arial"/>
                <w:b/>
                <w:bCs/>
                <w:i/>
                <w:iCs/>
                <w:color w:val="000000"/>
                <w:sz w:val="20"/>
                <w:szCs w:val="20"/>
              </w:rPr>
            </w:pPr>
            <w:r w:rsidRPr="00BC4AB5">
              <w:rPr>
                <w:rFonts w:ascii="Arial" w:eastAsia="Times New Roman" w:hAnsi="Arial" w:cs="Arial"/>
                <w:b/>
                <w:bCs/>
                <w:i/>
                <w:iCs/>
                <w:color w:val="000000"/>
                <w:sz w:val="20"/>
                <w:szCs w:val="20"/>
              </w:rPr>
              <w:t>1186</w:t>
            </w:r>
          </w:p>
        </w:tc>
        <w:tc>
          <w:tcPr>
            <w:tcW w:w="728" w:type="dxa"/>
            <w:tcBorders>
              <w:top w:val="nil"/>
              <w:left w:val="nil"/>
              <w:bottom w:val="single" w:sz="4" w:space="0" w:color="auto"/>
              <w:right w:val="single" w:sz="4" w:space="0" w:color="auto"/>
            </w:tcBorders>
            <w:shd w:val="clear" w:color="auto" w:fill="auto"/>
            <w:vAlign w:val="center"/>
            <w:hideMark/>
          </w:tcPr>
          <w:p w:rsidR="00BC4AB5" w:rsidRPr="00BC4AB5" w:rsidRDefault="00BC4AB5"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S87</w:t>
            </w:r>
          </w:p>
        </w:tc>
        <w:tc>
          <w:tcPr>
            <w:tcW w:w="7058" w:type="dxa"/>
            <w:tcBorders>
              <w:top w:val="nil"/>
              <w:left w:val="nil"/>
              <w:bottom w:val="single" w:sz="4" w:space="0" w:color="auto"/>
              <w:right w:val="single" w:sz="4" w:space="0" w:color="auto"/>
            </w:tcBorders>
            <w:shd w:val="clear" w:color="auto" w:fill="auto"/>
            <w:vAlign w:val="center"/>
            <w:hideMark/>
          </w:tcPr>
          <w:p w:rsidR="00BC4AB5" w:rsidRPr="00BC4AB5" w:rsidRDefault="00BC4AB5"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Sampled but did not deploy a marker. 24C fluid. Spectacular site with biota and lots of flow.</w:t>
            </w:r>
          </w:p>
        </w:tc>
        <w:tc>
          <w:tcPr>
            <w:tcW w:w="1170" w:type="dxa"/>
            <w:tcBorders>
              <w:top w:val="nil"/>
              <w:left w:val="nil"/>
              <w:bottom w:val="single" w:sz="4" w:space="0" w:color="auto"/>
              <w:right w:val="single" w:sz="4" w:space="0" w:color="auto"/>
            </w:tcBorders>
            <w:shd w:val="clear" w:color="auto" w:fill="auto"/>
            <w:vAlign w:val="center"/>
            <w:hideMark/>
          </w:tcPr>
          <w:p w:rsidR="00BC4AB5" w:rsidRPr="00BC4AB5" w:rsidRDefault="00BC4AB5"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418</w:t>
            </w:r>
          </w:p>
        </w:tc>
      </w:tr>
      <w:tr w:rsidR="00E033E3" w:rsidRPr="00BC4AB5" w:rsidTr="00E033E3">
        <w:trPr>
          <w:trHeight w:val="405"/>
          <w:jc w:val="center"/>
        </w:trPr>
        <w:tc>
          <w:tcPr>
            <w:tcW w:w="1180" w:type="dxa"/>
            <w:tcBorders>
              <w:top w:val="nil"/>
              <w:left w:val="single" w:sz="4" w:space="0" w:color="auto"/>
              <w:bottom w:val="single" w:sz="4" w:space="0" w:color="auto"/>
              <w:right w:val="single" w:sz="4" w:space="0" w:color="auto"/>
            </w:tcBorders>
            <w:shd w:val="clear" w:color="auto" w:fill="auto"/>
            <w:vAlign w:val="center"/>
            <w:hideMark/>
          </w:tcPr>
          <w:p w:rsidR="00E033E3" w:rsidRPr="00BC4AB5" w:rsidRDefault="00E033E3" w:rsidP="00902D0F">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lastRenderedPageBreak/>
              <w:t>W Mata</w:t>
            </w:r>
          </w:p>
        </w:tc>
        <w:tc>
          <w:tcPr>
            <w:tcW w:w="1539"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At</w:t>
            </w:r>
            <w:r>
              <w:rPr>
                <w:rFonts w:ascii="Arial" w:eastAsia="Times New Roman" w:hAnsi="Arial" w:cs="Arial"/>
                <w:color w:val="000000"/>
                <w:sz w:val="20"/>
                <w:szCs w:val="20"/>
              </w:rPr>
              <w:t>t</w:t>
            </w:r>
            <w:r w:rsidRPr="00BC4AB5">
              <w:rPr>
                <w:rFonts w:ascii="Arial" w:eastAsia="Times New Roman" w:hAnsi="Arial" w:cs="Arial"/>
                <w:color w:val="000000"/>
                <w:sz w:val="20"/>
                <w:szCs w:val="20"/>
              </w:rPr>
              <w:t>ila the Hut</w:t>
            </w:r>
          </w:p>
        </w:tc>
        <w:tc>
          <w:tcPr>
            <w:tcW w:w="1122"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-15.06595</w:t>
            </w:r>
          </w:p>
        </w:tc>
        <w:tc>
          <w:tcPr>
            <w:tcW w:w="1394"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-173.71048</w:t>
            </w:r>
          </w:p>
        </w:tc>
        <w:tc>
          <w:tcPr>
            <w:tcW w:w="828"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b/>
                <w:bCs/>
                <w:i/>
                <w:iCs/>
                <w:color w:val="000000"/>
                <w:sz w:val="20"/>
                <w:szCs w:val="20"/>
              </w:rPr>
            </w:pPr>
            <w:r w:rsidRPr="00BC4AB5">
              <w:rPr>
                <w:rFonts w:ascii="Arial" w:eastAsia="Times New Roman" w:hAnsi="Arial" w:cs="Arial"/>
                <w:b/>
                <w:bCs/>
                <w:i/>
                <w:iCs/>
                <w:color w:val="000000"/>
                <w:sz w:val="20"/>
                <w:szCs w:val="20"/>
              </w:rPr>
              <w:t>2671.9</w:t>
            </w:r>
          </w:p>
        </w:tc>
        <w:tc>
          <w:tcPr>
            <w:tcW w:w="728"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S88</w:t>
            </w:r>
          </w:p>
        </w:tc>
        <w:tc>
          <w:tcPr>
            <w:tcW w:w="7058"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Local high surround by smooth lava.</w:t>
            </w:r>
          </w:p>
        </w:tc>
        <w:tc>
          <w:tcPr>
            <w:tcW w:w="1170"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401</w:t>
            </w:r>
          </w:p>
        </w:tc>
      </w:tr>
      <w:tr w:rsidR="00E033E3" w:rsidRPr="00BC4AB5" w:rsidTr="00E033E3">
        <w:trPr>
          <w:trHeight w:val="255"/>
          <w:jc w:val="center"/>
        </w:trPr>
        <w:tc>
          <w:tcPr>
            <w:tcW w:w="1180" w:type="dxa"/>
            <w:tcBorders>
              <w:top w:val="nil"/>
              <w:left w:val="single" w:sz="4" w:space="0" w:color="auto"/>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Mata Tolu</w:t>
            </w:r>
          </w:p>
        </w:tc>
        <w:tc>
          <w:tcPr>
            <w:tcW w:w="1539"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Pagoda Chimney</w:t>
            </w:r>
          </w:p>
        </w:tc>
        <w:tc>
          <w:tcPr>
            <w:tcW w:w="1122"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-15.00488</w:t>
            </w:r>
          </w:p>
        </w:tc>
        <w:tc>
          <w:tcPr>
            <w:tcW w:w="1394"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-173.79353</w:t>
            </w:r>
          </w:p>
        </w:tc>
        <w:tc>
          <w:tcPr>
            <w:tcW w:w="828"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1819</w:t>
            </w:r>
          </w:p>
        </w:tc>
        <w:tc>
          <w:tcPr>
            <w:tcW w:w="728"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S91</w:t>
            </w:r>
          </w:p>
        </w:tc>
        <w:tc>
          <w:tcPr>
            <w:tcW w:w="7058"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This is probably what we called Pagoda chimney in 2012.</w:t>
            </w:r>
          </w:p>
        </w:tc>
        <w:tc>
          <w:tcPr>
            <w:tcW w:w="1170"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356</w:t>
            </w:r>
          </w:p>
        </w:tc>
      </w:tr>
      <w:tr w:rsidR="00E033E3" w:rsidRPr="00BC4AB5" w:rsidTr="00E033E3">
        <w:trPr>
          <w:trHeight w:val="510"/>
          <w:jc w:val="center"/>
        </w:trPr>
        <w:tc>
          <w:tcPr>
            <w:tcW w:w="1180" w:type="dxa"/>
            <w:tcBorders>
              <w:top w:val="nil"/>
              <w:left w:val="single" w:sz="4" w:space="0" w:color="auto"/>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Mata Tolu</w:t>
            </w:r>
          </w:p>
        </w:tc>
        <w:tc>
          <w:tcPr>
            <w:tcW w:w="1539"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Pagoda Chimney2</w:t>
            </w:r>
          </w:p>
        </w:tc>
        <w:tc>
          <w:tcPr>
            <w:tcW w:w="1122"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-15.00474</w:t>
            </w:r>
          </w:p>
        </w:tc>
        <w:tc>
          <w:tcPr>
            <w:tcW w:w="1394"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-173.79353</w:t>
            </w:r>
          </w:p>
        </w:tc>
        <w:tc>
          <w:tcPr>
            <w:tcW w:w="828"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1819.5</w:t>
            </w:r>
          </w:p>
        </w:tc>
        <w:tc>
          <w:tcPr>
            <w:tcW w:w="728"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S91</w:t>
            </w:r>
          </w:p>
        </w:tc>
        <w:tc>
          <w:tcPr>
            <w:tcW w:w="7058"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This one looks like a pagoda too.  The altitude is about 8 meters.  Put in dive target Pagoda Chimney 2.</w:t>
            </w:r>
          </w:p>
        </w:tc>
        <w:tc>
          <w:tcPr>
            <w:tcW w:w="1170"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363</w:t>
            </w:r>
          </w:p>
        </w:tc>
      </w:tr>
      <w:tr w:rsidR="00E033E3" w:rsidRPr="00BC4AB5" w:rsidTr="00E033E3">
        <w:trPr>
          <w:trHeight w:val="315"/>
          <w:jc w:val="center"/>
        </w:trPr>
        <w:tc>
          <w:tcPr>
            <w:tcW w:w="1180" w:type="dxa"/>
            <w:tcBorders>
              <w:top w:val="nil"/>
              <w:left w:val="single" w:sz="4" w:space="0" w:color="auto"/>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Mata Tolu</w:t>
            </w:r>
          </w:p>
        </w:tc>
        <w:tc>
          <w:tcPr>
            <w:tcW w:w="1539"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Beehive</w:t>
            </w:r>
          </w:p>
        </w:tc>
        <w:tc>
          <w:tcPr>
            <w:tcW w:w="1122"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-15.00473</w:t>
            </w:r>
          </w:p>
        </w:tc>
        <w:tc>
          <w:tcPr>
            <w:tcW w:w="1394"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-173.79362</w:t>
            </w:r>
          </w:p>
        </w:tc>
        <w:tc>
          <w:tcPr>
            <w:tcW w:w="828"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1815.4</w:t>
            </w:r>
          </w:p>
        </w:tc>
        <w:tc>
          <w:tcPr>
            <w:tcW w:w="728"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S91</w:t>
            </w:r>
          </w:p>
        </w:tc>
        <w:tc>
          <w:tcPr>
            <w:tcW w:w="7058"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Fairly big beehive (not 2012 Smoker Chimney)</w:t>
            </w:r>
          </w:p>
        </w:tc>
        <w:tc>
          <w:tcPr>
            <w:tcW w:w="1170"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379</w:t>
            </w:r>
          </w:p>
        </w:tc>
      </w:tr>
      <w:tr w:rsidR="00E033E3" w:rsidRPr="00BC4AB5" w:rsidTr="00E033E3">
        <w:trPr>
          <w:trHeight w:val="315"/>
          <w:jc w:val="center"/>
        </w:trPr>
        <w:tc>
          <w:tcPr>
            <w:tcW w:w="1180" w:type="dxa"/>
            <w:tcBorders>
              <w:top w:val="nil"/>
              <w:left w:val="single" w:sz="4" w:space="0" w:color="auto"/>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Mata Tolu</w:t>
            </w:r>
          </w:p>
        </w:tc>
        <w:tc>
          <w:tcPr>
            <w:tcW w:w="1539"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Snail Tower</w:t>
            </w:r>
          </w:p>
        </w:tc>
        <w:tc>
          <w:tcPr>
            <w:tcW w:w="1122"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-15.00455</w:t>
            </w:r>
          </w:p>
        </w:tc>
        <w:tc>
          <w:tcPr>
            <w:tcW w:w="1394"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-173.79377</w:t>
            </w:r>
          </w:p>
        </w:tc>
        <w:tc>
          <w:tcPr>
            <w:tcW w:w="828"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1825.1</w:t>
            </w:r>
          </w:p>
        </w:tc>
        <w:tc>
          <w:tcPr>
            <w:tcW w:w="728"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S91</w:t>
            </w:r>
          </w:p>
        </w:tc>
        <w:tc>
          <w:tcPr>
            <w:tcW w:w="7058"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 xml:space="preserve">Snail Tower nav target. Looking to the SE. </w:t>
            </w:r>
          </w:p>
        </w:tc>
        <w:tc>
          <w:tcPr>
            <w:tcW w:w="1170"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418</w:t>
            </w:r>
          </w:p>
        </w:tc>
      </w:tr>
      <w:tr w:rsidR="00E033E3" w:rsidRPr="00BC4AB5" w:rsidTr="00E033E3">
        <w:trPr>
          <w:trHeight w:val="510"/>
          <w:jc w:val="center"/>
        </w:trPr>
        <w:tc>
          <w:tcPr>
            <w:tcW w:w="1180" w:type="dxa"/>
            <w:tcBorders>
              <w:top w:val="nil"/>
              <w:left w:val="single" w:sz="4" w:space="0" w:color="auto"/>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Mata Tolu</w:t>
            </w:r>
          </w:p>
        </w:tc>
        <w:tc>
          <w:tcPr>
            <w:tcW w:w="1539"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Deadwood</w:t>
            </w:r>
          </w:p>
        </w:tc>
        <w:tc>
          <w:tcPr>
            <w:tcW w:w="1122"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-15.00460</w:t>
            </w:r>
          </w:p>
        </w:tc>
        <w:tc>
          <w:tcPr>
            <w:tcW w:w="1394"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-173.79326</w:t>
            </w:r>
          </w:p>
        </w:tc>
        <w:tc>
          <w:tcPr>
            <w:tcW w:w="828"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1837</w:t>
            </w:r>
          </w:p>
        </w:tc>
        <w:tc>
          <w:tcPr>
            <w:tcW w:w="728"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S91</w:t>
            </w:r>
          </w:p>
        </w:tc>
        <w:tc>
          <w:tcPr>
            <w:tcW w:w="7058"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Inactive sulfides. Calling this place "Deadwood". 15.0046031 173.7932566. Z=1837 at the base of this structure. (Sampled)</w:t>
            </w:r>
          </w:p>
        </w:tc>
        <w:tc>
          <w:tcPr>
            <w:tcW w:w="1170"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444</w:t>
            </w:r>
          </w:p>
        </w:tc>
      </w:tr>
      <w:tr w:rsidR="00E033E3" w:rsidRPr="00BC4AB5" w:rsidTr="00E033E3">
        <w:trPr>
          <w:trHeight w:val="255"/>
          <w:jc w:val="center"/>
        </w:trPr>
        <w:tc>
          <w:tcPr>
            <w:tcW w:w="1180" w:type="dxa"/>
            <w:tcBorders>
              <w:top w:val="nil"/>
              <w:left w:val="single" w:sz="4" w:space="0" w:color="auto"/>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Mata Tolu</w:t>
            </w:r>
          </w:p>
        </w:tc>
        <w:tc>
          <w:tcPr>
            <w:tcW w:w="1539"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Star Mound</w:t>
            </w:r>
          </w:p>
        </w:tc>
        <w:tc>
          <w:tcPr>
            <w:tcW w:w="1122"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-15.00470</w:t>
            </w:r>
          </w:p>
        </w:tc>
        <w:tc>
          <w:tcPr>
            <w:tcW w:w="1394"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-173.79306</w:t>
            </w:r>
          </w:p>
        </w:tc>
        <w:tc>
          <w:tcPr>
            <w:tcW w:w="828"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1838.9</w:t>
            </w:r>
          </w:p>
        </w:tc>
        <w:tc>
          <w:tcPr>
            <w:tcW w:w="728"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S91</w:t>
            </w:r>
          </w:p>
        </w:tc>
        <w:tc>
          <w:tcPr>
            <w:tcW w:w="7058"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 xml:space="preserve"> "Star mound" this sulfide chimney with no venting and the sea stars.</w:t>
            </w:r>
          </w:p>
        </w:tc>
        <w:tc>
          <w:tcPr>
            <w:tcW w:w="1170"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450</w:t>
            </w:r>
          </w:p>
        </w:tc>
      </w:tr>
      <w:tr w:rsidR="00E033E3" w:rsidRPr="00BC4AB5" w:rsidTr="00E033E3">
        <w:trPr>
          <w:trHeight w:val="510"/>
          <w:jc w:val="center"/>
        </w:trPr>
        <w:tc>
          <w:tcPr>
            <w:tcW w:w="1180" w:type="dxa"/>
            <w:tcBorders>
              <w:top w:val="nil"/>
              <w:left w:val="single" w:sz="4" w:space="0" w:color="auto"/>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Mata Tolu</w:t>
            </w:r>
          </w:p>
        </w:tc>
        <w:tc>
          <w:tcPr>
            <w:tcW w:w="1539"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Christmas Tree</w:t>
            </w:r>
          </w:p>
        </w:tc>
        <w:tc>
          <w:tcPr>
            <w:tcW w:w="1122"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-15.00476</w:t>
            </w:r>
          </w:p>
        </w:tc>
        <w:tc>
          <w:tcPr>
            <w:tcW w:w="1394"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-173.79344</w:t>
            </w:r>
          </w:p>
        </w:tc>
        <w:tc>
          <w:tcPr>
            <w:tcW w:w="828"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1820</w:t>
            </w:r>
          </w:p>
        </w:tc>
        <w:tc>
          <w:tcPr>
            <w:tcW w:w="728"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S91</w:t>
            </w:r>
          </w:p>
        </w:tc>
        <w:tc>
          <w:tcPr>
            <w:tcW w:w="7058"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Christmas tree - massive sulfide: The base is probably 10 meters wide. Christmas tree pos: 15.00476 173.79344. Z=1820 at top and &gt; 6 m tall.</w:t>
            </w:r>
          </w:p>
        </w:tc>
        <w:tc>
          <w:tcPr>
            <w:tcW w:w="1170"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488</w:t>
            </w:r>
          </w:p>
        </w:tc>
      </w:tr>
      <w:tr w:rsidR="00E033E3" w:rsidRPr="00BC4AB5" w:rsidTr="00E033E3">
        <w:trPr>
          <w:trHeight w:val="510"/>
          <w:jc w:val="center"/>
        </w:trPr>
        <w:tc>
          <w:tcPr>
            <w:tcW w:w="1180" w:type="dxa"/>
            <w:tcBorders>
              <w:top w:val="nil"/>
              <w:left w:val="single" w:sz="4" w:space="0" w:color="auto"/>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Mata Tolu</w:t>
            </w:r>
          </w:p>
        </w:tc>
        <w:tc>
          <w:tcPr>
            <w:tcW w:w="1539"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Dead Guy Ale</w:t>
            </w:r>
          </w:p>
        </w:tc>
        <w:tc>
          <w:tcPr>
            <w:tcW w:w="1122"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-15.00426</w:t>
            </w:r>
          </w:p>
        </w:tc>
        <w:tc>
          <w:tcPr>
            <w:tcW w:w="1394"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-173.79362</w:t>
            </w:r>
          </w:p>
        </w:tc>
        <w:tc>
          <w:tcPr>
            <w:tcW w:w="828"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1821</w:t>
            </w:r>
          </w:p>
        </w:tc>
        <w:tc>
          <w:tcPr>
            <w:tcW w:w="728"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S94</w:t>
            </w:r>
          </w:p>
        </w:tc>
        <w:tc>
          <w:tcPr>
            <w:tcW w:w="7058"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Dead Guy Ale: 15.0042613 173.7936195 Z=1821 m This sulfide structure is ~ 5m high. Stored in partition 11. The sampling site was maybe Lawrence Whelk.</w:t>
            </w:r>
          </w:p>
        </w:tc>
        <w:tc>
          <w:tcPr>
            <w:tcW w:w="1170"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486</w:t>
            </w:r>
          </w:p>
        </w:tc>
      </w:tr>
      <w:tr w:rsidR="00E033E3" w:rsidRPr="00BC4AB5" w:rsidTr="00E033E3">
        <w:trPr>
          <w:trHeight w:val="540"/>
          <w:jc w:val="center"/>
        </w:trPr>
        <w:tc>
          <w:tcPr>
            <w:tcW w:w="1180" w:type="dxa"/>
            <w:tcBorders>
              <w:top w:val="nil"/>
              <w:left w:val="single" w:sz="4" w:space="0" w:color="auto"/>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Mata Fitu</w:t>
            </w:r>
          </w:p>
        </w:tc>
        <w:tc>
          <w:tcPr>
            <w:tcW w:w="1539"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Leaning Tower of Pisa</w:t>
            </w:r>
          </w:p>
        </w:tc>
        <w:tc>
          <w:tcPr>
            <w:tcW w:w="1122"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-14.91572</w:t>
            </w:r>
          </w:p>
        </w:tc>
        <w:tc>
          <w:tcPr>
            <w:tcW w:w="1394"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-173.77336</w:t>
            </w:r>
          </w:p>
        </w:tc>
        <w:tc>
          <w:tcPr>
            <w:tcW w:w="828"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2767</w:t>
            </w:r>
          </w:p>
        </w:tc>
        <w:tc>
          <w:tcPr>
            <w:tcW w:w="728"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S97</w:t>
            </w:r>
          </w:p>
        </w:tc>
        <w:tc>
          <w:tcPr>
            <w:tcW w:w="7058"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14.915716 S 173.7733645 Chris fix for this leaning old extinct chimney structure. "Leaning Tower of Pisa". Sampled</w:t>
            </w:r>
          </w:p>
        </w:tc>
        <w:tc>
          <w:tcPr>
            <w:tcW w:w="1170"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57</w:t>
            </w:r>
          </w:p>
        </w:tc>
      </w:tr>
      <w:tr w:rsidR="00E033E3" w:rsidRPr="00BC4AB5" w:rsidTr="00E033E3">
        <w:trPr>
          <w:trHeight w:val="255"/>
          <w:jc w:val="center"/>
        </w:trPr>
        <w:tc>
          <w:tcPr>
            <w:tcW w:w="1180" w:type="dxa"/>
            <w:tcBorders>
              <w:top w:val="nil"/>
              <w:left w:val="single" w:sz="4" w:space="0" w:color="auto"/>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Mata Fitu</w:t>
            </w:r>
          </w:p>
        </w:tc>
        <w:tc>
          <w:tcPr>
            <w:tcW w:w="1539"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Devil's Tower</w:t>
            </w:r>
          </w:p>
        </w:tc>
        <w:tc>
          <w:tcPr>
            <w:tcW w:w="1122"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-14.91355</w:t>
            </w:r>
          </w:p>
        </w:tc>
        <w:tc>
          <w:tcPr>
            <w:tcW w:w="1394"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-173.77876</w:t>
            </w:r>
          </w:p>
        </w:tc>
        <w:tc>
          <w:tcPr>
            <w:tcW w:w="828"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2622.2</w:t>
            </w:r>
          </w:p>
        </w:tc>
        <w:tc>
          <w:tcPr>
            <w:tcW w:w="728"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S97</w:t>
            </w:r>
          </w:p>
        </w:tc>
        <w:tc>
          <w:tcPr>
            <w:tcW w:w="7058"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Devils Tower. 14.9135370 173. 778768. Z=2622. Alt=13m.</w:t>
            </w:r>
          </w:p>
        </w:tc>
        <w:tc>
          <w:tcPr>
            <w:tcW w:w="1170"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292</w:t>
            </w:r>
          </w:p>
        </w:tc>
      </w:tr>
      <w:tr w:rsidR="00E033E3" w:rsidRPr="00BC4AB5" w:rsidTr="00E033E3">
        <w:trPr>
          <w:trHeight w:val="510"/>
          <w:jc w:val="center"/>
        </w:trPr>
        <w:tc>
          <w:tcPr>
            <w:tcW w:w="1180" w:type="dxa"/>
            <w:tcBorders>
              <w:top w:val="nil"/>
              <w:left w:val="single" w:sz="4" w:space="0" w:color="auto"/>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Mata Fitu</w:t>
            </w:r>
          </w:p>
        </w:tc>
        <w:tc>
          <w:tcPr>
            <w:tcW w:w="1539"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Barnacle Bill</w:t>
            </w:r>
          </w:p>
        </w:tc>
        <w:tc>
          <w:tcPr>
            <w:tcW w:w="1122"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-14.91343</w:t>
            </w:r>
          </w:p>
        </w:tc>
        <w:tc>
          <w:tcPr>
            <w:tcW w:w="1394"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-173.77881</w:t>
            </w:r>
          </w:p>
        </w:tc>
        <w:tc>
          <w:tcPr>
            <w:tcW w:w="828"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2618.1</w:t>
            </w:r>
          </w:p>
        </w:tc>
        <w:tc>
          <w:tcPr>
            <w:tcW w:w="728"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S97</w:t>
            </w:r>
          </w:p>
        </w:tc>
        <w:tc>
          <w:tcPr>
            <w:tcW w:w="7058"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Still moving up this large chimney.  Barnacle Bill. 14.9134250 173.7788214. 15 meters high. Smokers. Tall and skinny.</w:t>
            </w:r>
          </w:p>
        </w:tc>
        <w:tc>
          <w:tcPr>
            <w:tcW w:w="1170"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297</w:t>
            </w:r>
          </w:p>
        </w:tc>
      </w:tr>
      <w:tr w:rsidR="00E033E3" w:rsidRPr="00BC4AB5" w:rsidTr="00E033E3">
        <w:trPr>
          <w:trHeight w:val="510"/>
          <w:jc w:val="center"/>
        </w:trPr>
        <w:tc>
          <w:tcPr>
            <w:tcW w:w="1180" w:type="dxa"/>
            <w:tcBorders>
              <w:top w:val="nil"/>
              <w:left w:val="single" w:sz="4" w:space="0" w:color="auto"/>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Mata Fitu</w:t>
            </w:r>
          </w:p>
        </w:tc>
        <w:tc>
          <w:tcPr>
            <w:tcW w:w="1539"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Black Beehive</w:t>
            </w:r>
          </w:p>
        </w:tc>
        <w:tc>
          <w:tcPr>
            <w:tcW w:w="1122"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-14.91335</w:t>
            </w:r>
          </w:p>
        </w:tc>
        <w:tc>
          <w:tcPr>
            <w:tcW w:w="1394"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-173.77877</w:t>
            </w:r>
          </w:p>
        </w:tc>
        <w:tc>
          <w:tcPr>
            <w:tcW w:w="828"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2624.8</w:t>
            </w:r>
          </w:p>
        </w:tc>
        <w:tc>
          <w:tcPr>
            <w:tcW w:w="728"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S97</w:t>
            </w:r>
          </w:p>
        </w:tc>
        <w:tc>
          <w:tcPr>
            <w:tcW w:w="7058"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Now we're heading NW. Black smoker beehive on top. Black beehive. Hdg is 29614.013355 173.778777. Hdg = 9m. Iron encrusted tower.</w:t>
            </w:r>
          </w:p>
        </w:tc>
        <w:tc>
          <w:tcPr>
            <w:tcW w:w="1170"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300</w:t>
            </w:r>
          </w:p>
        </w:tc>
      </w:tr>
      <w:tr w:rsidR="00E033E3" w:rsidRPr="00BC4AB5" w:rsidTr="00E033E3">
        <w:trPr>
          <w:trHeight w:val="510"/>
          <w:jc w:val="center"/>
        </w:trPr>
        <w:tc>
          <w:tcPr>
            <w:tcW w:w="1180" w:type="dxa"/>
            <w:tcBorders>
              <w:top w:val="nil"/>
              <w:left w:val="single" w:sz="4" w:space="0" w:color="auto"/>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Mata Fitu</w:t>
            </w:r>
          </w:p>
        </w:tc>
        <w:tc>
          <w:tcPr>
            <w:tcW w:w="1539"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Clam Top - Whelk Bottom</w:t>
            </w:r>
          </w:p>
        </w:tc>
        <w:tc>
          <w:tcPr>
            <w:tcW w:w="1122"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-14.91325</w:t>
            </w:r>
          </w:p>
        </w:tc>
        <w:tc>
          <w:tcPr>
            <w:tcW w:w="1394"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-173.77892</w:t>
            </w:r>
          </w:p>
        </w:tc>
        <w:tc>
          <w:tcPr>
            <w:tcW w:w="828"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2627.3</w:t>
            </w:r>
          </w:p>
        </w:tc>
        <w:tc>
          <w:tcPr>
            <w:tcW w:w="728"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S97</w:t>
            </w:r>
          </w:p>
        </w:tc>
        <w:tc>
          <w:tcPr>
            <w:tcW w:w="7058"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Anemones and whelks galore here. Dubbing this "Clam Top - Whelk Bottom".</w:t>
            </w:r>
          </w:p>
        </w:tc>
        <w:tc>
          <w:tcPr>
            <w:tcW w:w="1170"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309</w:t>
            </w:r>
          </w:p>
        </w:tc>
      </w:tr>
      <w:tr w:rsidR="00E033E3" w:rsidRPr="00BC4AB5" w:rsidTr="00E033E3">
        <w:trPr>
          <w:trHeight w:val="510"/>
          <w:jc w:val="center"/>
        </w:trPr>
        <w:tc>
          <w:tcPr>
            <w:tcW w:w="1180" w:type="dxa"/>
            <w:tcBorders>
              <w:top w:val="nil"/>
              <w:left w:val="single" w:sz="4" w:space="0" w:color="auto"/>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Mata Fitu</w:t>
            </w:r>
          </w:p>
        </w:tc>
        <w:tc>
          <w:tcPr>
            <w:tcW w:w="1539"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Wormy Tower</w:t>
            </w:r>
          </w:p>
        </w:tc>
        <w:tc>
          <w:tcPr>
            <w:tcW w:w="1122"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-14.91327</w:t>
            </w:r>
          </w:p>
        </w:tc>
        <w:tc>
          <w:tcPr>
            <w:tcW w:w="1394"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-173.77899</w:t>
            </w:r>
          </w:p>
        </w:tc>
        <w:tc>
          <w:tcPr>
            <w:tcW w:w="828"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2626.5</w:t>
            </w:r>
          </w:p>
        </w:tc>
        <w:tc>
          <w:tcPr>
            <w:tcW w:w="728"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S97</w:t>
            </w:r>
          </w:p>
        </w:tc>
        <w:tc>
          <w:tcPr>
            <w:tcW w:w="7058"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Scale worms; shrimp; squat lobsters; Just one area of venting up top. Black smoker bee hives near the bottom. Dubbed "Wormy Tower" 14.9132515 173.7789774 Z=2630 at the base.</w:t>
            </w:r>
          </w:p>
        </w:tc>
        <w:tc>
          <w:tcPr>
            <w:tcW w:w="1170"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315</w:t>
            </w:r>
          </w:p>
        </w:tc>
      </w:tr>
      <w:tr w:rsidR="00E033E3" w:rsidRPr="00BC4AB5" w:rsidTr="00E033E3">
        <w:trPr>
          <w:trHeight w:val="255"/>
          <w:jc w:val="center"/>
        </w:trPr>
        <w:tc>
          <w:tcPr>
            <w:tcW w:w="1180" w:type="dxa"/>
            <w:tcBorders>
              <w:top w:val="nil"/>
              <w:left w:val="single" w:sz="4" w:space="0" w:color="auto"/>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Mata Fitu</w:t>
            </w:r>
          </w:p>
        </w:tc>
        <w:tc>
          <w:tcPr>
            <w:tcW w:w="1539"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Bamboo Tower</w:t>
            </w:r>
          </w:p>
        </w:tc>
        <w:tc>
          <w:tcPr>
            <w:tcW w:w="1122"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-14.91334</w:t>
            </w:r>
          </w:p>
        </w:tc>
        <w:tc>
          <w:tcPr>
            <w:tcW w:w="1394"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-173.77904</w:t>
            </w:r>
          </w:p>
        </w:tc>
        <w:tc>
          <w:tcPr>
            <w:tcW w:w="828"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2628.3</w:t>
            </w:r>
          </w:p>
        </w:tc>
        <w:tc>
          <w:tcPr>
            <w:tcW w:w="728"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S97</w:t>
            </w:r>
          </w:p>
        </w:tc>
        <w:tc>
          <w:tcPr>
            <w:tcW w:w="7058"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Beyond it is another monster tower. Bamboo Tower??</w:t>
            </w:r>
          </w:p>
        </w:tc>
        <w:tc>
          <w:tcPr>
            <w:tcW w:w="1170"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322</w:t>
            </w:r>
          </w:p>
        </w:tc>
      </w:tr>
      <w:tr w:rsidR="00E033E3" w:rsidRPr="00BC4AB5" w:rsidTr="00E033E3">
        <w:trPr>
          <w:trHeight w:val="510"/>
          <w:jc w:val="center"/>
        </w:trPr>
        <w:tc>
          <w:tcPr>
            <w:tcW w:w="1180" w:type="dxa"/>
            <w:tcBorders>
              <w:top w:val="nil"/>
              <w:left w:val="single" w:sz="4" w:space="0" w:color="auto"/>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Mata Fitu</w:t>
            </w:r>
          </w:p>
        </w:tc>
        <w:tc>
          <w:tcPr>
            <w:tcW w:w="1539"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Eiffel Tower</w:t>
            </w:r>
          </w:p>
        </w:tc>
        <w:tc>
          <w:tcPr>
            <w:tcW w:w="1122"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-14.91344</w:t>
            </w:r>
          </w:p>
        </w:tc>
        <w:tc>
          <w:tcPr>
            <w:tcW w:w="1394"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-173.77909</w:t>
            </w:r>
          </w:p>
        </w:tc>
        <w:tc>
          <w:tcPr>
            <w:tcW w:w="828"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2624.6</w:t>
            </w:r>
          </w:p>
        </w:tc>
        <w:tc>
          <w:tcPr>
            <w:tcW w:w="728"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S97</w:t>
            </w:r>
          </w:p>
        </w:tc>
        <w:tc>
          <w:tcPr>
            <w:tcW w:w="7058"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Eiffel Tower target: 14.913457 173.7791502. Z=2623 at the top. It's about 9 m high. Eiffel Tower has lots of orifices - some big beehives with gray smoke. Sampled.</w:t>
            </w:r>
          </w:p>
        </w:tc>
        <w:tc>
          <w:tcPr>
            <w:tcW w:w="1170"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407</w:t>
            </w:r>
          </w:p>
        </w:tc>
      </w:tr>
      <w:tr w:rsidR="00E033E3" w:rsidRPr="00BC4AB5" w:rsidTr="00E033E3">
        <w:trPr>
          <w:trHeight w:val="255"/>
          <w:jc w:val="center"/>
        </w:trPr>
        <w:tc>
          <w:tcPr>
            <w:tcW w:w="1180" w:type="dxa"/>
            <w:tcBorders>
              <w:top w:val="nil"/>
              <w:left w:val="single" w:sz="4" w:space="0" w:color="auto"/>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Mata Fitu</w:t>
            </w:r>
          </w:p>
        </w:tc>
        <w:tc>
          <w:tcPr>
            <w:tcW w:w="1539"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K2</w:t>
            </w:r>
          </w:p>
        </w:tc>
        <w:tc>
          <w:tcPr>
            <w:tcW w:w="1122"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-14.91339</w:t>
            </w:r>
          </w:p>
        </w:tc>
        <w:tc>
          <w:tcPr>
            <w:tcW w:w="1394"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-173.77909</w:t>
            </w:r>
          </w:p>
        </w:tc>
        <w:tc>
          <w:tcPr>
            <w:tcW w:w="828"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2631.7</w:t>
            </w:r>
          </w:p>
        </w:tc>
        <w:tc>
          <w:tcPr>
            <w:tcW w:w="728"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S97</w:t>
            </w:r>
          </w:p>
        </w:tc>
        <w:tc>
          <w:tcPr>
            <w:tcW w:w="7058"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Found a fairly tall chimney ~10m west of Bamboo Tower. Terry suggests "K2". Sampled.</w:t>
            </w:r>
          </w:p>
        </w:tc>
        <w:tc>
          <w:tcPr>
            <w:tcW w:w="1170"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419</w:t>
            </w:r>
          </w:p>
        </w:tc>
      </w:tr>
      <w:tr w:rsidR="00E033E3" w:rsidRPr="00BC4AB5" w:rsidTr="00E033E3">
        <w:trPr>
          <w:trHeight w:val="765"/>
          <w:jc w:val="center"/>
        </w:trPr>
        <w:tc>
          <w:tcPr>
            <w:tcW w:w="1180" w:type="dxa"/>
            <w:tcBorders>
              <w:top w:val="nil"/>
              <w:left w:val="single" w:sz="4" w:space="0" w:color="auto"/>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North Tafu</w:t>
            </w:r>
          </w:p>
        </w:tc>
        <w:tc>
          <w:tcPr>
            <w:tcW w:w="1539"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Cliff Contender</w:t>
            </w:r>
          </w:p>
        </w:tc>
        <w:tc>
          <w:tcPr>
            <w:tcW w:w="1122"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-15.35732</w:t>
            </w:r>
          </w:p>
        </w:tc>
        <w:tc>
          <w:tcPr>
            <w:tcW w:w="1394"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-174.23052</w:t>
            </w:r>
          </w:p>
        </w:tc>
        <w:tc>
          <w:tcPr>
            <w:tcW w:w="828"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1676</w:t>
            </w:r>
          </w:p>
        </w:tc>
        <w:tc>
          <w:tcPr>
            <w:tcW w:w="728"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S99</w:t>
            </w:r>
          </w:p>
        </w:tc>
        <w:tc>
          <w:tcPr>
            <w:tcW w:w="7058"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Nav fix for Cliff Could Have Been a Contender (Cliff Contender) site: 15.357548 174.232277 Z=1671. "Cliff Could Have Been a Contender" site.  That's probably a little patch of sulfur with some white filamentous mat on edge. Sampled.</w:t>
            </w:r>
          </w:p>
        </w:tc>
        <w:tc>
          <w:tcPr>
            <w:tcW w:w="1170"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400</w:t>
            </w:r>
          </w:p>
        </w:tc>
      </w:tr>
      <w:tr w:rsidR="00E033E3" w:rsidRPr="00BC4AB5" w:rsidTr="00E033E3">
        <w:trPr>
          <w:trHeight w:val="510"/>
          <w:jc w:val="center"/>
        </w:trPr>
        <w:tc>
          <w:tcPr>
            <w:tcW w:w="1180" w:type="dxa"/>
            <w:tcBorders>
              <w:top w:val="nil"/>
              <w:left w:val="single" w:sz="4" w:space="0" w:color="auto"/>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Mata Ua</w:t>
            </w:r>
          </w:p>
        </w:tc>
        <w:tc>
          <w:tcPr>
            <w:tcW w:w="1539"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Amphitheater</w:t>
            </w:r>
          </w:p>
        </w:tc>
        <w:tc>
          <w:tcPr>
            <w:tcW w:w="1122"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-15.01635</w:t>
            </w:r>
          </w:p>
        </w:tc>
        <w:tc>
          <w:tcPr>
            <w:tcW w:w="1394"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-173.78672</w:t>
            </w:r>
          </w:p>
        </w:tc>
        <w:tc>
          <w:tcPr>
            <w:tcW w:w="828"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2346.7</w:t>
            </w:r>
          </w:p>
        </w:tc>
        <w:tc>
          <w:tcPr>
            <w:tcW w:w="728"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S100</w:t>
            </w:r>
          </w:p>
        </w:tc>
        <w:tc>
          <w:tcPr>
            <w:tcW w:w="7058"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S100-sulfide-09 Location: 15.0163547 173.7867155 depth 2348m "The Amphitheatre". ~7m tall chimney. Sampled.</w:t>
            </w:r>
          </w:p>
        </w:tc>
        <w:tc>
          <w:tcPr>
            <w:tcW w:w="1170"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214</w:t>
            </w:r>
          </w:p>
        </w:tc>
      </w:tr>
      <w:tr w:rsidR="00E033E3" w:rsidRPr="00BC4AB5" w:rsidTr="00E033E3">
        <w:trPr>
          <w:trHeight w:val="360"/>
          <w:jc w:val="center"/>
        </w:trPr>
        <w:tc>
          <w:tcPr>
            <w:tcW w:w="1180" w:type="dxa"/>
            <w:tcBorders>
              <w:top w:val="nil"/>
              <w:left w:val="single" w:sz="4" w:space="0" w:color="auto"/>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lastRenderedPageBreak/>
              <w:t>Mata Ono</w:t>
            </w:r>
          </w:p>
        </w:tc>
        <w:tc>
          <w:tcPr>
            <w:tcW w:w="1539"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Giant Beehive - Renamed Bodacious Booming Beehive (B3)</w:t>
            </w:r>
          </w:p>
        </w:tc>
        <w:tc>
          <w:tcPr>
            <w:tcW w:w="1122"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-14.94058</w:t>
            </w:r>
          </w:p>
        </w:tc>
        <w:tc>
          <w:tcPr>
            <w:tcW w:w="1394"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-173.79956</w:t>
            </w:r>
          </w:p>
        </w:tc>
        <w:tc>
          <w:tcPr>
            <w:tcW w:w="828"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2361</w:t>
            </w:r>
          </w:p>
        </w:tc>
        <w:tc>
          <w:tcPr>
            <w:tcW w:w="728"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S101</w:t>
            </w:r>
          </w:p>
        </w:tc>
        <w:tc>
          <w:tcPr>
            <w:tcW w:w="7058"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The largest beehive structure we’ve ever seen. 40+ cm across.  Lots of secondary beehives and spires. Position on S101: 14.9405783 173.7995584. Sampled.</w:t>
            </w:r>
          </w:p>
        </w:tc>
        <w:tc>
          <w:tcPr>
            <w:tcW w:w="1170"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347</w:t>
            </w:r>
          </w:p>
        </w:tc>
      </w:tr>
      <w:tr w:rsidR="00E033E3" w:rsidRPr="00BC4AB5" w:rsidTr="00E033E3">
        <w:trPr>
          <w:trHeight w:val="510"/>
          <w:jc w:val="center"/>
        </w:trPr>
        <w:tc>
          <w:tcPr>
            <w:tcW w:w="1180" w:type="dxa"/>
            <w:tcBorders>
              <w:top w:val="nil"/>
              <w:left w:val="single" w:sz="4" w:space="0" w:color="auto"/>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Mata Ono</w:t>
            </w:r>
          </w:p>
        </w:tc>
        <w:tc>
          <w:tcPr>
            <w:tcW w:w="1539"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Start of Venting</w:t>
            </w:r>
          </w:p>
        </w:tc>
        <w:tc>
          <w:tcPr>
            <w:tcW w:w="1122"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-14.94032</w:t>
            </w:r>
          </w:p>
        </w:tc>
        <w:tc>
          <w:tcPr>
            <w:tcW w:w="1394"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-173.80017</w:t>
            </w:r>
          </w:p>
        </w:tc>
        <w:tc>
          <w:tcPr>
            <w:tcW w:w="828"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2380</w:t>
            </w:r>
          </w:p>
        </w:tc>
        <w:tc>
          <w:tcPr>
            <w:tcW w:w="728"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S102</w:t>
            </w:r>
          </w:p>
        </w:tc>
        <w:tc>
          <w:tcPr>
            <w:tcW w:w="7058"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Putting a nav marker in here where the hydrothermal venting starts - at least the animals. Started at about 2380 m.</w:t>
            </w:r>
          </w:p>
        </w:tc>
        <w:tc>
          <w:tcPr>
            <w:tcW w:w="1170"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360</w:t>
            </w:r>
          </w:p>
        </w:tc>
      </w:tr>
      <w:tr w:rsidR="00E033E3" w:rsidRPr="00BC4AB5" w:rsidTr="00E033E3">
        <w:trPr>
          <w:trHeight w:val="510"/>
          <w:jc w:val="center"/>
        </w:trPr>
        <w:tc>
          <w:tcPr>
            <w:tcW w:w="1180" w:type="dxa"/>
            <w:tcBorders>
              <w:top w:val="nil"/>
              <w:left w:val="single" w:sz="4" w:space="0" w:color="auto"/>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Mata Ono</w:t>
            </w:r>
          </w:p>
        </w:tc>
        <w:tc>
          <w:tcPr>
            <w:tcW w:w="1539"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Rock Star Chimney</w:t>
            </w:r>
          </w:p>
        </w:tc>
        <w:tc>
          <w:tcPr>
            <w:tcW w:w="1122"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941AD3">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-14.940</w:t>
            </w:r>
            <w:r w:rsidR="00941AD3">
              <w:rPr>
                <w:rFonts w:ascii="Arial" w:eastAsia="Times New Roman" w:hAnsi="Arial" w:cs="Arial"/>
                <w:color w:val="000000"/>
                <w:sz w:val="20"/>
                <w:szCs w:val="20"/>
              </w:rPr>
              <w:t>54</w:t>
            </w:r>
          </w:p>
        </w:tc>
        <w:tc>
          <w:tcPr>
            <w:tcW w:w="1394"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941AD3">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-173.799</w:t>
            </w:r>
            <w:r w:rsidR="00941AD3">
              <w:rPr>
                <w:rFonts w:ascii="Arial" w:eastAsia="Times New Roman" w:hAnsi="Arial" w:cs="Arial"/>
                <w:color w:val="000000"/>
                <w:sz w:val="20"/>
                <w:szCs w:val="20"/>
              </w:rPr>
              <w:t>38</w:t>
            </w:r>
          </w:p>
        </w:tc>
        <w:tc>
          <w:tcPr>
            <w:tcW w:w="828"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2361</w:t>
            </w:r>
          </w:p>
        </w:tc>
        <w:tc>
          <w:tcPr>
            <w:tcW w:w="728"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S102</w:t>
            </w:r>
          </w:p>
        </w:tc>
        <w:tc>
          <w:tcPr>
            <w:tcW w:w="7058"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 xml:space="preserve">Summit of Mata Ona. Castle-looking feature with a broad base and lots of spires. Sampled. T=238C. Sampled at 2354 m Alt=7.5m at sampling site. Edifice ht = ? (see log). </w:t>
            </w:r>
          </w:p>
        </w:tc>
        <w:tc>
          <w:tcPr>
            <w:tcW w:w="1170"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392</w:t>
            </w:r>
          </w:p>
        </w:tc>
      </w:tr>
      <w:tr w:rsidR="00E033E3" w:rsidRPr="00BC4AB5" w:rsidTr="00E033E3">
        <w:trPr>
          <w:trHeight w:val="510"/>
          <w:jc w:val="center"/>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W Mata</w:t>
            </w:r>
          </w:p>
        </w:tc>
        <w:tc>
          <w:tcPr>
            <w:tcW w:w="1539"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Shimmer</w:t>
            </w:r>
          </w:p>
        </w:tc>
        <w:tc>
          <w:tcPr>
            <w:tcW w:w="1122"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-15.09256</w:t>
            </w:r>
          </w:p>
        </w:tc>
        <w:tc>
          <w:tcPr>
            <w:tcW w:w="1394"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-173.74627</w:t>
            </w:r>
          </w:p>
        </w:tc>
        <w:tc>
          <w:tcPr>
            <w:tcW w:w="828"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1285</w:t>
            </w:r>
          </w:p>
        </w:tc>
        <w:tc>
          <w:tcPr>
            <w:tcW w:w="728"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S103</w:t>
            </w:r>
          </w:p>
        </w:tc>
        <w:tc>
          <w:tcPr>
            <w:tcW w:w="7058"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 xml:space="preserve">NAV TARGET: SHIMMER  15.0925316 173.7461874. Z=1287 m. A little bit of shimmering water; some shrimp; polynoids; brachyuran crab; </w:t>
            </w:r>
          </w:p>
        </w:tc>
        <w:tc>
          <w:tcPr>
            <w:tcW w:w="1170"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537</w:t>
            </w:r>
          </w:p>
        </w:tc>
      </w:tr>
      <w:tr w:rsidR="00E033E3" w:rsidRPr="00BC4AB5" w:rsidTr="00E033E3">
        <w:trPr>
          <w:trHeight w:val="510"/>
          <w:jc w:val="center"/>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Mata Taha</w:t>
            </w:r>
          </w:p>
        </w:tc>
        <w:tc>
          <w:tcPr>
            <w:tcW w:w="1539"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Leaning Chimney of Taha</w:t>
            </w:r>
          </w:p>
        </w:tc>
        <w:tc>
          <w:tcPr>
            <w:tcW w:w="1122"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-15.03914</w:t>
            </w:r>
          </w:p>
        </w:tc>
        <w:tc>
          <w:tcPr>
            <w:tcW w:w="1394"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-173.78965</w:t>
            </w:r>
          </w:p>
        </w:tc>
        <w:tc>
          <w:tcPr>
            <w:tcW w:w="828"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2261</w:t>
            </w:r>
          </w:p>
        </w:tc>
        <w:tc>
          <w:tcPr>
            <w:tcW w:w="728"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S104</w:t>
            </w:r>
          </w:p>
        </w:tc>
        <w:tc>
          <w:tcPr>
            <w:tcW w:w="7058"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This extinct chimney is 6 meters tall - the consensus of the ROV pilot. This is an odd tilted crooked chimney - all by itself.  At least for now. Sampled.</w:t>
            </w:r>
          </w:p>
        </w:tc>
        <w:tc>
          <w:tcPr>
            <w:tcW w:w="1170"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252</w:t>
            </w:r>
          </w:p>
        </w:tc>
      </w:tr>
      <w:tr w:rsidR="00E033E3" w:rsidRPr="00BC4AB5" w:rsidTr="00E033E3">
        <w:trPr>
          <w:trHeight w:val="510"/>
          <w:jc w:val="center"/>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Mata Taha</w:t>
            </w:r>
          </w:p>
        </w:tc>
        <w:tc>
          <w:tcPr>
            <w:tcW w:w="1539"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Death Valley</w:t>
            </w:r>
          </w:p>
        </w:tc>
        <w:tc>
          <w:tcPr>
            <w:tcW w:w="1122"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-15.04021</w:t>
            </w:r>
          </w:p>
        </w:tc>
        <w:tc>
          <w:tcPr>
            <w:tcW w:w="1394"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-173.79055</w:t>
            </w:r>
          </w:p>
        </w:tc>
        <w:tc>
          <w:tcPr>
            <w:tcW w:w="828"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2252</w:t>
            </w:r>
          </w:p>
        </w:tc>
        <w:tc>
          <w:tcPr>
            <w:tcW w:w="728"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S104</w:t>
            </w:r>
          </w:p>
        </w:tc>
        <w:tc>
          <w:tcPr>
            <w:tcW w:w="7058" w:type="dxa"/>
            <w:tcBorders>
              <w:top w:val="nil"/>
              <w:left w:val="nil"/>
              <w:bottom w:val="single" w:sz="4" w:space="0" w:color="auto"/>
              <w:right w:val="single" w:sz="4" w:space="0" w:color="auto"/>
            </w:tcBorders>
            <w:shd w:val="clear" w:color="auto" w:fill="auto"/>
            <w:vAlign w:val="center"/>
            <w:hideMark/>
          </w:tcPr>
          <w:p w:rsidR="00E033E3" w:rsidRPr="00BC4AB5" w:rsidRDefault="00E033E3" w:rsidP="00BC4AB5">
            <w:pPr>
              <w:spacing w:after="0" w:line="240" w:lineRule="auto"/>
              <w:rPr>
                <w:rFonts w:ascii="Arial" w:eastAsia="Times New Roman" w:hAnsi="Arial" w:cs="Arial"/>
                <w:color w:val="000000"/>
                <w:sz w:val="20"/>
                <w:szCs w:val="20"/>
              </w:rPr>
            </w:pPr>
            <w:r w:rsidRPr="00BC4AB5">
              <w:rPr>
                <w:rFonts w:ascii="Arial" w:eastAsia="Times New Roman" w:hAnsi="Arial" w:cs="Arial"/>
                <w:color w:val="000000"/>
                <w:sz w:val="20"/>
                <w:szCs w:val="20"/>
              </w:rPr>
              <w:t>Chimney spire - weathered and covered in sediment. Intact? 15.038254 173.798012. Probably a 9 m high chimney. Sampled.</w:t>
            </w:r>
          </w:p>
        </w:tc>
        <w:tc>
          <w:tcPr>
            <w:tcW w:w="1170" w:type="dxa"/>
            <w:tcBorders>
              <w:top w:val="nil"/>
              <w:left w:val="nil"/>
              <w:bottom w:val="single" w:sz="4" w:space="0" w:color="auto"/>
              <w:right w:val="single" w:sz="4" w:space="0" w:color="auto"/>
            </w:tcBorders>
            <w:shd w:val="clear" w:color="auto" w:fill="auto"/>
            <w:noWrap/>
            <w:vAlign w:val="center"/>
            <w:hideMark/>
          </w:tcPr>
          <w:p w:rsidR="00E033E3" w:rsidRPr="00BC4AB5" w:rsidRDefault="00E033E3" w:rsidP="00BC4AB5">
            <w:pPr>
              <w:spacing w:after="0" w:line="240" w:lineRule="auto"/>
              <w:jc w:val="center"/>
              <w:rPr>
                <w:rFonts w:ascii="Arial" w:eastAsia="Times New Roman" w:hAnsi="Arial" w:cs="Arial"/>
                <w:color w:val="000000"/>
                <w:sz w:val="20"/>
                <w:szCs w:val="20"/>
              </w:rPr>
            </w:pPr>
            <w:r w:rsidRPr="00BC4AB5">
              <w:rPr>
                <w:rFonts w:ascii="Arial" w:eastAsia="Times New Roman" w:hAnsi="Arial" w:cs="Arial"/>
                <w:color w:val="000000"/>
                <w:sz w:val="20"/>
                <w:szCs w:val="20"/>
              </w:rPr>
              <w:t>265</w:t>
            </w:r>
          </w:p>
        </w:tc>
      </w:tr>
    </w:tbl>
    <w:p w:rsidR="00BC4AB5" w:rsidRDefault="00BC4AB5" w:rsidP="00BC4AB5">
      <w:pPr>
        <w:spacing w:after="0" w:line="240" w:lineRule="auto"/>
        <w:rPr>
          <w:rFonts w:ascii="Arial" w:eastAsia="Cambria" w:hAnsi="Arial" w:cs="Arial"/>
          <w:sz w:val="20"/>
          <w:szCs w:val="20"/>
        </w:rPr>
      </w:pPr>
      <w:r>
        <w:rPr>
          <w:rFonts w:ascii="Arial" w:eastAsia="Cambria" w:hAnsi="Arial" w:cs="Arial"/>
          <w:sz w:val="20"/>
          <w:szCs w:val="20"/>
        </w:rPr>
        <w:t>.</w:t>
      </w:r>
    </w:p>
    <w:p w:rsidR="00282C06" w:rsidRDefault="00282C06">
      <w:pPr>
        <w:rPr>
          <w:rFonts w:ascii="Arial" w:eastAsia="Cambria" w:hAnsi="Arial" w:cs="Arial"/>
          <w:b/>
          <w:szCs w:val="24"/>
        </w:rPr>
      </w:pPr>
    </w:p>
    <w:p w:rsidR="00BC4AB5" w:rsidRDefault="00BC4AB5">
      <w:pPr>
        <w:rPr>
          <w:rFonts w:ascii="Arial" w:eastAsia="Cambria" w:hAnsi="Arial" w:cs="Arial"/>
          <w:b/>
          <w:szCs w:val="24"/>
        </w:rPr>
      </w:pPr>
    </w:p>
    <w:p w:rsidR="00BC4AB5" w:rsidRDefault="00BC4AB5">
      <w:pPr>
        <w:rPr>
          <w:rFonts w:ascii="Arial" w:eastAsia="Cambria" w:hAnsi="Arial" w:cs="Arial"/>
          <w:b/>
          <w:szCs w:val="24"/>
        </w:rPr>
        <w:sectPr w:rsidR="00BC4AB5" w:rsidSect="00282C06">
          <w:pgSz w:w="15840" w:h="12240" w:orient="landscape"/>
          <w:pgMar w:top="720" w:right="720" w:bottom="720" w:left="720" w:header="720" w:footer="720" w:gutter="0"/>
          <w:cols w:space="720"/>
          <w:docGrid w:linePitch="299"/>
        </w:sectPr>
      </w:pPr>
    </w:p>
    <w:p w:rsidR="00E83E08" w:rsidRDefault="00BC4AB5" w:rsidP="00E83E08">
      <w:pPr>
        <w:keepNext/>
        <w:jc w:val="center"/>
      </w:pPr>
      <w:r>
        <w:rPr>
          <w:rFonts w:ascii="Arial" w:eastAsia="Cambria" w:hAnsi="Arial" w:cs="Arial"/>
          <w:b/>
          <w:noProof/>
          <w:szCs w:val="24"/>
        </w:rPr>
        <w:lastRenderedPageBreak/>
        <w:drawing>
          <wp:inline distT="0" distB="0" distL="0" distR="0" wp14:anchorId="6A572CAB" wp14:editId="2D597B3E">
            <wp:extent cx="6450341" cy="8286750"/>
            <wp:effectExtent l="0" t="0" r="762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K171110-markers.png"/>
                    <pic:cNvPicPr/>
                  </pic:nvPicPr>
                  <pic:blipFill>
                    <a:blip r:embed="rId88">
                      <a:extLst>
                        <a:ext uri="{28A0092B-C50C-407E-A947-70E740481C1C}">
                          <a14:useLocalDpi xmlns:a14="http://schemas.microsoft.com/office/drawing/2010/main" val="0"/>
                        </a:ext>
                      </a:extLst>
                    </a:blip>
                    <a:stretch>
                      <a:fillRect/>
                    </a:stretch>
                  </pic:blipFill>
                  <pic:spPr>
                    <a:xfrm>
                      <a:off x="0" y="0"/>
                      <a:ext cx="6454809" cy="8292490"/>
                    </a:xfrm>
                    <a:prstGeom prst="rect">
                      <a:avLst/>
                    </a:prstGeom>
                  </pic:spPr>
                </pic:pic>
              </a:graphicData>
            </a:graphic>
          </wp:inline>
        </w:drawing>
      </w:r>
    </w:p>
    <w:p w:rsidR="00BC4AB5" w:rsidRPr="00E83E08" w:rsidRDefault="00E83E08" w:rsidP="00E83E08">
      <w:pPr>
        <w:pStyle w:val="Caption"/>
        <w:jc w:val="center"/>
        <w:rPr>
          <w:rFonts w:ascii="Arial" w:eastAsia="Cambria" w:hAnsi="Arial" w:cs="Arial"/>
          <w:b w:val="0"/>
          <w:color w:val="auto"/>
          <w:szCs w:val="24"/>
        </w:rPr>
        <w:sectPr w:rsidR="00BC4AB5" w:rsidRPr="00E83E08" w:rsidSect="00BC4AB5">
          <w:pgSz w:w="12240" w:h="15840"/>
          <w:pgMar w:top="720" w:right="720" w:bottom="720" w:left="720" w:header="720" w:footer="720" w:gutter="0"/>
          <w:cols w:space="720"/>
          <w:docGrid w:linePitch="299"/>
        </w:sectPr>
      </w:pPr>
      <w:r w:rsidRPr="00E83E08">
        <w:rPr>
          <w:color w:val="auto"/>
        </w:rPr>
        <w:t>Figure 6.4-1 Markers and sites named on FK171110.  See individual dive maps for marker numbers and names.</w:t>
      </w:r>
    </w:p>
    <w:p w:rsidR="005E2411" w:rsidRDefault="005E2411" w:rsidP="00776FDF">
      <w:pPr>
        <w:spacing w:after="0" w:line="240" w:lineRule="auto"/>
        <w:rPr>
          <w:rFonts w:ascii="Arial" w:eastAsia="Cambria" w:hAnsi="Arial" w:cs="Arial"/>
          <w:b/>
          <w:szCs w:val="24"/>
        </w:rPr>
      </w:pPr>
      <w:r>
        <w:rPr>
          <w:rFonts w:ascii="Arial" w:eastAsia="Cambria" w:hAnsi="Arial" w:cs="Arial"/>
          <w:b/>
          <w:szCs w:val="24"/>
        </w:rPr>
        <w:lastRenderedPageBreak/>
        <w:t>6.5 SuBastian Samples</w:t>
      </w:r>
    </w:p>
    <w:p w:rsidR="00026B85" w:rsidRPr="00772292" w:rsidRDefault="00026B85" w:rsidP="00776FDF">
      <w:pPr>
        <w:spacing w:after="0" w:line="240" w:lineRule="auto"/>
        <w:rPr>
          <w:rFonts w:ascii="Arial" w:eastAsia="Cambria" w:hAnsi="Arial" w:cs="Arial"/>
          <w:b/>
          <w:szCs w:val="24"/>
        </w:rPr>
      </w:pPr>
    </w:p>
    <w:p w:rsidR="00154624" w:rsidRPr="00627F6C" w:rsidRDefault="00627F6C" w:rsidP="001E08FC">
      <w:pPr>
        <w:spacing w:after="0" w:line="240" w:lineRule="auto"/>
        <w:rPr>
          <w:rFonts w:ascii="Arial" w:eastAsia="Cambria" w:hAnsi="Arial" w:cs="Arial"/>
          <w:sz w:val="20"/>
          <w:szCs w:val="20"/>
        </w:rPr>
      </w:pPr>
      <w:r w:rsidRPr="00627F6C">
        <w:rPr>
          <w:rFonts w:ascii="Arial" w:eastAsia="Cambria" w:hAnsi="Arial" w:cs="Arial"/>
          <w:sz w:val="20"/>
          <w:szCs w:val="20"/>
        </w:rPr>
        <w:t>SuBastian</w:t>
      </w:r>
      <w:r w:rsidR="001E08FC" w:rsidRPr="00627F6C">
        <w:rPr>
          <w:rFonts w:ascii="Arial" w:eastAsia="Cambria" w:hAnsi="Arial" w:cs="Arial"/>
          <w:sz w:val="20"/>
          <w:szCs w:val="20"/>
        </w:rPr>
        <w:t xml:space="preserve"> samples were collected on each dive and numbered sequentially as collected.  Samples are named by dive, type and their collection number: Dive-type-Number, </w:t>
      </w:r>
      <w:r>
        <w:rPr>
          <w:rFonts w:ascii="Arial" w:eastAsia="Cambria" w:hAnsi="Arial" w:cs="Arial"/>
          <w:sz w:val="20"/>
          <w:szCs w:val="20"/>
        </w:rPr>
        <w:t>S085-rock</w:t>
      </w:r>
      <w:r w:rsidR="001E08FC" w:rsidRPr="00627F6C">
        <w:rPr>
          <w:rFonts w:ascii="Arial" w:eastAsia="Cambria" w:hAnsi="Arial" w:cs="Arial"/>
          <w:sz w:val="20"/>
          <w:szCs w:val="20"/>
        </w:rPr>
        <w:t xml:space="preserve">-01 for example.  The type in the name indicates the primary purpose of the sample and the description will indicate if there were subsamples of different types (such as rock collected that had biology on it).  The time and date are GMT, not local times.  Position information was evaluated after the dive to determine the best </w:t>
      </w:r>
      <w:r w:rsidR="00BC096A">
        <w:rPr>
          <w:rFonts w:ascii="Arial" w:eastAsia="Cambria" w:hAnsi="Arial" w:cs="Arial"/>
          <w:sz w:val="20"/>
          <w:szCs w:val="20"/>
        </w:rPr>
        <w:t xml:space="preserve">latitude/longitude </w:t>
      </w:r>
      <w:r>
        <w:rPr>
          <w:rFonts w:ascii="Arial" w:eastAsia="Cambria" w:hAnsi="Arial" w:cs="Arial"/>
          <w:sz w:val="20"/>
          <w:szCs w:val="20"/>
        </w:rPr>
        <w:t>between Greensea and the navigator’s written positions then adjusted as displayed on the dive maps.</w:t>
      </w:r>
      <w:r w:rsidR="001E08FC" w:rsidRPr="00627F6C">
        <w:rPr>
          <w:rFonts w:ascii="Arial" w:eastAsia="Cambria" w:hAnsi="Arial" w:cs="Arial"/>
          <w:sz w:val="20"/>
          <w:szCs w:val="20"/>
        </w:rPr>
        <w:t xml:space="preserve">  </w:t>
      </w:r>
      <w:r>
        <w:rPr>
          <w:rFonts w:ascii="Arial" w:eastAsia="Cambria" w:hAnsi="Arial" w:cs="Arial"/>
          <w:sz w:val="20"/>
          <w:szCs w:val="20"/>
        </w:rPr>
        <w:t>For more information s</w:t>
      </w:r>
      <w:r w:rsidR="001E08FC" w:rsidRPr="00627F6C">
        <w:rPr>
          <w:rFonts w:ascii="Arial" w:eastAsia="Cambria" w:hAnsi="Arial" w:cs="Arial"/>
          <w:sz w:val="20"/>
          <w:szCs w:val="20"/>
        </w:rPr>
        <w:t xml:space="preserve">ee </w:t>
      </w:r>
      <w:r>
        <w:rPr>
          <w:rFonts w:ascii="Arial" w:eastAsia="Cambria" w:hAnsi="Arial" w:cs="Arial"/>
          <w:sz w:val="20"/>
          <w:szCs w:val="20"/>
        </w:rPr>
        <w:t>Section 5.0 regarding navigation issues and examine each dive’s map for navigation quality during sampling.</w:t>
      </w:r>
      <w:r w:rsidR="00A56E13" w:rsidRPr="00627F6C">
        <w:rPr>
          <w:rFonts w:ascii="Arial" w:eastAsia="Cambria" w:hAnsi="Arial" w:cs="Arial"/>
          <w:sz w:val="20"/>
          <w:szCs w:val="20"/>
        </w:rPr>
        <w:t xml:space="preserve">  </w:t>
      </w:r>
      <w:r>
        <w:rPr>
          <w:rFonts w:ascii="Arial" w:eastAsia="Cambria" w:hAnsi="Arial" w:cs="Arial"/>
          <w:sz w:val="20"/>
          <w:szCs w:val="20"/>
        </w:rPr>
        <w:t>Depths for dives S085-S088</w:t>
      </w:r>
      <w:r w:rsidR="009430B2">
        <w:rPr>
          <w:rFonts w:ascii="Arial" w:eastAsia="Cambria" w:hAnsi="Arial" w:cs="Arial"/>
          <w:sz w:val="20"/>
          <w:szCs w:val="20"/>
        </w:rPr>
        <w:t xml:space="preserve"> and </w:t>
      </w:r>
      <w:r>
        <w:rPr>
          <w:rFonts w:ascii="Arial" w:eastAsia="Cambria" w:hAnsi="Arial" w:cs="Arial"/>
          <w:sz w:val="20"/>
          <w:szCs w:val="20"/>
        </w:rPr>
        <w:t xml:space="preserve">a sample logs are incorrect for depths for these dives as well.) </w:t>
      </w:r>
      <w:r w:rsidR="00A56E13" w:rsidRPr="00627F6C">
        <w:rPr>
          <w:rFonts w:ascii="Arial" w:eastAsia="Cambria" w:hAnsi="Arial" w:cs="Arial"/>
          <w:sz w:val="20"/>
          <w:szCs w:val="20"/>
        </w:rPr>
        <w:t>Sample metadata is submitted to SESAR (System for Earth Sample Registration) at www.geosamples.org.</w:t>
      </w:r>
    </w:p>
    <w:p w:rsidR="00154624" w:rsidRPr="00627F6C" w:rsidRDefault="00154624" w:rsidP="001E08FC">
      <w:pPr>
        <w:spacing w:after="0" w:line="240" w:lineRule="auto"/>
        <w:rPr>
          <w:rFonts w:ascii="Arial" w:eastAsia="Cambria" w:hAnsi="Arial" w:cs="Arial"/>
          <w:sz w:val="20"/>
          <w:szCs w:val="20"/>
        </w:rPr>
      </w:pPr>
    </w:p>
    <w:tbl>
      <w:tblPr>
        <w:tblW w:w="14360" w:type="dxa"/>
        <w:tblInd w:w="93" w:type="dxa"/>
        <w:tblLook w:val="04A0" w:firstRow="1" w:lastRow="0" w:firstColumn="1" w:lastColumn="0" w:noHBand="0" w:noVBand="1"/>
      </w:tblPr>
      <w:tblGrid>
        <w:gridCol w:w="1380"/>
        <w:gridCol w:w="4407"/>
        <w:gridCol w:w="1120"/>
        <w:gridCol w:w="1200"/>
        <w:gridCol w:w="833"/>
        <w:gridCol w:w="857"/>
        <w:gridCol w:w="907"/>
        <w:gridCol w:w="1140"/>
        <w:gridCol w:w="995"/>
        <w:gridCol w:w="741"/>
        <w:gridCol w:w="780"/>
      </w:tblGrid>
      <w:tr w:rsidR="00F01AF6" w:rsidRPr="00F01AF6" w:rsidTr="00F01AF6">
        <w:trPr>
          <w:cantSplit/>
          <w:trHeight w:val="300"/>
          <w:tblHeader/>
        </w:trPr>
        <w:tc>
          <w:tcPr>
            <w:tcW w:w="1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color w:val="000000"/>
                <w:sz w:val="18"/>
                <w:szCs w:val="18"/>
              </w:rPr>
            </w:pPr>
            <w:r w:rsidRPr="00F01AF6">
              <w:rPr>
                <w:rFonts w:ascii="Arial" w:eastAsia="Times New Roman" w:hAnsi="Arial" w:cs="Arial"/>
                <w:b/>
                <w:bCs/>
                <w:color w:val="000000"/>
                <w:sz w:val="18"/>
                <w:szCs w:val="18"/>
              </w:rPr>
              <w:t>sample</w:t>
            </w:r>
          </w:p>
        </w:tc>
        <w:tc>
          <w:tcPr>
            <w:tcW w:w="4699" w:type="dxa"/>
            <w:tcBorders>
              <w:top w:val="single" w:sz="4" w:space="0" w:color="auto"/>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b/>
                <w:bCs/>
                <w:color w:val="000000"/>
                <w:sz w:val="18"/>
                <w:szCs w:val="18"/>
              </w:rPr>
            </w:pPr>
            <w:r w:rsidRPr="00F01AF6">
              <w:rPr>
                <w:rFonts w:ascii="Arial" w:eastAsia="Times New Roman" w:hAnsi="Arial" w:cs="Arial"/>
                <w:b/>
                <w:bCs/>
                <w:color w:val="000000"/>
                <w:sz w:val="18"/>
                <w:szCs w:val="18"/>
              </w:rPr>
              <w:t>Description</w:t>
            </w:r>
          </w:p>
        </w:tc>
        <w:tc>
          <w:tcPr>
            <w:tcW w:w="1120" w:type="dxa"/>
            <w:tcBorders>
              <w:top w:val="single" w:sz="4" w:space="0" w:color="auto"/>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color w:val="000000"/>
                <w:sz w:val="18"/>
                <w:szCs w:val="18"/>
              </w:rPr>
            </w:pPr>
            <w:r w:rsidRPr="00F01AF6">
              <w:rPr>
                <w:rFonts w:ascii="Arial" w:eastAsia="Times New Roman" w:hAnsi="Arial" w:cs="Arial"/>
                <w:b/>
                <w:bCs/>
                <w:color w:val="000000"/>
                <w:sz w:val="18"/>
                <w:szCs w:val="18"/>
              </w:rPr>
              <w:t>latitude</w:t>
            </w:r>
          </w:p>
        </w:tc>
        <w:tc>
          <w:tcPr>
            <w:tcW w:w="1200" w:type="dxa"/>
            <w:tcBorders>
              <w:top w:val="single" w:sz="4" w:space="0" w:color="auto"/>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color w:val="000000"/>
                <w:sz w:val="18"/>
                <w:szCs w:val="18"/>
              </w:rPr>
            </w:pPr>
            <w:r w:rsidRPr="00F01AF6">
              <w:rPr>
                <w:rFonts w:ascii="Arial" w:eastAsia="Times New Roman" w:hAnsi="Arial" w:cs="Arial"/>
                <w:b/>
                <w:bCs/>
                <w:color w:val="000000"/>
                <w:sz w:val="18"/>
                <w:szCs w:val="18"/>
              </w:rPr>
              <w:t>longitude</w:t>
            </w:r>
          </w:p>
        </w:tc>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color w:val="000000"/>
                <w:sz w:val="18"/>
                <w:szCs w:val="18"/>
              </w:rPr>
            </w:pPr>
            <w:r w:rsidRPr="00F01AF6">
              <w:rPr>
                <w:rFonts w:ascii="Arial" w:eastAsia="Times New Roman" w:hAnsi="Arial" w:cs="Arial"/>
                <w:b/>
                <w:bCs/>
                <w:color w:val="000000"/>
                <w:sz w:val="18"/>
                <w:szCs w:val="18"/>
              </w:rPr>
              <w:t>depth</w:t>
            </w:r>
          </w:p>
        </w:tc>
        <w:tc>
          <w:tcPr>
            <w:tcW w:w="780" w:type="dxa"/>
            <w:tcBorders>
              <w:top w:val="single" w:sz="4" w:space="0" w:color="auto"/>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color w:val="000000"/>
                <w:sz w:val="18"/>
                <w:szCs w:val="18"/>
              </w:rPr>
            </w:pPr>
            <w:r w:rsidRPr="00F01AF6">
              <w:rPr>
                <w:rFonts w:ascii="Arial" w:eastAsia="Times New Roman" w:hAnsi="Arial" w:cs="Arial"/>
                <w:b/>
                <w:bCs/>
                <w:color w:val="000000"/>
                <w:sz w:val="18"/>
                <w:szCs w:val="18"/>
              </w:rPr>
              <w:t>altitude</w:t>
            </w:r>
          </w:p>
        </w:tc>
        <w:tc>
          <w:tcPr>
            <w:tcW w:w="820" w:type="dxa"/>
            <w:tcBorders>
              <w:top w:val="single" w:sz="4" w:space="0" w:color="auto"/>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color w:val="000000"/>
                <w:sz w:val="18"/>
                <w:szCs w:val="18"/>
              </w:rPr>
            </w:pPr>
            <w:r w:rsidRPr="00F01AF6">
              <w:rPr>
                <w:rFonts w:ascii="Arial" w:eastAsia="Times New Roman" w:hAnsi="Arial" w:cs="Arial"/>
                <w:b/>
                <w:bCs/>
                <w:color w:val="000000"/>
                <w:sz w:val="18"/>
                <w:szCs w:val="18"/>
              </w:rPr>
              <w:t>heading</w:t>
            </w:r>
          </w:p>
        </w:tc>
        <w:tc>
          <w:tcPr>
            <w:tcW w:w="1140" w:type="dxa"/>
            <w:tcBorders>
              <w:top w:val="single" w:sz="4" w:space="0" w:color="auto"/>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color w:val="000000"/>
                <w:sz w:val="18"/>
                <w:szCs w:val="18"/>
              </w:rPr>
            </w:pPr>
            <w:r w:rsidRPr="00F01AF6">
              <w:rPr>
                <w:rFonts w:ascii="Arial" w:eastAsia="Times New Roman" w:hAnsi="Arial" w:cs="Arial"/>
                <w:b/>
                <w:bCs/>
                <w:color w:val="000000"/>
                <w:sz w:val="18"/>
                <w:szCs w:val="18"/>
              </w:rPr>
              <w:t>date</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color w:val="000000"/>
                <w:sz w:val="18"/>
                <w:szCs w:val="18"/>
              </w:rPr>
            </w:pPr>
            <w:r w:rsidRPr="00F01AF6">
              <w:rPr>
                <w:rFonts w:ascii="Arial" w:eastAsia="Times New Roman" w:hAnsi="Arial" w:cs="Arial"/>
                <w:b/>
                <w:bCs/>
                <w:color w:val="000000"/>
                <w:sz w:val="18"/>
                <w:szCs w:val="18"/>
              </w:rPr>
              <w:t>time</w:t>
            </w:r>
          </w:p>
        </w:tc>
        <w:tc>
          <w:tcPr>
            <w:tcW w:w="741" w:type="dxa"/>
            <w:tcBorders>
              <w:top w:val="single" w:sz="4" w:space="0" w:color="auto"/>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color w:val="000000"/>
                <w:sz w:val="18"/>
                <w:szCs w:val="18"/>
              </w:rPr>
            </w:pPr>
            <w:r w:rsidRPr="00F01AF6">
              <w:rPr>
                <w:rFonts w:ascii="Arial" w:eastAsia="Times New Roman" w:hAnsi="Arial" w:cs="Arial"/>
                <w:b/>
                <w:bCs/>
                <w:color w:val="000000"/>
                <w:sz w:val="18"/>
                <w:szCs w:val="18"/>
              </w:rPr>
              <w:t>dive</w:t>
            </w:r>
          </w:p>
        </w:tc>
        <w:tc>
          <w:tcPr>
            <w:tcW w:w="780" w:type="dxa"/>
            <w:tcBorders>
              <w:top w:val="single" w:sz="4" w:space="0" w:color="auto"/>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color w:val="000000"/>
                <w:sz w:val="18"/>
                <w:szCs w:val="18"/>
              </w:rPr>
            </w:pPr>
            <w:r w:rsidRPr="00F01AF6">
              <w:rPr>
                <w:rFonts w:ascii="Arial" w:eastAsia="Times New Roman" w:hAnsi="Arial" w:cs="Arial"/>
                <w:b/>
                <w:bCs/>
                <w:color w:val="000000"/>
                <w:sz w:val="18"/>
                <w:szCs w:val="18"/>
              </w:rPr>
              <w:t>record</w:t>
            </w:r>
          </w:p>
        </w:tc>
      </w:tr>
      <w:tr w:rsidR="00F01AF6" w:rsidRPr="00F01AF6" w:rsidTr="00F01AF6">
        <w:trPr>
          <w:cantSplit/>
          <w:trHeight w:val="144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S85-Rock-01</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Sample S85-Rock-01. Piece of disgorged pillow and its boninite glassy lava rind (very circular) covered in volcaniclastic sediments. Pillow ~5cm thick and rind about 10cm long by 5cm thick.  Can see pyroxene crystals. Probably fell from pillow piece directly above it. ~22m NE of waypoint 1. Going in the biobox partition 1.</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-15.09815</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-173.75324</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1443.5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1.1</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40</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19:27:35</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55</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S85-Rock-02</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S85-rock-02. ~20 cm long x 10 wide cm x 10 cm thick.  All glassy rind with lava drips. Disgorged pillow lava piece probably from pillow directly above it. The piece is glassy and fragile. Looks like lava drips on top. Placed in rock box section 1. ~11m NNE of waypoint 2.</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-15.09737</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-173.75282</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1403.0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43</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19:59:28</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88</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S85-Rock-03</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S85-rock-03. Grabbed a piece of altered rock, pillow rind. 40cm long w0cm wide by 1cm thick glass rind. Pillow rind. Huge rock with orange alteration. Placed in stbd rock box. ~15m SW of waypoint 3.</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-15.09716</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-173.75222</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1374.8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2.6</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36</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20:16:49</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103</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S85-Sed-04</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S85-Sed-04. Three sample attempts with core tube #4, ultimately using tube as scoop and sample placed in core holder. Coarse volcanic sand.  36m NE of waypoint 3.</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-15.09691</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-173.75178</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1368.7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137</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20:43:52</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130</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S85-Rock-05</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S85-rock-05. 15cm Pillow fragment with glassy rind and orange staining. Second piece of boninite. Very vesicular. Put in rock box partition 2. From top of pinnacle SW of Hades pit rim.  ~19m N of waypoint 7.</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-15.09529</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-173.74966</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1231.6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34</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21:44:20</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194</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S85-gas-06</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Collecting sample S85-Gas-06 in green gas tight sampler. From strongly shimmering water on SW wall of Hades pit. Temperature measured at 17.7degC. (Waypoint 8).</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-15.09502</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-173.74957</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1277.5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188</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22:41:52</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234</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S85-fluid-07</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 xml:space="preserve">S85-fluid-07. Major sampler yellow is in position inside the vent where GTB collected. Collecting sample S85-fluid-07. Location: SW Hades Pit wall. </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-15.09502</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-173.74957</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1277.5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188</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22:57:46</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240</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lastRenderedPageBreak/>
              <w:t>S85-bio-08</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S85-bio-08 Collecting shrimp samples via suction from inside Hades pit.  ROV came off bottom from previous samples and slightly different location/heading for this sample.    Sample is located in Canister 7.</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-15.09497</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-173.74956</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1273.9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6.5</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263</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23:10:44</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245</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S85-gas-09</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S85-gas-09. Yellow Gastight that was inadvertently tripped  at SW Hades Pit. Tripped right at same time as sampling with green gastight S85-gas06 (sample out of sequence). Background sample.</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-15.09502</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-173.74957</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1258.3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4.6</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188</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23:32:17</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262</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S85-bio-10</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S85-bio-10. Suction sample of biology from NNW rim of Hades pit.  Sucking up a shrimp (Opaepele); 2 scaleworms into Canister 6. (Waypoint 10).</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-15.09433</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-173.74960</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1255.3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2.7</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23:42:45</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272</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S85-bio-11</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S85-bio-11. 10m NE of Mkr-139 at "Shrimp Suburbia". Area of intense venting and milky water. Suction of shrimp into Canister 5. Z=1190. ~15m NE of Mkr-139 between waypoints 13 and 14.</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-15.09434</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-173.74829</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1178.7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356</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2017-11-27</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00:35:03</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334</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S85-fluid-12</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S85-fluid-12. Major sampler 4. Huge amount of flow.  Same location at Shrimp Suburbia as the previous bio sample (#11).  Temperature measured at 22.5degC after sampling.</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-15.09434</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-173.74829</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1180.6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298</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2017-11-27</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00:40:48</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337</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S85-bio-13</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S85-bio-13. Squat lobster sample taken after trying to sample very fast shrimp (Opaepele). ~48m SE of waypoint 15.  Substrate  is brownish pillow lavas with sulfur stain.</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-15.09396</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-173.74766</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1180.7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85.1</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335</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2017-11-27</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01:28:34</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378</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S85-rock-14</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 xml:space="preserve">S85-rock-14.  On the new lava cone-in place lava. Z=1293. 15.09471 173.74618. Going in middle biobox partition 4. Near base of slope with new/old contact of new cone. ~80m NW of waypoint 16. </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-15.09449</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-173.74698</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1279.3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92</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2017-11-27</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01:58:42</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410</w:t>
            </w:r>
          </w:p>
        </w:tc>
      </w:tr>
      <w:tr w:rsidR="00F01AF6" w:rsidRPr="00F01AF6" w:rsidTr="00F01AF6">
        <w:trPr>
          <w:cantSplit/>
          <w:trHeight w:val="144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S85-rock-15</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S85-rock-15. Lobate lava with drain-out features. Grabbing a piece of the lava rind/crust on the roof. Z=1281. Lava drips all over the bottom. Sample broken to fit in rock box partition 4.  1cm or so thick lava glass layer on top. Sample about 25cm or more.  ~51m NW of waypoint 16 (which is near nav marker of Bubba Gump.)</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-15.09441</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-173.74662</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1270.2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89</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2017-11-27</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02:07:23</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418</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S85-bio-16</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S85-bio-16. Suction of shrimp (Alvinocaris) and 2-3 squat lobsters from ridge Ken and Bill believe is spatter. Behind this spatter are large pillow lobes. Location named "Spatter site". Into chamber 3.   Just west of waypoint 17.</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-15.09404</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-173.74595</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1262.3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8.0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212</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2017-11-27</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02:36:05</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448</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lastRenderedPageBreak/>
              <w:t>S85-rock-17</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Sample S85-rock-17. Heavily sedimented lobates at new cone. Position 15.0932647 173.7466466. Depth 1298m. ~35m  N of W of waypoint 18.  Placed in rock box 3.</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-15.09323</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-173.74669</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1287.7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330</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2017-11-27</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03:09:36</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476</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S85-rock-18</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Sample S85-rock-18. Sedimented pillow-lobate structures with large fracture in flow. Location at waypoint 20; depth 1358m. Placed in biobox partition 2. May not be new flow.</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-15.09131</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-173.74550</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1347.5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57</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2017-11-27</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03:39:12</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501</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S85-rock-19</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S85-Rock-19 from flatter lobate newer flows (clear signs of hydrothermal activity with some sediment). 20-25cm across with nice glass rind. At waypoint 21.</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-15.08995</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-173.74549</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1419.1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0.8</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154</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2017-11-27</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04:06:38</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518</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S85-rock-20</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S85-Rock-20 taken from young-jumbled-fragmented flow with large pillow sticking out.  35m SE of waypoint 21-heading toward waypoint 22.</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-15.09029</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-173.74514</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1417.7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0.5</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145</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2017-11-27</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04:15:56</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527</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S85-rock-21</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S85-Rock-21. Broken pillow that partially drained.  Fragile-took 2 attempts. Area of truncated and non-truncated pillows with orange staining.  Placed in forward basket (marker storage).  Almost halfway between waypoints 21 and 22.</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-15.09042</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-173.74498</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1412.4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154</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2017-11-27</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04:22:19</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531</w:t>
            </w:r>
          </w:p>
        </w:tc>
      </w:tr>
      <w:tr w:rsidR="00F01AF6" w:rsidRPr="00F01AF6" w:rsidTr="00F01AF6">
        <w:trPr>
          <w:cantSplit/>
          <w:trHeight w:val="144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S85-rock-22</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S85-rock-22. Heavily crystalline with lots of olivine and pyroxene. Being placed in marker box with sample 21.  From moderately sedimented pillows on gentler slope from opposing slope of Rock-21 (~28m north of that sample). Closer to waypoint 21 (~43m east of #21) Taken to compare if same lava flow.</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-15.09016</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-173.74501</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1421.8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0.9</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296</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2017-11-27</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04:39:13</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538</w:t>
            </w:r>
          </w:p>
        </w:tc>
      </w:tr>
      <w:tr w:rsidR="00F01AF6" w:rsidRPr="00F01AF6" w:rsidTr="00F01AF6">
        <w:trPr>
          <w:cantSplit/>
          <w:trHeight w:val="16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S86-rock-01</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 xml:space="preserve">S86-Rock-01. Angular piece of broken in-place boninite pillow. 25 cm with thick glass rind. Squat pillow fragment very angular. Piece is from the center of pillow all the way to rind.  Olivine and pyroxene crystal visible in this boninite. Banding on bottom and top.  Small amount of aluminum sulfur staining. At distal edge of lava flow near waypoint 1.  </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-15.09019</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-173.73365</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1927.9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284</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2017-11-27</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19:05:50</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34</w:t>
            </w:r>
          </w:p>
        </w:tc>
      </w:tr>
      <w:tr w:rsidR="00F01AF6" w:rsidRPr="00F01AF6" w:rsidTr="00F01AF6">
        <w:trPr>
          <w:cantSplit/>
          <w:trHeight w:val="21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S86-rock-02</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S86-Rock-02. From this "sheet/lobate" flow (a short little rivulet in the midst of these pillows) Jumbled on the edges.  Fragile and crumbly from "ribbon edge" of sheet-ish flow. Glass and green olivine/pyroxene crystals. 3 pieces. 10cm curvilinear crystal-rich; mostly glass; broke into 2 pieces . Piece 3 30cmx20cmx15.   Rectangular preserved folded surface of sheet . Lots of crystals near glass. Not as many in interior. Supreme boninite. Placed in partition 5.  Between waypoint 1 &amp; 2.</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-15.08992</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-173.73417</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1875.9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336</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2017-11-27</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19:31:40</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59</w:t>
            </w:r>
          </w:p>
        </w:tc>
      </w:tr>
      <w:tr w:rsidR="00F01AF6" w:rsidRPr="00F01AF6" w:rsidTr="00F01AF6">
        <w:trPr>
          <w:cantSplit/>
          <w:trHeight w:val="144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lastRenderedPageBreak/>
              <w:t>S86-sed-03</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S86-Sed-03. Scoop with push core #2 of coarse black sediment from landslide debris. Lots of crystals in the sediment. Fine component as well but most particles are several mm in diameter to 1 cm  fragments. Pile of volcaniclastic seds in core. Placed in compartment #4. Between waypoint 2 &amp; 3.</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-15.08996</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-173.73615</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1745.5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294</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2017-11-27</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20:42:06</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125</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S86-Rock-04</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S86-rock-04. Piece of pillow. ~10cm-crystal rich; irregularly shaped. Above the steep slope of the landslide - on a more gentle slope. ~35m west of waypoint 3. In partition 6.</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-15.09012</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-173.73691</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1696.5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275</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2017-11-27</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21:00:03</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144</w:t>
            </w:r>
          </w:p>
        </w:tc>
      </w:tr>
      <w:tr w:rsidR="00F01AF6" w:rsidRPr="00F01AF6" w:rsidTr="00F01AF6">
        <w:trPr>
          <w:cantSplit/>
          <w:trHeight w:val="16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S86-Rock-05</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S86-rock-05. Large piece of top crust or huge pillow from new lava flow area (40-45m thick) with thick sediment and depressions containing gold floc. Green crystals in the boninite are probably clinipyroxene. Lots of vesicles in the lava. In area of deep sediments. Very vesicular on the bottom. Glassy on the top. ~30 cm broken in half. ~10m SE of waypoint 7.</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-15.08843</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-173.73782</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1592.2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1.2</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312</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2017-11-27</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21:53:43</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S86-rock-06</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S86-rock-06. Rim of disgorged pillow lava. Crumbly; sediment cover; Z=1565. Good grab. Crystals and crumbly. Glassy outer rind of disgorged pillow from in place pillows on steep slope. In biobox partition 1. Between waypoints 8 &amp; 9.</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-15.08955</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-173.73863</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1551.5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226</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2017-11-27</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22:46:20</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258</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S86-rock-07</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S86-rock-007. Piece of pillow crust - not intact from pillows flowing down Devils Tower Hornito. Tetragonal with vesicles and crystals. 30+ cm long - nearly half of a pillows rind. Glass on both ends. Lots of phenocrysts. Pipe-like elongated vesicles.  ~37m SE of waypoint 11.</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-15.08969</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-173.73937</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1516.8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2.6</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80</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2017-11-27</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23:30:06</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310</w:t>
            </w:r>
          </w:p>
        </w:tc>
      </w:tr>
      <w:tr w:rsidR="00F01AF6" w:rsidRPr="00F01AF6" w:rsidTr="00F01AF6">
        <w:trPr>
          <w:cantSplit/>
          <w:trHeight w:val="144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S86-sed-08</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S86-Sed-08 Dark ash below surface where took temperature of 2.6degC. Lunar-esque landscape ~23m SW of Devils Tower sample. Scoop with push core 1 (no catcher). Very coarse. Volcanic ash and crystals. Bubble wall fragments; glass; hair.  Put into tube 3. ~47m NE of waypoint 10 &amp; ~47m SE of waypoint 11.</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-15.08981</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-173.73953</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1516.1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221</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2017-11-27</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23:50:45</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324</w:t>
            </w:r>
          </w:p>
        </w:tc>
      </w:tr>
      <w:tr w:rsidR="00F01AF6" w:rsidRPr="00F01AF6" w:rsidTr="00F01AF6">
        <w:trPr>
          <w:cantSplit/>
          <w:trHeight w:val="19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S86-rock-09</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S86-rock-09.  Grabbing the rind of a disgorged pillow. From next deeper lava terrace (2nd terrace) of previous samples. Piece 1: Very thin piece of rind. Crumbly.  Small (fist-sized) fragment of pillow crust. 2nd piece is glass fragments and vesicular rock ~15cmlong. 3rd piece angular glassy rind ~15cm long and thicker than other pieces. Going into biobox partition 4. ~17m due E of waypoint 11.</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-15.08936</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-173.73934</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1529.8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250</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2017-11-28</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00:05:19</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337</w:t>
            </w:r>
          </w:p>
        </w:tc>
      </w:tr>
      <w:tr w:rsidR="00F01AF6" w:rsidRPr="00F01AF6" w:rsidTr="00F01AF6">
        <w:trPr>
          <w:cantSplit/>
          <w:trHeight w:val="144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lastRenderedPageBreak/>
              <w:t>S86-rock-10</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S86-rock-10. Flow front of 2nd terrace. (at the base of the slope). Odd disgorged pillow. Z=1574m. Crumbly. Piece of pillow rind (from the top of a weird-misshapen pillow. ~ 10cm long - almost cube-shaped we think. Going into partition 7. A few flakes got into 8.  80m NE of waypoint 11.</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-15.08898</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-173.73899</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1559.1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222</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2017-11-28</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00:35:05</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353</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S86-rock-11</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S86-rock-11. Beautiful piece of pre-fractured pillow hanging down this flow front. Great pillow cross section. 30x15 cm. Glass on the top and bottom. Vesicular  angular. Shape of large piece of pie. 42m SW of waypoint 12.</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-15.08855</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-173.73854</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1583.4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4.5</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249</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2017-11-28</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00:51:59</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373</w:t>
            </w:r>
          </w:p>
        </w:tc>
      </w:tr>
      <w:tr w:rsidR="00F01AF6" w:rsidRPr="00F01AF6" w:rsidTr="00F01AF6">
        <w:trPr>
          <w:cantSplit/>
          <w:trHeight w:val="144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S86-rock-12</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S86-rock-12. On the old lavas above the new lava flows at the top of a cliff. Sample of huge old  pillow. Vesicular rind and brownish-yellow stain with lava drips. ~ 10cm x 10cm. Putting it into partition 2 in the biobox. Sort of shaped like a fashionable boot. ~63m N of W of waypoint 12.</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-15.08818</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-173.73881</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1551.7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1.1</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323</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2017-11-28</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01:09:49</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392</w:t>
            </w:r>
          </w:p>
        </w:tc>
      </w:tr>
      <w:tr w:rsidR="00F01AF6" w:rsidRPr="00F01AF6" w:rsidTr="00F01AF6">
        <w:trPr>
          <w:cantSplit/>
          <w:trHeight w:val="4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S86-bio-13</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S86- bio-13. Gorgonian corals with mysid's. Collected from pillow sample 12. Put in biobox #2.</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-15.08818</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-173.73881</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1551.7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6.6</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270</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2017-11-28</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01:20:32</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397</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S86-rock-14</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S86-rock-14. From the outer surface of the pillow in area just SW of easternmost collapse pit.  Very crystal-rich and crumbly. Tube-like vesicles  "Weathered". Don't see any glass.  10 cm long. Into biobox 3. ~37m SW of waypoint 13.</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-15.08833</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-173.73913</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1555.9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0.9</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242</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2017-11-28</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01:35:28</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409</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S86-rock-15</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S86-rock-15. Hollow tube-like inside with yellow staining and secondary mineralization. Outcrop of older lavas with broken/drained pillows. Part of the sample broke off on top the marker box - two small pieces; might be further fractured. Midway between waypoint 13 &amp; 14.</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-15.08872</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-173.73968</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1533.9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6.3</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233</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2017-11-28</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01:54:30</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421</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S86-rock-16</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Sample S86-rock-16. Distinctive red altered streak at glass-groundmass transition. 20-25cm wide. Near small cone with fresh pillow lavas and microbial mats. Most are intact and in place. Placed in gastight box. Between waypoints 10 &amp; 14.</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-15.08984</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-173.74018</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1515.0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220</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2017-11-28</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02:25:33</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448</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S86-bio-17</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S86-bio-17 bamboo coral; white with nodules and small rock attached to base from older flow. Placed in biobox 1. ~14mSW of waypoint 14.</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-15.08952</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-173.74050</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1500.8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319</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2017-11-28</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02:49:54</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465</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S86-rock-18</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S86-rock-18. Piece of older lava flow that also hosted the previous sample (coral). Rock has a sponge attached. Sample size roughly 10 cm. Into at least two pieces in box 10.  Same location as bio-17.</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-15.08952</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-173.74052</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1500.7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3.2</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319</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2017-11-28</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02:55:33</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467</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lastRenderedPageBreak/>
              <w:t>S86-bio-19</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 xml:space="preserve">Sample S86-bio-19. Coral and TWO squat lobsters growing on side of older lava. Into biobox 2.  Along ridge of older flow (same flow as last samples). </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-15.08949</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-173.74060</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1495.6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279</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2017-11-28</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03:03:33</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471</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S86-bio-20</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S86-bio-20. Suction of partial and whole anemone in jar 4 from near vertical wall of older flow.  ~10m west of waypoint 14.</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-15.08943</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-173.74070</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1493.7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4.3</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153</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2017-11-28</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03:17:34</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481</w:t>
            </w:r>
          </w:p>
        </w:tc>
      </w:tr>
      <w:tr w:rsidR="00F01AF6" w:rsidRPr="00F01AF6" w:rsidTr="00F01AF6">
        <w:trPr>
          <w:cantSplit/>
          <w:trHeight w:val="765"/>
        </w:trPr>
        <w:tc>
          <w:tcPr>
            <w:tcW w:w="1380" w:type="dxa"/>
            <w:tcBorders>
              <w:top w:val="nil"/>
              <w:left w:val="nil"/>
              <w:bottom w:val="nil"/>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20"/>
                <w:szCs w:val="20"/>
              </w:rPr>
            </w:pPr>
            <w:r w:rsidRPr="00F01AF6">
              <w:rPr>
                <w:rFonts w:ascii="Arial" w:eastAsia="Times New Roman" w:hAnsi="Arial" w:cs="Arial"/>
                <w:color w:val="000000"/>
                <w:sz w:val="20"/>
                <w:szCs w:val="20"/>
              </w:rPr>
              <w:t>S86-bio-21</w:t>
            </w:r>
          </w:p>
        </w:tc>
        <w:tc>
          <w:tcPr>
            <w:tcW w:w="4699" w:type="dxa"/>
            <w:tcBorders>
              <w:top w:val="nil"/>
              <w:left w:val="single" w:sz="4" w:space="0" w:color="auto"/>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20"/>
                <w:szCs w:val="20"/>
              </w:rPr>
            </w:pPr>
            <w:r w:rsidRPr="00F01AF6">
              <w:rPr>
                <w:rFonts w:ascii="Arial" w:eastAsia="Times New Roman" w:hAnsi="Arial" w:cs="Arial"/>
                <w:b/>
                <w:bCs/>
                <w:color w:val="000000"/>
                <w:sz w:val="20"/>
                <w:szCs w:val="20"/>
              </w:rPr>
              <w:t>Sample S86-bio-21</w:t>
            </w:r>
            <w:r w:rsidRPr="00F01AF6">
              <w:rPr>
                <w:rFonts w:ascii="Arial" w:eastAsia="Times New Roman" w:hAnsi="Arial" w:cs="Arial"/>
                <w:color w:val="000000"/>
                <w:sz w:val="20"/>
                <w:szCs w:val="20"/>
              </w:rPr>
              <w:t>. Whole anemone sample. Sample jar also 4. Also sample S86-bio-20. Location 15d5m21.910s 173d44m26.521 depth 1511m.</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20"/>
                <w:szCs w:val="20"/>
              </w:rPr>
            </w:pPr>
            <w:r w:rsidRPr="00F01AF6">
              <w:rPr>
                <w:rFonts w:ascii="Arial" w:eastAsia="Times New Roman" w:hAnsi="Arial" w:cs="Arial"/>
                <w:color w:val="000000"/>
                <w:sz w:val="20"/>
                <w:szCs w:val="20"/>
              </w:rPr>
              <w:t>-15.08945</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20"/>
                <w:szCs w:val="20"/>
              </w:rPr>
            </w:pPr>
            <w:r w:rsidRPr="00F01AF6">
              <w:rPr>
                <w:rFonts w:ascii="Arial" w:eastAsia="Times New Roman" w:hAnsi="Arial" w:cs="Arial"/>
                <w:color w:val="000000"/>
                <w:sz w:val="20"/>
                <w:szCs w:val="20"/>
              </w:rPr>
              <w:t>-173.74071</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20"/>
                <w:szCs w:val="20"/>
              </w:rPr>
            </w:pPr>
            <w:r w:rsidRPr="00F01AF6">
              <w:rPr>
                <w:rFonts w:ascii="Arial" w:eastAsia="Times New Roman" w:hAnsi="Arial" w:cs="Arial"/>
                <w:b/>
                <w:bCs/>
                <w:i/>
                <w:iCs/>
                <w:color w:val="000000"/>
                <w:sz w:val="20"/>
                <w:szCs w:val="20"/>
              </w:rPr>
              <w:t>1493.4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20"/>
                <w:szCs w:val="20"/>
              </w:rPr>
            </w:pPr>
            <w:r w:rsidRPr="00F01AF6">
              <w:rPr>
                <w:rFonts w:ascii="Arial" w:eastAsia="Times New Roman" w:hAnsi="Arial" w:cs="Arial"/>
                <w:color w:val="000000"/>
                <w:sz w:val="20"/>
                <w:szCs w:val="20"/>
              </w:rPr>
              <w:t>2.1</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20"/>
                <w:szCs w:val="20"/>
              </w:rPr>
            </w:pPr>
            <w:r w:rsidRPr="00F01AF6">
              <w:rPr>
                <w:rFonts w:ascii="Arial" w:eastAsia="Times New Roman" w:hAnsi="Arial" w:cs="Arial"/>
                <w:color w:val="000000"/>
                <w:sz w:val="20"/>
                <w:szCs w:val="20"/>
              </w:rPr>
              <w:t>123.2</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2017-11-28</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20"/>
                <w:szCs w:val="20"/>
              </w:rPr>
            </w:pPr>
            <w:r w:rsidRPr="00F01AF6">
              <w:rPr>
                <w:rFonts w:ascii="Arial" w:eastAsia="Times New Roman" w:hAnsi="Arial" w:cs="Arial"/>
                <w:color w:val="000000"/>
                <w:sz w:val="20"/>
                <w:szCs w:val="20"/>
              </w:rPr>
              <w:t>03:18:42</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20"/>
                <w:szCs w:val="20"/>
              </w:rPr>
            </w:pPr>
            <w:r w:rsidRPr="00F01AF6">
              <w:rPr>
                <w:rFonts w:ascii="Arial" w:eastAsia="Times New Roman" w:hAnsi="Arial" w:cs="Arial"/>
                <w:b/>
                <w:bCs/>
                <w:i/>
                <w:iCs/>
                <w:color w:val="000000"/>
                <w:sz w:val="20"/>
                <w:szCs w:val="20"/>
              </w:rPr>
              <w:t>S86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20"/>
                <w:szCs w:val="20"/>
              </w:rPr>
            </w:pPr>
            <w:r w:rsidRPr="00F01AF6">
              <w:rPr>
                <w:rFonts w:ascii="Arial" w:eastAsia="Times New Roman" w:hAnsi="Arial" w:cs="Arial"/>
                <w:color w:val="000000"/>
                <w:sz w:val="20"/>
                <w:szCs w:val="20"/>
              </w:rPr>
              <w:t>2.1</w:t>
            </w:r>
          </w:p>
        </w:tc>
      </w:tr>
      <w:tr w:rsidR="00F01AF6" w:rsidRPr="00F01AF6" w:rsidTr="00F01AF6">
        <w:trPr>
          <w:cantSplit/>
          <w:trHeight w:val="1680"/>
        </w:trPr>
        <w:tc>
          <w:tcPr>
            <w:tcW w:w="1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S87-rock-01</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S87-rock-01. Grabbing a large piece of in place lava on this slope. Fairly altered with manganese and iron oxides. Layer of glass as well. Lots of iron staining. Probably several hundred years old.    Rock is greater than fist size into partition 5. Pillow lava fragment. Radially cracked. 20 cm in diameter. On South Rift Zone just north of waypoint 1.</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-15.10211</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-173.74856</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1617.7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2.8</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355</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2017-11-28</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18:48:18</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S87-bio-02</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 xml:space="preserve">S87-bio-02. Bubble gum coral (pink) with ophioroid (brittle star) on old pillow.  In BioBox partition 1. Just upslope from rock-01. </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-15.10199</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-173.74852</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1603.9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2.6</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12</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2017-11-28</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19:02:21</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w:t>
            </w:r>
          </w:p>
        </w:tc>
      </w:tr>
      <w:tr w:rsidR="00F01AF6" w:rsidRPr="00F01AF6" w:rsidTr="00F01AF6">
        <w:trPr>
          <w:cantSplit/>
          <w:trHeight w:val="144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S87-rock-03</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S87-rock-03. About 8cm pillow rind with some iron-manganese coating. Fragile with glass. Several pieces into biobox 2. In location of outcrops after traversing volcaniclastic sands from waypoints 2-4. Location  ~20m E of waypoint  4. -15.0987168 -173.7465791 depth 1420m</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-15.09834</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-173.74797</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1404.5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3.2</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309</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2017-11-28</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21:17:54</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146</w:t>
            </w:r>
          </w:p>
        </w:tc>
      </w:tr>
      <w:tr w:rsidR="00F01AF6" w:rsidRPr="00F01AF6" w:rsidTr="00F01AF6">
        <w:trPr>
          <w:cantSplit/>
          <w:trHeight w:val="144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S87-rock-04</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S87-rock-04. Jabba the pillow contains a lot of volcanoclastic sediment and may have a small dune formation in the cavity. Amygdules on sample surface described as "lizard skin" texture. Sample split and keeping right hand piece with less iron staining. In biobox partition 6.  Near waypoint 5.</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-15.09652</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-173.74816</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1299.6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3.2</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306</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2017-11-28</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21:48:40</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w:t>
            </w:r>
          </w:p>
        </w:tc>
      </w:tr>
      <w:tr w:rsidR="00F01AF6" w:rsidRPr="00F01AF6" w:rsidTr="00F01AF6">
        <w:trPr>
          <w:cantSplit/>
          <w:trHeight w:val="144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S87-rock-05</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S87-rock-05.  Olivine crystals on fresh rock surfaces. Glassy rind. Trianglish shape. ~15 cm longest. 3cm glass rind. Tan color.  Boninite lava.  These lavas are much younger than the previous samples. From piece of lava on cliff of stacked pillows with white microbial mat on rock faces. Into partition 7. Just E of waypoint 6.</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-15.09481</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-173.74869</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1198.6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2017-11-28</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22:20:18</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214</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lastRenderedPageBreak/>
              <w:t>S87-fluid-06</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S87-fluid-06 Major #1 in white (hair-like) &amp; orange bacterial mat under a red rock.  Highest temp reading of 24.02C in sediments. Water temp ~7degC. Fired at 2347-had to hit ram second time. ~12m SE of Mkr-224 on the NNE pit (waypoint #11).</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-15.09441</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-173.74909</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1283.4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1.3</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80</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2017-11-28</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23:47:17</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301</w:t>
            </w:r>
          </w:p>
        </w:tc>
      </w:tr>
      <w:tr w:rsidR="00F01AF6" w:rsidRPr="00F01AF6" w:rsidTr="00F01AF6">
        <w:trPr>
          <w:cantSplit/>
          <w:trHeight w:val="4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S87-gas-07</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 xml:space="preserve">S87-Gas 07. Same location as fluid-06. Fired at 0006:47.  </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-15.09441</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-173.74909</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1283.4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1.3</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78</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2017-11-29</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00:02:45</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313</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S87-fluid-08</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 xml:space="preserve">S87-fluid-08. Major #2 sampler in 22degC area of white bacterial floc. Same position as previous 2 samples (6 and 7). Fired at 0028:17.  Ram hit twice to fill. </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-15.09441</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-173.74909</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1283.6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1.2</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78</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2017-11-29</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00:22:52</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328</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S87-bio-09</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S87-bio-09. Suction into chamber 8. ~10 - 15 Opaepele and 1 zoarcid on steep cliff in Shrimp Suburbia area at waypoint 13.</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-15.09405</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-173.74814</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1189.1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118</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2017-11-29</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00:55:17</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369</w:t>
            </w:r>
          </w:p>
        </w:tc>
      </w:tr>
      <w:tr w:rsidR="00F01AF6" w:rsidRPr="00F01AF6" w:rsidTr="00F01AF6">
        <w:trPr>
          <w:cantSplit/>
          <w:trHeight w:val="4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S87-gas-10</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S87-gas-10. GTB 6 (yellow). Temperature of 27.55degC.  Taken at Prometheus site.</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-15.09420</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-173.74804</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1175.7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49</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2017-11-29</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01:55:58</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431</w:t>
            </w:r>
          </w:p>
        </w:tc>
      </w:tr>
      <w:tr w:rsidR="00F01AF6" w:rsidRPr="00F01AF6" w:rsidTr="00F01AF6">
        <w:trPr>
          <w:cantSplit/>
          <w:trHeight w:val="4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S87-fluid-11</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S87-Fluid-11. Major sampler #3. In same position as previous gas sample. Start 0212.</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-15.09420</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-173.74804</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1175.6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49</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2017-11-29</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02:09:05</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437</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S87-bio-12</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 xml:space="preserve">S87-Bio-12. Suction of shrimp (mostly opaepele)  at Prometheus. Sampled the top of the pillow here. Sampled into canister 1. </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-15.09420</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-173.74804</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1175.8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49</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2017-11-29</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02:21:15</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443</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S87-rock-13</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S87-Rock-13. Pillow lava with glass rind and sulfur coating. 10x15cm conical with whitish surface.  Piece of boninite pillow with some sulfur coating. Expecting low levels of alteration. Same location as previous Prometheus samples. In partition 8.</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-15.09420</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-173.74804</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1175.8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50</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2017-11-29</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02:27:11</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445</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S87-sed-14</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S87-Sed-14.  Bag #1 Scoop of the mixed variation of light and dark volcaniclastic sediments. Probably some shell fragments and sulfur particles. Into partition 9. On new mound ~20m E of Waypoint 20.</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-15.09491</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-173.74642</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1270.9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68</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2017-11-29</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02:57:16</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463</w:t>
            </w:r>
          </w:p>
        </w:tc>
      </w:tr>
      <w:tr w:rsidR="00F01AF6" w:rsidRPr="00F01AF6" w:rsidTr="00F01AF6">
        <w:trPr>
          <w:cantSplit/>
          <w:trHeight w:val="4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S87-gas-15</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S87-gas-15 Green GT 2 temp in vent is 9C. At Shrimp Canyon ~10m NW of waypoint 21 (Mkr-284).</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-15.09461</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-173.74635</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1265.7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0.9</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335</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2017-11-29</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03:37:50</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484</w:t>
            </w:r>
          </w:p>
        </w:tc>
      </w:tr>
      <w:tr w:rsidR="00F01AF6" w:rsidRPr="00F01AF6" w:rsidTr="00F01AF6">
        <w:trPr>
          <w:cantSplit/>
          <w:trHeight w:val="3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S87-fluid-16</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S87-Fluid-16 Major 4.  Same location at Shrimp Canyon.</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-15.09461</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-173.74635</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1265.7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0.9</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335</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2017-11-29</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03:46:56</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488</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S87-bio-17</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S87-Bio-17 Shrimp suction into chamber 2. Looks like there are both types of shrimp and a couple scale worms. Polynoids.  Same location at Shrimp Canyon.</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-15.09461</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-173.74635</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1265.7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334</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2017-11-29</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03:51:55</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491</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S87-sed-18</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S87-Sed-18. Slightly SW of previous samples in area with more ash. Volcaniclastic sediments in the dip between the "rolling hills" Pillow lobes. Scoop bag #2. 15.0946339S -173.7464384 Z=1277m.</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-15.09464</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-173.74644</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1266.8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0.6</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289</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2017-11-29</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04:00:45</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497</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lastRenderedPageBreak/>
              <w:t>S88-rock-01</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S88-Rock-01.   Upper piece of pillow crust with glass. 40cm long. Tabular piece. Orange stain inside with vesicles with thin sedimentary cover. Ken guess it's a century or two old. Into partition 5. From landing site (bad nav fixes-using GIS guess).</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-15.07097</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-173.70646</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2673.6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0.6</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298</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2017-11-29</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19:17:29</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13</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S88-rock-02</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S88-rock-02. Piece of large cracked pillow. Very crystal rich and glassy. Some orange staining. From a flat pillow - almost lobate transitional.  15cm. ~27m SE of waypoint 2.</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-15.07011</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-173.70865</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2673.6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2017-11-29</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19:17:29</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90</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S88-rock-03</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S88-rock-03. Radial pillow bud at lava/sediment contact. Fine sediment on this. Curvilinear external crust. Olivine and clinopyroxine. Center is gray. Glassy exterior. 50% crystal. Lack of vesicles. Porphyritic. Partition 7. ~35m S of waypoint 3.</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-15.06960</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-173.70908</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2676.4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221</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2017-11-29</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20:15:02</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101</w:t>
            </w:r>
          </w:p>
        </w:tc>
      </w:tr>
      <w:tr w:rsidR="00F01AF6" w:rsidRPr="00F01AF6" w:rsidTr="00F01AF6">
        <w:trPr>
          <w:cantSplit/>
          <w:trHeight w:val="144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S88-rock-04</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 xml:space="preserve">S88-rock-04. Exterior of this older lava on tumuli. Pie shaped. Not as crystal rich as previous sample. More iron staining. Glass in the interior. Not nearly as many crystals. Some vesicles. Brownish rind (MnOX) 20cm long from folded ripple on surface of jumbled lava. From waypoint 4 at the parallel ridge. </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-15.07058</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-173.71050</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2673.7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2.7</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186</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2017-11-29</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20:21:33</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126</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S88-sed-05</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 xml:space="preserve">S88-sed-05. Four scoops of fine sediment.  Possible co-ignimbrite-like feature. Into box 9.  ~75m SE of waypoint 56. </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-15.07120</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-173.71189</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2663.4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244</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2017-11-29</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20:40:58</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151</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S88-rock-06</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 xml:space="preserve">S88-rock-06 Inflated cracked pillow. Large piece of pillow with attached coral. 47 cm pillow interior fragment. Manganese coating with some fresh glass. Not many phenocrysts visible. Center of unpartitioned basket. From north rift of W Mata ERZ. </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-15.07141</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-173.71264</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2675.6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0.7</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227</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2017-11-29</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21:21:14</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178</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S88-rock-07</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 xml:space="preserve">S88-rock-07 Outer pillow tumulus pillow crust from area of multiple textures and degrees of inflation in a small area of stacked lava flows. 10x15cm glassy rind and crystalline content. (Bad nav-heading toward waypoint 6-using WP6 for position.) </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-15.07068</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-173.71248</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2676.6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 </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 </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2017-11-29</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21:54:21</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196</w:t>
            </w:r>
          </w:p>
        </w:tc>
      </w:tr>
      <w:tr w:rsidR="00F01AF6" w:rsidRPr="00F01AF6" w:rsidTr="00F01AF6">
        <w:trPr>
          <w:cantSplit/>
          <w:trHeight w:val="144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S88-rock-08</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S88-rock-08.  Upper crust of this tumulus feature (between WP 7 &amp; 8). Weathered with vesicles mitten shaped. 30cm round and egg shaped roundish. No obvious glassy crust. Crystalline and not a lot of vesicles.  In the crack between the tumulus's ~ 10m W of WP8. 15d 4' 9.693" 173d 42' 38.043". In bin 2.</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-15.06936</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-173.71056</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2667.8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108</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2017-11-29</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22:21:38</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241</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lastRenderedPageBreak/>
              <w:t>S88-sed-09</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J88-Sed-09. Push core 4. Thick sediments of the  Muffin adjacent to lava. Made it into the tube; but lots of the sediment is escaping.~30m SW of waypoint 9.</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-15.06886</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-173.71057</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2661.9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136</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2017-11-29</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23:22:11</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263</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S88-sed-10</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S88-Sed-10. In thick sediments on the muffin. The Core is over half full. Light-colored layer on the top. Navigator position is SE of waypoint 9.</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-15.06889</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-173.71093</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2668.7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0.4</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60</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2017-11-29</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23:43:26</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284</w:t>
            </w:r>
          </w:p>
        </w:tc>
      </w:tr>
      <w:tr w:rsidR="00F01AF6" w:rsidRPr="00F01AF6" w:rsidTr="00F01AF6">
        <w:trPr>
          <w:cantSplit/>
          <w:trHeight w:val="144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S88-rock-11</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S88-rock-11 Chalky piece from the base of Pagoda-looking stratographic feature on top of Muffin's ridges. 5cm cubic piece of probably ash (white colored). Broke in 2 pieces into biobox 3. Took second piece.  No ROV nav-probably somewhere between waypoint 10 and ship's position (15d 4' 0.386" 173d 42' 29.63" )</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-15.06704</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-173.70864</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2668.1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0.7</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323</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2017-11-29</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23:59:44</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337</w:t>
            </w:r>
          </w:p>
        </w:tc>
      </w:tr>
      <w:tr w:rsidR="00F01AF6" w:rsidRPr="00F01AF6" w:rsidTr="00F01AF6">
        <w:trPr>
          <w:cantSplit/>
          <w:trHeight w:val="19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S88-rock-12</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S88-rock-12. 15-10 cm. Crystal-rich vesicular lava. Mineralization on the surface. Some vesicles. Orange staining. Pie shaped. Going into partition 7. Multi-colored green yellow and orange-stained rock from striped glassy background. Irregular shape. Brown on one face. From side of one of Muffin's ridges. Using Navigators estimated location:  15d 3' 58.57' 173d 42' 30.294"</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-15.06628</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-173.70842</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2658.1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341</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2017-11-30</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00:53:55</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361</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S88-rock-13</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S88-rock-13 20x15cm roughly. Phyric with thick glass rind and large vesicles up to cm scale. Sampled from the NW muffin contact of sediment and lava. Into box 9.  Position is GIS guess post-cruise.</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-15.06614</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-173.70924</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2660.1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209</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2017-11-30</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01:24:54</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375</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S88-sed-14</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S88-sed-14 Scoop 2. (Location 15.0681 173.70671 BAD position-don't use-using GIS guess for rock-13) Repositioned from rock-13 to nearby ledge to sample on flat surface. Put in between biobox and center sample box.</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-15.06614</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-173.70924</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2682.9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183</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2017-11-30</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01:44:29</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382</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S88-rock-15</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S88-rock-15. Multiple jagged pieces of rock from the side of Attila the Hut (local high surrounded by smooth lava flows). Second piece is 15x10cm with elongated vesicles-very friable. Placed into biobox 4. location -15.06598 -173.71047 depth 2669m</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-15.06598</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-173.71045</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2680.1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261</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2017-11-30</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01:59:38</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407</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S88-rock-16</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 xml:space="preserve">S88-rock-16 Piece of collapsed pillow in area of endless pillows. Large scoop like underside with large several cm bubble. Into forward marker box. Between waypoint 11 &amp; 12. </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-15.06468</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-173.71107</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2669.4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1.6</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340</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2017-11-30</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02:37:28</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424</w:t>
            </w:r>
          </w:p>
        </w:tc>
      </w:tr>
      <w:tr w:rsidR="00F01AF6" w:rsidRPr="00F01AF6" w:rsidTr="00F01AF6">
        <w:trPr>
          <w:cantSplit/>
          <w:trHeight w:val="4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S88-fluid-17</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S88-fluid-17 Sampling bottom water in basket. Major 2 at same location as rock-16.</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-15.06468</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-173.71107</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2681.4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2.7</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339</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2017-11-30</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03:09:41</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425</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lastRenderedPageBreak/>
              <w:t>S88-rock-18</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Sample S88-rock-18. Roughly 10x5cm into box 10. Very glassy and highly phyric 40-50% with large phenos. East of waypoint 12 near contact.</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-15.06443</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-173.71066</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b/>
                <w:bCs/>
                <w:i/>
                <w:iCs/>
                <w:color w:val="000000"/>
                <w:sz w:val="18"/>
                <w:szCs w:val="18"/>
              </w:rPr>
            </w:pPr>
            <w:r w:rsidRPr="00F01AF6">
              <w:rPr>
                <w:rFonts w:ascii="Arial" w:eastAsia="Times New Roman" w:hAnsi="Arial" w:cs="Arial"/>
                <w:b/>
                <w:bCs/>
                <w:i/>
                <w:iCs/>
                <w:color w:val="000000"/>
                <w:sz w:val="18"/>
                <w:szCs w:val="18"/>
              </w:rPr>
              <w:t>2679.1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0.5</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28</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2017-11-30</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03:12:03</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436</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S89-rock-01</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S89-rock-01 Grabbing crumbly oxidized sulfide. Chimney? Orange staining. Mineral rich. Roundish black and orange.  8-10cm in longest direction. Sample pulverized. ~15m SE of waypoint 1.</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-15.01632</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-173.78775</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2380.9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181</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2017-11-30</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03:31:08</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45</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S89-rock-02</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S89-rock-02 Grabbing a piece of weathered grayish lava (on the surface). Stained rock. Oxidized and crumbly. Microbial material on it. Vesicular and angular pie shaped. 30 - 35 cm. No glass. Tabular fragment. Same location as rock-01.</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-15.01632</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-173.78775</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2381.0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181</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2017-11-30</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19:35:15</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50</w:t>
            </w:r>
          </w:p>
        </w:tc>
      </w:tr>
      <w:tr w:rsidR="00F01AF6" w:rsidRPr="00F01AF6" w:rsidTr="00F01AF6">
        <w:trPr>
          <w:cantSplit/>
          <w:trHeight w:val="144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S89-sulfide-03</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S89-sulfide-03. 3 pieces. Piece 1 beehive-spewing hot water and black smoke; Piece 2 from base (10cm); 3rd piece (15cm) more grayish (sulfide and participates of barium). Chimney is flashing. Chalcopyrite in the center.  Taken from Temple of Smoke complex on steep slope. Between waypoint 1 &amp; 2.</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-15.01680</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-173.78764</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2356.1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2.9</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193</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2017-11-30</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20:13:35</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117</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S89-gas-04</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S89-gas-04.  Gastight (yellow #6) in orifice of black smoker that was broken off - sulfide-03 location. Fired at 2934. Snorkel black-good sample.  (Same location at Temple of Smoke).</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-15.01680</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-173.78764</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2356.0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4.3</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194</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2017-11-30</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20:33:54</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129</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S89-fluid-05</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 xml:space="preserve">S89-fluid-05. Major sampler #1 in same black smoker orifice as the previous samples (3 and 4). Nozzle in the flow. Looks good. </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-15.01680</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-173.78764</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2356.0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194</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2017-11-30</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20:41:03</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134</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S89-bio-06</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S89-bio-06. Stalked barnacles just to the right of the black smoker chimney just sampled. Nice grab of several stalked barnacles.  ~10m S of waypoint 5.</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-15.01680</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-173.78764</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2356.0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3.8</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193</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2017-11-30</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20:47:02</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139</w:t>
            </w:r>
          </w:p>
        </w:tc>
      </w:tr>
      <w:tr w:rsidR="00F01AF6" w:rsidRPr="00F01AF6" w:rsidTr="00F01AF6">
        <w:trPr>
          <w:cantSplit/>
          <w:trHeight w:val="4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S89-bio-07</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 xml:space="preserve">S89-bio-07.  Just upslope from flashing black smoker sampled earlier.  3 Ifremer snails. </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-15.01659</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-173.78767</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2355.4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192</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2017-11-30</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21:01:32</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145</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S89-bio-08</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S89-bio-08. Suction of sulfide worms and polynoids. Canister 6. Same location. (Later noticed nothing in canister).</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-15.01659</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-173.78767</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2356.0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3.3</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154</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2017-11-30</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21:58:14</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S89-bio-09</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S89-bio-09. Suctioning Ifremeria snails into canister 6. Also getting white bac mat; Possibly got Opapele shrimp. Several large snails going into biobox 3. Same location.</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-15.01659</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-173.78767</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2355.9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155</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2017-11-30</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22:02:09</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175</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S89-bio-10</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S89-bio-10. Large single mussel with barnacles and limpets attached. Same location as previous  bio samples 08 &amp; 09.</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-15.01659</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-173.78767</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2355.9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3.3</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153</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2017-11-30</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22:06:55</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179</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lastRenderedPageBreak/>
              <w:t>S89-sulfide-11</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S89-sulfide-11. Weathered extinct small sulfide chimney with mat and scaleworms on top. Bulgy; orange/gray.  Got the top portion. &gt; 40cm long and 20cm wide. Into partition 9.  Same location as bio samples.</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-15.01659</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-173.78767</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2355.9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153</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2017-11-30</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22:09:17</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180</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S89-fluid-12</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S89-fluid-12. Major 2 water sample from active black smoker. Tmax ~405C ambient ~0.3C. Probe not calibrated so temperature readings probably too high. Location -15.01729 -173.7880455 depth 2350m. Halfway between waypoints 6 and 8.</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-15.01729</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-173.78805</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2349.9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29</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2017-11-30</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22:47:20</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196</w:t>
            </w:r>
          </w:p>
        </w:tc>
      </w:tr>
      <w:tr w:rsidR="00F01AF6" w:rsidRPr="00F01AF6" w:rsidTr="00F01AF6">
        <w:trPr>
          <w:cantSplit/>
          <w:trHeight w:val="4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S89-gas-13</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S89-gas-13. Gastight fired at 230622. Vigorous black smoke flow. Same location as fluid sample.</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-15.01729</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-173.78805</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2350.0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1.2</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32</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2017-11-30</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23:06:52</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204</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S89-sulfide-14</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S89-sulfide-14. Pieces of whitish chimney base that fell down while fluid/gas sampling with lots of silica and cement with black sulfides in between. Crumbly craggy 15 cm in longest distance. Same location as previous fluid and gas samples.</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-15.01729</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-173.78805</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2350.2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1.3</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31</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2017-11-30</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23:22:31</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216</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S89-fluid-15</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S89-fluid-15. Major sampler #3 in same location and same black smoker orifice. Start at 2327 UTC. Z=2350m. This vent is boiling. Great sample.</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-15.01729</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-173.78805</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2350.2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32</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2017-11-30</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23:29:00</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218</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S89-bio-16</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S89-bio-16. Scoop bag 1 of Ifremeria snails on chimney just to the left of the black smoker previously sampled.  Same sample position as previous. 3-4 snails in bag.</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-15.01729</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-173.78805</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2350.3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31</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2017-11-30</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23:36:09</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224</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S89-bio-17</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S89-bio-17. Opapele shrimp and  into chamber 8. Suction of volcaniclastic seds next to the black smoker orifice and slow shrimp.  Same location.</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-15.01729</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-173.78805</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2350.3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32</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2017-11-30</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23:45:50</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232</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S89-fluid-18</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 xml:space="preserve">S89-fluid-18.  Major sampler #4 at diffuse site with lots of biota. Large diffuse flow area SW of previous samples (~70m) and ~21m NE of waypoint 3. Snail Fusion Site. -15.017736 S -173.7885168 W. Z=2340m </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-15.01773</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-173.78852</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2359.9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157</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2017-12-01</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0:19:13</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264</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S89-gas-19</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S89-gas-19. Gastight Green #2 at "Snail Fusion". In same spot as Major sampler. Diffuse flow in area of lots of snails. Fired at 0033:45.</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-15.01773</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-173.78852</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2360.0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157</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2017-12-01</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0:33:38</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270</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S89-bio-20</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S89-bio-20. Scoop bag #2 of both species of snails Ifremer (black) snails and the Alvinoconcha (white) snails  collected. That bag is nearly full. Same location.</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-15.01773</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-173.78852</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2360.1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156</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2017-12-01</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0:52:26</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280</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S89-rock-21</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 xml:space="preserve">S89-rock-21.  In place rock with sponge growth above talus. 10x5cm roughly triangular rough surface with some orange sediment or discoloration. East of vent sampling sites heading upslope.  ~95m SW of waypoint 9. </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-15.01806</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-173.78502</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2164.3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2.6</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166</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2017-12-01</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2:21:03</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397</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lastRenderedPageBreak/>
              <w:t>S89-rock-22</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S89-rock-22. 20x15cm piece with radial fracture and possible glass rind. Upslope and ~120m SE of waypoint 9.</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-15.01794</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-173.78353</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2118.3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107</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2017-12-01</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2:48:46</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417</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S89-rock-23</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 xml:space="preserve">S89-rock-23.  Piece from flow contact with in place striated/smooth pillows under sediment. 30x30cm square blocky pillow fragment and some orange sediment. Halfway between waypoints 9 &amp; 10. </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-15.01808</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-173.78218</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2144.2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0.4</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122</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2017-12-01</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3:06:12</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427</w:t>
            </w:r>
          </w:p>
        </w:tc>
      </w:tr>
      <w:tr w:rsidR="00F01AF6" w:rsidRPr="00F01AF6" w:rsidTr="00F01AF6">
        <w:trPr>
          <w:cantSplit/>
          <w:trHeight w:val="4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S89-sed-24</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S89-sediment-24. Sediment at base of lava flow where sample 23 was collected.</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-15.01808</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-173.78218</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2144.2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0.4</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117</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2017-12-01</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3:15:13</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431</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S89-rock-25</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S89-rock-25.  50cm half-pillow large irregular vesicles with patchy orange alteration. Possibly glass crust. In talus.  ~40m W of waypoint 10.</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-15.01832</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-173.78067</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2101.9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3.7</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94</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2017-12-01</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3:38:30</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S89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449</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S90-rock-01</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S90-rock-01.  In area of ropey lava. Fine sediment coating. 20 cm radially fractured pillow fragment with iron staining on the exterior. 1 glassy rind layer 1cm thick. In partition 5 rock box. At landing site waypoint 1.</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-14.91620</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-173.79896</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2520.5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3.0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158.093</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2017-12-01</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19:08:33</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33</w:t>
            </w:r>
          </w:p>
        </w:tc>
      </w:tr>
      <w:tr w:rsidR="00F01AF6" w:rsidRPr="00F01AF6" w:rsidTr="00F01AF6">
        <w:trPr>
          <w:cantSplit/>
          <w:trHeight w:val="144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S90-rock-02</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S90-rock-02.  Shelly-outer rind of pillow lava in place.  Brownish patina on surface. Glassy surface with lots of vesicles. Grayish interior. Older more altered rock. Large very vesicular 50 cm arcuate shape.  More than 1 cm glass. Manganese staining. In unpartitioned box.  Near waypoint 2.</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-14.91652</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-173.79852</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2521.1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1.2</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141.647</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2017-12-01</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19:30:36</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58</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S90-rock-03</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S90-rock-03. Flat- lobate-like lava. Striated crust. Sedimented. Outer surface has striations. Top of a lobate crust.  15cm thick.  Glass crust. Not many vesicles or large phenocrysts. ~50m SW of waypoint 3.</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-14.91774</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-173.79683</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2509.7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107.847</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2017-12-01</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20:06:46</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118</w:t>
            </w:r>
          </w:p>
        </w:tc>
      </w:tr>
      <w:tr w:rsidR="00F01AF6" w:rsidRPr="00F01AF6" w:rsidTr="00F01AF6">
        <w:trPr>
          <w:cantSplit/>
          <w:trHeight w:val="144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S90-rock-04</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S90-rock-04.  Older sedimented pillow lava with bread-crust surface. Cracked and radial morphology. Manganese crust and iron oxide staining on broken surface. 30 cm long. Don't see much of vesicles or crystals. Glass rind. On top of partition 7.  ~24m W of waypoint 5.</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-14.91894</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-173.79487</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2533.1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0.4</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111.143</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2017-12-01</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20:38:01</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168</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S90-rock-05</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S90-rock-05. Old weathered pillow lava on this steep slope just to the north of the middle ridge. Weathered. Largish piece with glass on 2 surfaces-crumbly exterior. Old and fuzzy. 15 cm with sediment adhering. Into partition 8. Between waypoint 7 &amp; 8.</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-14.91507</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-173.79285</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2449.2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0.8</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5.21851</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2017-12-01</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22:08:55</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247</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S90-rock-06</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S90-rock-06.  Piece of large in-place pillow (Big Bertha).  15x10cm blocky with oxide coating and maybe some Fe-Mn crust. Near waypoint 8.</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-14.91408</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-173.79338</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2400.9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2.6</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343.768</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2017-12-01</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22:36:14</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272</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lastRenderedPageBreak/>
              <w:t>S90-rock-07</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S90-rock-07. ~35m SE of waypoint 9. Roughly 10x15cm some orange sediment in vesicles and possible glass rind? Fe-Mn staining on crust.  In area of broken up rock with some in place.</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-14.91313</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-173.79402</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2378.6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4.1</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316.978</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2017-12-01</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23:01:10</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283</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S90-rock-08</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S90-rock-08. Piece of intact pillow . Vesicular and really friable. 10cm x 5cm. Narrower. Lightly sedimented pillow fragment. Banded in the center. Orange weathered layer under the glass. Into partition 3. ~80m NE of waypoint 9.</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-14.91222</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-173.79373</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2402.2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160.724</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2017-12-02</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0:12:07</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367</w:t>
            </w:r>
          </w:p>
        </w:tc>
      </w:tr>
      <w:tr w:rsidR="00F01AF6" w:rsidRPr="00F01AF6" w:rsidTr="00F01AF6">
        <w:trPr>
          <w:cantSplit/>
          <w:trHeight w:val="144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S90-rock-09</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S90-rock-09.  Cracked in-place pillow on ridge top. Grabbed small-ish piece wedged in crack. This piece tumbled off from slightly farther up the extrusion. ~40 cm long. Some vesicles. Outer surface. Extensive magnesium coating and sediment. In gastight milk crate.  Halfway between waypoint 9 &amp; 10.</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-14.91201</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-173.78999</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2496.8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112.659</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2017-12-02</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0:49:06</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423</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S90-rock-10</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S90-rock-10.  Area of in-place pillows. 30x10cm pillow rind with some alteration in core to slight yellow-green color. Large internal vesicles grading to smaller at edge. 2/3 the distance from waypoint 9 to 10.</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-14.91127</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-173.78799</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2515.3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250.433</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2017-12-02</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1:29:13</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434</w:t>
            </w:r>
          </w:p>
        </w:tc>
      </w:tr>
      <w:tr w:rsidR="00F01AF6" w:rsidRPr="00F01AF6" w:rsidTr="00F01AF6">
        <w:trPr>
          <w:cantSplit/>
          <w:trHeight w:val="4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S90-sed-11</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S90-sed-11. Volcaniclastic/pelagic sediment pile. Location is ~180m north of previous sample.</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-14.90962</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-173.78844</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2459.0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347.322</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2017-12-02</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1:59:27</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449</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S90-rock-12</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S90-rock-12.  Flat-topped altered pillow lava crust with whip coral attached. Dual rock-bio sample. 10x15cm approx.  Same location as sed-11.</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-14.90962</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-173.78844</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2459.0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306.782</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2017-12-02</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2:10:10</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452</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S90-rock-13</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S90-rock-13.  Piece 1: piece of pillow toe with large olivines and &lt;1cm glass rind. Fresh. 10-15cm on a side. Piece 2: Giant olivine and lots of sediment.  10x10cm or smaller. Area of lava flow with sediment.  ~20m SE of waypoint 11.</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-14.90701</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-173.78832</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2490.4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1.1</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279.965</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2017-12-02</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2:34:29</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457</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S90-rock-14</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S90-rock-14.  Highly vesicular chunk with Mn crust and glassy rind. ~35cm across. Area of fractured pillow flows between waypoint 11 &amp; 12. Sample taken at ~30m ENE of waypoint 12.</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-14.90685</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-173.78901</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2473.7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2.2</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295.241</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2017-12-02</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3:00:02</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465</w:t>
            </w:r>
          </w:p>
        </w:tc>
      </w:tr>
      <w:tr w:rsidR="00F01AF6" w:rsidRPr="00F01AF6" w:rsidTr="00F01AF6">
        <w:trPr>
          <w:cantSplit/>
          <w:trHeight w:val="144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S90-rock-15</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S90-rock-15.  Ropey lava. Must have been really fluid when it came out.  Baby rock. Thin glassy surface. Altered. Manganese and iron crust. Irregularly shaped. 15 cm long. Went into gastight box. Area of ropey/jumbled lavas on a mound with sediment. ~65m NNE of waypoint 12.</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-14.90637</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-173.78915</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2489.6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1.3</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301.415</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2017-12-02</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3:08:07</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475</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lastRenderedPageBreak/>
              <w:t>S90-rock-16</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S90-rock-16.  Not in place but from this flow. Weathered interior. Orange wedge shaped. 20 cm. Manganese and iron oxide coating. Outer rounded surface of a pillow. Glass? In basket behind majors. ~90m SSE or waypoint 13.</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-14.90492</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-173.78983</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2533.4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23.8184</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2017-12-02</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3:40:37</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528</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S90-rock-17</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S90-rock-17. Huge toe of pillow that is chicken-breast shaped. Large piece with altered crust. 45-50 cm long. Glass all around with 2 broken surfaces. Came off the larger inflated striated pillow at the top of mound. ~12m W of waypoint 13.</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-14.90411</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-173.78946</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2538.4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0.7</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6.90491</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2017-12-02</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3:52:09</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548</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S91-rock-01</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S91-rock-01. Old pillow at landing site. Crumbly. Disgorged striated pillow. Angular flat piece. Crust 25cm slab 5-6 cm thick. Lava drips. Some vesicles. Mn oxide coating. Into partition 9. At waypoint 1.</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-15.00736</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-173.80242</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2147.3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3.6</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351.019</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2017-12-02</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19:20:27</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33</w:t>
            </w:r>
          </w:p>
        </w:tc>
      </w:tr>
      <w:tr w:rsidR="00F01AF6" w:rsidRPr="00F01AF6" w:rsidTr="00F01AF6">
        <w:trPr>
          <w:cantSplit/>
          <w:trHeight w:val="16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S91-rock-02</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S91-rock-02. Hollowed out - outer shell of folded sheet flow. Shelly part of flow. Black glass. Outer Mn oxide crust. Black shiny lava with phenocrysts. Area of coherent bands of folded sheet flow. In partition 5.  3 pieces: 10x5cm squarish slab; 6-7cm long-skinny and crystal rich; 20cm circular with fracture pattern. Between waypoints 1 &amp; 2.</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-15.00654</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-173.80243</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2112.6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355.952</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2017-12-02</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19:42:16</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76</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S91-bio-03</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S91-bio-03. Coral (?) that looks like a palm tree. Intact in the claw. Long narrow stalk with what looks like palm fronds on top. In partition 1 biobox (taller). In swirly lobate flow within meters E of waypoint 3.</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-15.00566</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-173.80150</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2058.4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32.981</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2017-12-02</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20:31:20</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170</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S91-rock-04</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 xml:space="preserve">S91-rock-04. In place fragile "Ribbon" of lobate/sheet lava just downslope of lava slabs. Pretty crunchy rock. Large crystals. Vesicles. Manganese oxide coating. Green crystals. 30 cm long 19 cm thick. Into partition 10. East within meters of location as bio-03. </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-15.00566</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-173.80150</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2058.3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8.05298</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2017-12-02</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20:39:40</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S91-rock-05</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S91-rock-05. Pillow toe sample 10x15cm in elongated pillows with lots of anemones. Vesicular with large olivines and patchy Fe staining  Between waypoints 3 and 4.</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-15.00474</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-173.80042</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2024.8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8.3</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1.90613</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2017-12-02</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21:18:44</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223</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S91-rock-06</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S91-rock-06. 10x15cm chunk relatively fresh interior with biology on crust. In area with patchy sediments with microbial growth (riddled with diffuse flow?). Orange alteration under glass and large olivines.  Just W of waypoint 4.</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-15.00447</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-173.79976</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2003.2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3.6</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101.25</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2017-12-02</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21:32:08</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233</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lastRenderedPageBreak/>
              <w:t>S91-rock-07</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Tip of pillow lobe from large pillow with striations and bread crust rind. Area with sponges and corals. 8 cm or so. A little manganese coating. Vesicular. Z=1995m. 15.00421 S 173.79821 W. At waypoint 5.</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-15.00422</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-173.79821</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1995.6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0.9</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134.275</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2017-12-02</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22:06:44</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249</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S91-sed-08</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S91-sed-08. Sample of coarse sediment on this debris-strewn slope. Black sediment with rock fragments Between waypoints 5 and 6.</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-15.00477</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-173.79729</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1961.9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1.4</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48.0817</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2017-12-02</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22:28:31</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288</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S91-rock-09</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S91-rock-09. 40 cm long arrowhead shaped with Mn crust and lots of oxide staining. From intact pillows with broken faces on slope.  ~20m E of waypoint 6.</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-15.00506</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-173.79626</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1925.6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0.9</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116.84</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2017-12-02</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22:45:52</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295</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S91-rock-10</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 xml:space="preserve">S91-rock-10. 2 pieces: 7x7cm two glass rinds with green-grey ground mass center and  thin crust ~7cm across. Abundant mm-scale olivines more typical of boninite. Mix of talus and in place flows; anemones at waypoint 7. </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-15.00507</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-173.79476</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1861.9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1.4</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79.3652</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2017-12-02</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23:02:45</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300</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S91-sulfide-11</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S91-sulfide-11. Sulfide spire 40x15cm. Manganese coating. Large extinct chimney sample. Copper (blues and greens) and purple.  Colorful mineral-rich. Some cavities inside. From inactive chimney site "Deadwood" on NE side of summit and ~15m south of waypoint 13.</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-15.00465</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-173.79310</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1836.8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141.553</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2017-12-03</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0:44:56</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446</w:t>
            </w:r>
          </w:p>
        </w:tc>
      </w:tr>
      <w:tr w:rsidR="00F01AF6" w:rsidRPr="00F01AF6" w:rsidTr="00F01AF6">
        <w:trPr>
          <w:cantSplit/>
          <w:trHeight w:val="19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S91-sulfide-12</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S91-sulfide-12. Sulfide chimney grab. Highly oxidized on the outside (orange crust) Roundish 10 cm. Sparkling gray center with 2 central fluid outflow zones. Second piece of this sulfide that is extending down (not up) from the massive structure. 25 cm squarish from side of larger mound. Orange coating. Gray center. Minerals in there.  Into biobox partition 2. At Bee Hive Chimney complex; E of Waypoint 11.</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-15.00478</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-173.79362</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1821.4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2.0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9.43176</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2017-12-03</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1:34:59</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503</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S91-gas-13</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S91-gas-13. Sample from vent of black smoker in hottest orifice (top center) measured at 314degC. Saguaro Chimney. Location 15.004629 173.79366 depth 1820m</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-15.00465</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-173.79366</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1821.0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46.0327</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2017-12-03</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2:41:44</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547</w:t>
            </w:r>
          </w:p>
        </w:tc>
      </w:tr>
      <w:tr w:rsidR="00F01AF6" w:rsidRPr="00F01AF6" w:rsidTr="00F01AF6">
        <w:trPr>
          <w:cantSplit/>
          <w:trHeight w:val="4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S91-fluid-14</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S91-fluid-14. Water sample from same vent as gas-13. Same location as gas-13.</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-15.00465</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-173.79366</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1821.0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44.1211</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2017-12-03</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2:52:09</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548</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S91-bio-15</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S91-bio-15. Two crabs plus at least one scale worm and some shrimp.  Also a mollusk all into biobox 2. Same location at Saguaro.</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-15.00465</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-173.79366</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1821.1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45.5933</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2017-12-03</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3:06:34</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549</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S91-sulfide-16</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S91-sulfide-16. Piece of sulfide broken off of vent where gas and fluid samples were taken. Dark grey and less than 10x10cm. Broke into several small pieces. Saguaro Vent.</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-15.00465</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-173.79366</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1819.4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3.1</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27.2351</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2017-12-03</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3:18:40</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551</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lastRenderedPageBreak/>
              <w:t>S91-fluid-17</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S91-fluid-17. Major sampler 4 in the black smoker orifice where the temp spiked up to 260C. Fired at 0353. At Low Smoker site NW of Saguaro.</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-15.00466</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-173.79390</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1824.0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140.444</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2017-12-03</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3:54:11</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563</w:t>
            </w:r>
          </w:p>
        </w:tc>
      </w:tr>
      <w:tr w:rsidR="00F01AF6" w:rsidRPr="00F01AF6" w:rsidTr="00F01AF6">
        <w:trPr>
          <w:cantSplit/>
          <w:trHeight w:val="4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S91-gas-18</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 xml:space="preserve">S91-gas-18. Gas tight from Low Smoker where fluid-17 taken.  </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-15.00466</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-173.79390</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1823.8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183.06</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2017-12-03</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4:24:19</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568</w:t>
            </w:r>
          </w:p>
        </w:tc>
      </w:tr>
      <w:tr w:rsidR="00F01AF6" w:rsidRPr="00F01AF6" w:rsidTr="00F01AF6">
        <w:trPr>
          <w:cantSplit/>
          <w:trHeight w:val="4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S91-bio-19</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S91-bio-19. Big old scoop of snails at Low Smoker vent (Mkr-203).</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-15.00466</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-173.79390</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1824.6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245.226</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2017-12-03</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4:36:19</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571</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S92-rock-01</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S92-rock-01. Black glassy rock. Nearly aphyric (no crystals). This piece is all glass. Looks more like obsidian. Sharp angular surface thick glass coating. 26x15cm. From jumbled sheet flow. ~70m SW of waypoint 1.</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-15.18141</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-173.90511</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2564.7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0.8</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216.656</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2017-12-03</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19:25:12</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56</w:t>
            </w:r>
          </w:p>
        </w:tc>
      </w:tr>
      <w:tr w:rsidR="00F01AF6" w:rsidRPr="00F01AF6" w:rsidTr="00F01AF6">
        <w:trPr>
          <w:cantSplit/>
          <w:trHeight w:val="144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S92-rock-02</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S92-rock-02. Crumbly lava. Hole in the middle. 10 cm upper surface fragment of pressure ridge. Striated dacite lava on side. Thick blocky glass. 2nd piece: Yellow-brown staining on inner surface. Huge glassy rind. 20 cm thick glassy outer surface. Angular flat-ish. Into partition 5. Between waypoints 1 &amp; 2.</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-15.18195</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-173.90627</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2552.5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1.1</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232.372</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2017-12-03</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19:48:51</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97</w:t>
            </w:r>
          </w:p>
        </w:tc>
      </w:tr>
      <w:tr w:rsidR="00F01AF6" w:rsidRPr="00F01AF6" w:rsidTr="00F01AF6">
        <w:trPr>
          <w:cantSplit/>
          <w:trHeight w:val="19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S92-rock-03</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S92-rock-03. Crust / upper plate from large elongated pillow at top of ridge slope.  Fragile; glassy; 5 cm spherical piece of glass from pillow exterior. 2nd piece of elongate pillow lobe: Upper surface with interior. Glass on the side. Bulbous piece with ridges. No evidence of vesicles or crystals. 20 cm x 15 cm. Wedge-shaped rounded on side.  Into partition 6.  ~25m SW of rock-02.</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-15.18210</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-173.90647</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2531.4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3.5</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232.723</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2017-12-03</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20:05:32</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119</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S92-sed-04</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 xml:space="preserve">S92-sed-04. Push core #4 into fine-grained deep sediment on flat-ish highly sedimented plain here. The core is full (~25 cm in there). Fairly light buff-colored material. In the pit. At waypoint 2. </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-15.18274</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-173.90722</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2548.1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213.278</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2017-12-03</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20:37:05</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170</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S92-rock-05</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S92-rock-05. 15x10 piece of dacite from edge of jumbled (in-place) lava flow. Angular and glassy; vesicular. Likely will have orange sediment stuck to it.  (Outside of the pit). Between waypoint 2 &amp; 3.</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-15.18377</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-173.90905</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2524.6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212.992</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2017-12-03</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21:10:42</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228</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S92-rock-06</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S92-rock-06. 10x10cm glassy edge of pillow just under jumbled sheet flows. Some sediment and microbial filament on surface. One tiny extra piece. ~15mNE of rock-05 after coming off bottom to get mud off of ROV.</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-15.18367</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-173.90888</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2525.0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0.4</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150.32</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2017-12-03</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21:24:19</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232</w:t>
            </w:r>
          </w:p>
        </w:tc>
      </w:tr>
      <w:tr w:rsidR="00F01AF6" w:rsidRPr="00F01AF6" w:rsidTr="00F01AF6">
        <w:trPr>
          <w:cantSplit/>
          <w:trHeight w:val="4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S92-bottle-07</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S92-bottle-07. Antique wide-mouth bottle 5x20cm. Same general location as rock-06.</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-15.18355</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-173.90897</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2522.2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4.2</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167.454</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2017-12-03</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21:27:19</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233</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lastRenderedPageBreak/>
              <w:t> </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Approaching bulbous striated pillow with smooth pillow flows coming off of it. First one we've encountered today so setting down for a sample</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-15.18409</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-173.90945</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2523.4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2.8</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220.32</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2017-12-03</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21:34:17</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 </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238</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S92-rock-08</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S92-rock-08.  Piece of highstanding bulbous-striated pillow; first encountered in this dacite flow. 10x15cm angular w brown stain on side. Couple of 0.5cm vesicles.  Between waypoint 2 &amp; 3.</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-15.18410</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-173.90946</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2524.8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1.3</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214.167</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2017-12-03</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21:43:30</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240</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S92-rock-09</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S92-rock-09.  Piece of ropy jumbled lava. Brown-red surface staining with patchy exposed glass. 1cm ropes on surface. 5x15cm.  From area of burrows in sediment between boulders. ~60m SW or waypoint 3.</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-15.18679</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-173.91313</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2537.9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231.586</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2017-12-03</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22:35:05</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280</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S92-sed-10</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S92-sed-10. Scoop bag 4 into the sediments (fine; beige-ish in color) at the base of these bulbous pillows. Thin veneer of sediments ~10cm with rock underneath. Full scoop into milk crate behind gastights. 1/3 distance between waypoint 3 to 4.</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-15.18849</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-173.91480</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2522.8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0.4</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167.948</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2017-12-03</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23:06:17</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304</w:t>
            </w:r>
          </w:p>
        </w:tc>
      </w:tr>
      <w:tr w:rsidR="00F01AF6" w:rsidRPr="00F01AF6" w:rsidTr="00F01AF6">
        <w:trPr>
          <w:cantSplit/>
          <w:trHeight w:val="144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S92-rock-11</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S92-rock-11. Piece of striated broken pillow crust (plate) in area with worm trails &amp; burrows. Fine sediment coating. Fragile; crumbly; 10 x 15 cm. Orange staining. Crumbled - 2 pieces. Angular. Brown staining on 1 side. Placed in biobox2. Little less than halfway between waypoints 3 &amp; 4.</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-15.18942</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-173.91598</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2508.3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1.1</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173.018</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2017-12-03</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23:42:00</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335</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S92-bio-12</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S92-bio-12. Coral - stalked coral; probably a bamboo coral. Exact same position as sample 11. Z=2509 15.189418 173.916857. Went into biobox with the rock.</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-15.18942</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-173.91598</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2508.6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0.8</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172.315</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2017-12-03</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23:47:03</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338</w:t>
            </w:r>
          </w:p>
        </w:tc>
      </w:tr>
      <w:tr w:rsidR="00F01AF6" w:rsidRPr="00F01AF6" w:rsidTr="00F01AF6">
        <w:trPr>
          <w:cantSplit/>
          <w:trHeight w:val="16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S92-rock-13</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S92-rock-13. Piece of jumbled flow with striations (fluid looking). Black glass interior with hollow areas. Angular. 5-30 cm on long side. Glassy with ropey surface texture. Plate of color on surface of glass.  Rougher texture on outside. Chonchoidal fracture on inside. From thin pancakey flow. No visible vesicles. Into biobox 4. Halfway between waypoints 3 &amp; 4.</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-15.19049</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-173.91679</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2508.5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0.7</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196.419</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2017-12-04</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0:04:54</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354</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S92-sed-14</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S92-sed-14. Push core 1  into the sediments on dune-like environment. Sands deeper than measuring stick of 30cm. Light brown - sandy colored seds. Fine-grained with no visible ash. ~80m SW of rock-13.</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-15.19110</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-173.91720</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2500.3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0.3</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189.146</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2017-12-04</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0:22:39</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375</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S92-bio-15</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S92-bio-15.  Suction of big brittle star in dune area after cresting ridge. It's big. and stretched out across the segments. Very close to sed-14 location.</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-15.19112</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-173.91717</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2495.8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4.8</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128.546</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2017-12-04</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0:31:55</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382</w:t>
            </w:r>
          </w:p>
        </w:tc>
      </w:tr>
      <w:tr w:rsidR="00F01AF6" w:rsidRPr="00F01AF6" w:rsidTr="00F01AF6">
        <w:trPr>
          <w:cantSplit/>
          <w:trHeight w:val="16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lastRenderedPageBreak/>
              <w:t>S92-rock-16</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S92-rock-16. Ropey outer crust of lava rock on top of pillow lobe covered with sediment on sandy slope. Large rock with large visible hollow (eye) in rock center. Rolled up lava. Small stretched vesicles. Almost aphyric. Manganese coating on outside. 25 - 30 cm long; width at bottom is ~25 cm across. Into marker box. ~75mSW of samples 14 &amp; 15.</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-15.19167</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-173.91760</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2504.2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199.177</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2017-12-04</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0:35:46</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389</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S92-rock-17</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S92-rock-17. Arcuate fracture pattern on this blocky-jumbled-pressure ridge. Sediment coating. 10x10 cm with arcuate fracture surfaces. Softball sized in front stbd corner of box. Just over 100m north of waypoint 4.</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-15.19298</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-173.91945</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2506.3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1.3</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268.451</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2017-12-04</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1:05:16</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422</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S92-rock-18</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S92-rock-18. Edge of broken inflated tumuli-like lava flow sitting on top of lobate pillows. Trapezoidal 10x12cm. Vesicular with Mn-coat. Corner with Fe-staining.  ~200m west of waypoint 4.</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-15.19421</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-173.92140</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2508.4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0.9</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247.714</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2017-12-04</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1:46:42</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429</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S92-sed-19</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S92-sed-19. Scoop-2 of volcaniclastic/pelagic sediment and some VERY viscous mud from top of small dune. ~200m SW of rock-18.</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-15.19503</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-173.92320</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2464.3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1.4</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223.824</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2017-12-04</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2:34:46</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444</w:t>
            </w:r>
          </w:p>
        </w:tc>
      </w:tr>
      <w:tr w:rsidR="00F01AF6" w:rsidRPr="00F01AF6" w:rsidTr="00F01AF6">
        <w:trPr>
          <w:cantSplit/>
          <w:trHeight w:val="144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S92-rock-20</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Sheety-platy lava on highly sedimented seafloor. 15-20 cm piece relatively soft rock. Might be welded ash or fine grained volcanic rock. Crumbly. Going in for 2nd grab ~35cm long. Altered-log shaped. Dark banded layer. Into partition 10 and some pieces into 9. ~150m upslope of waypoint 5.</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-15.19693</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-173.92404</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2419.0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180.082</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2017-12-04</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2:56:34</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455</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S92-rock-21</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S92-rock-21. In-place  piece of rock near the summit of the largest hill so far. Well-consolidated. Orange-stained outer coating. Rock has a bit of a point at the end. 10x10 angular. Some black stain? Lighter colored. Near rock-20 moving upslope to waypoint 5.</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-15.19742</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-173.92391</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2418.2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0.8</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238.799</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2017-12-04</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3:14:38</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477</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S92-rock-22</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S92-rock-22.  Near summit of mound.  Odd-looking platy stuff. Rhombohedral cracks in this rock. Cracked down the middle. Sandstone colored interior. Into partition 5. 15x8 cm. Stayed together well. Z=2415m. Buff colored.  At waypoint 5.</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-15.19815</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-173.92410</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2414.8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0.5</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248.84</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2017-12-04</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3:30:41</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491</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S92-sed-23</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 xml:space="preserve">S92-sed-23. Scoop bag #1 in sediments. Sticky somewhat consolidated gelatinous seds. Nothing dark in seds. Taken just below rock-22 ou on sedimented/sandy slope. </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-15.19832</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-173.92417</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2415.1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right"/>
              <w:rPr>
                <w:rFonts w:ascii="Arial" w:eastAsia="Times New Roman" w:hAnsi="Arial" w:cs="Arial"/>
                <w:color w:val="000000"/>
                <w:sz w:val="18"/>
                <w:szCs w:val="18"/>
              </w:rPr>
            </w:pPr>
            <w:r w:rsidRPr="00F01AF6">
              <w:rPr>
                <w:rFonts w:ascii="Arial" w:eastAsia="Times New Roman" w:hAnsi="Arial" w:cs="Arial"/>
                <w:color w:val="000000"/>
                <w:sz w:val="18"/>
                <w:szCs w:val="18"/>
              </w:rPr>
              <w:t>156.912</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2017-12-04</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3:36:34</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494</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lastRenderedPageBreak/>
              <w:t>S93-sed-01</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S93-sed-01. Push core 1 of coarse volcanic sand from sedimented area of rippled sand. Went down 7-8cm. Black grains. Fresh and black with buff-colored pelagic seds on top. Looks like most of it dumped out.  Nav bad-position about 90m W of waypoint 1.</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-15.06483</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-173.72783</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2538.5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227</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2017-12-04</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19:11:03</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54</w:t>
            </w:r>
          </w:p>
        </w:tc>
      </w:tr>
      <w:tr w:rsidR="00F01AF6" w:rsidRPr="00F01AF6" w:rsidTr="00F01AF6">
        <w:trPr>
          <w:cantSplit/>
          <w:trHeight w:val="33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S93-rock-02</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S93-rock-02. From saddle between No-Name and W Mata.  Piece 1: Coating of precipitates out of sea water. Cracked. Fragile. Crystal-rich. Huge olivine crystal. &gt; 1cm in diameter. Orange/grown staining on outside-fresh interior. Angular and small vesicles. Crystal rich. No glass. 2nd piece: Porphorytic. More crystal then rock. Deep green clinopyroxene. Sliver of the same rock. Cracked. Orange staining. Black manganese coating. 3rd piece with huge megacrysts (either one crystal or a combination of many fused crystals). Less than 5 cm. 4th: Circular piece. Huge crystals. Iron staining on the face. Just adjacent to previous pieces. Vesicles. Clinopyroxene. No glass. Partition 5. ~90m NE of waypoint 2.</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-15.06723</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-173.72989</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2588.0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0.6</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176</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2017-12-04</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20:42:01</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166</w:t>
            </w:r>
          </w:p>
        </w:tc>
      </w:tr>
      <w:tr w:rsidR="00F01AF6" w:rsidRPr="00F01AF6" w:rsidTr="00F01AF6">
        <w:trPr>
          <w:cantSplit/>
          <w:trHeight w:val="144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S93-rock-03</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S93-rock-03.  Edge of pillow  flow in sedimented basin. 7x3cm wedge-shaped crust. Second piece of crust of this young pillow flow. 10x3cm with ribbon of white stain through center of crust.  Third chunk of crust from pillow. Greenish-white stain on top surface. 4x6cm and squarish. ~50m SW of waypoint 2.</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-15.06799</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-173.73096</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2596.8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224</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2017-12-04</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21:10:16</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180</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S93-sed-04</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S93-sed04. Scoop 2 of volcanic sediment immediately at base of young distal lava flow at NE flank of West Mata Volcano. (Just away from rock-03 outcrop). Two scoops</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-15.06825</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-173.73117</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2598.1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269</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2017-12-04</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21:35:25</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187</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S93-rock-05</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S93-rock-05.  Chunk of overhanging crust 10x15cm. Lots of glass and olivine and wedge-shaped. Delaware-looking with some groundmass. Area of stacked pillows with less sediment. Between waypoints 2 &amp; 3.</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-15.06844</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-173.73127</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2587.1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3.1</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2017-12-04</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21:51:18</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192</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S93-rock-06</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 xml:space="preserve">S93-rock-06. Very vesicular porphyritic glassy rind from inflated pillow at top of mound.   Nav off so precise location uncertain at waypoint 3. </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-15.06948</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-173.73258</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2508.4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222</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2017-12-04</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22:28:35</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251</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S93-rock-07</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S93-rock-07.  5x10cm vesicular with fresh glass and ropy surface. Grey groundmass. Blocky with large fresh olivines. Edge of flow and sediments after descending mound at waypoint 3.</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-15.07057</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-173.73293</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2525.5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261</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2017-12-04</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22:55:09</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257</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lastRenderedPageBreak/>
              <w:t>S93-rock-08</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S93-rock-08. Free-hanging pillow toe 50-60 cm and shaped like hairy mushroom. Steep slope with truncated pillows. ~70m NE of Waypoint 5.</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-15.07042</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-173.73417</w:t>
            </w:r>
          </w:p>
        </w:tc>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F01AF6" w:rsidRPr="00F01AF6" w:rsidRDefault="00F01AF6" w:rsidP="00F01AF6">
            <w:pPr>
              <w:spacing w:after="0" w:line="240" w:lineRule="auto"/>
              <w:jc w:val="right"/>
              <w:rPr>
                <w:rFonts w:ascii="Calibri" w:eastAsia="Times New Roman" w:hAnsi="Calibri" w:cs="Times New Roman"/>
                <w:b/>
                <w:bCs/>
                <w:i/>
                <w:iCs/>
                <w:color w:val="000000"/>
              </w:rPr>
            </w:pPr>
            <w:r w:rsidRPr="00F01AF6">
              <w:rPr>
                <w:rFonts w:ascii="Calibri" w:eastAsia="Times New Roman" w:hAnsi="Calibri" w:cs="Times New Roman"/>
                <w:b/>
                <w:bCs/>
                <w:i/>
                <w:iCs/>
                <w:color w:val="000000"/>
              </w:rPr>
              <w:t>2497.9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13.7</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230</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2017-12-04</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23:16:49</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266</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S93-rock-09</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S93-rock-09. Vesicular pillow crust from field showing signs of hydrothermal alteration near base of mound.  Orange and white stripe on edge 25x15cm. Area of intact pillows.  ~125m WNW of waypoint 5.</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-15.07047</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-173.73540</w:t>
            </w:r>
          </w:p>
        </w:tc>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F01AF6" w:rsidRPr="00F01AF6" w:rsidRDefault="00F01AF6" w:rsidP="00F01AF6">
            <w:pPr>
              <w:spacing w:after="0" w:line="240" w:lineRule="auto"/>
              <w:jc w:val="right"/>
              <w:rPr>
                <w:rFonts w:ascii="Calibri" w:eastAsia="Times New Roman" w:hAnsi="Calibri" w:cs="Times New Roman"/>
                <w:b/>
                <w:bCs/>
                <w:i/>
                <w:iCs/>
                <w:color w:val="000000"/>
              </w:rPr>
            </w:pPr>
            <w:r w:rsidRPr="00F01AF6">
              <w:rPr>
                <w:rFonts w:ascii="Calibri" w:eastAsia="Times New Roman" w:hAnsi="Calibri" w:cs="Times New Roman"/>
                <w:b/>
                <w:bCs/>
                <w:i/>
                <w:iCs/>
                <w:color w:val="000000"/>
              </w:rPr>
              <w:t>2516.0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0.9</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213</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2017-12-04</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23:38:50</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280</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S93-rock-10</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S93-rock-10. Inflated pillow crust with striae at the surface. 20x15cm piece. Lots of minerals; dark and glassy. Angular with striations. Banding is the flow on the outer edge. Into front of partition 10. Top of pillow mound ~25m N of waypoint 6.</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-15.07208</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-173.73590</w:t>
            </w:r>
          </w:p>
        </w:tc>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F01AF6" w:rsidRPr="00F01AF6" w:rsidRDefault="00F01AF6" w:rsidP="00F01AF6">
            <w:pPr>
              <w:spacing w:after="0" w:line="240" w:lineRule="auto"/>
              <w:jc w:val="right"/>
              <w:rPr>
                <w:rFonts w:ascii="Calibri" w:eastAsia="Times New Roman" w:hAnsi="Calibri" w:cs="Times New Roman"/>
                <w:b/>
                <w:bCs/>
                <w:i/>
                <w:iCs/>
                <w:color w:val="000000"/>
              </w:rPr>
            </w:pPr>
            <w:r w:rsidRPr="00F01AF6">
              <w:rPr>
                <w:rFonts w:ascii="Calibri" w:eastAsia="Times New Roman" w:hAnsi="Calibri" w:cs="Times New Roman"/>
                <w:b/>
                <w:bCs/>
                <w:i/>
                <w:iCs/>
                <w:color w:val="000000"/>
              </w:rPr>
              <w:t>2421.9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1.1</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116</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2017-12-05</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0:09:17</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310</w:t>
            </w:r>
          </w:p>
        </w:tc>
      </w:tr>
      <w:tr w:rsidR="00F01AF6" w:rsidRPr="00F01AF6" w:rsidTr="00F01AF6">
        <w:trPr>
          <w:cantSplit/>
          <w:trHeight w:val="144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S93-sed-11</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S93-sed-11. Volcaniclastic sediment scoop from pocket nearly surrounded by large pillow tubes. Dark sparkly grains. Gray dust rising. Black shiny sediment crystals. The volcaniclastic seds are really black beneath the pelagic marine snow area. 3in sediment in bag with hole. ~15m N of waypoint 6.</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-15.07220</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-173.73583</w:t>
            </w:r>
          </w:p>
        </w:tc>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F01AF6" w:rsidRPr="00F01AF6" w:rsidRDefault="00F01AF6" w:rsidP="00F01AF6">
            <w:pPr>
              <w:spacing w:after="0" w:line="240" w:lineRule="auto"/>
              <w:jc w:val="right"/>
              <w:rPr>
                <w:rFonts w:ascii="Calibri" w:eastAsia="Times New Roman" w:hAnsi="Calibri" w:cs="Times New Roman"/>
                <w:b/>
                <w:bCs/>
                <w:i/>
                <w:iCs/>
                <w:color w:val="000000"/>
              </w:rPr>
            </w:pPr>
            <w:r w:rsidRPr="00F01AF6">
              <w:rPr>
                <w:rFonts w:ascii="Calibri" w:eastAsia="Times New Roman" w:hAnsi="Calibri" w:cs="Times New Roman"/>
                <w:b/>
                <w:bCs/>
                <w:i/>
                <w:iCs/>
                <w:color w:val="000000"/>
              </w:rPr>
              <w:t>2419.6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158</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2017-12-05</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0:21:41</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319</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S93-sed-12</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S93-sed-12.  Push core #2 with the core catcher in this very black volcaniclastic ash/sed layer at western edge of main flow. Sed thickness 20cm.  Core is ~ 1/3 full. At waypoint 7.</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-15.07188</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-173.73762</w:t>
            </w:r>
          </w:p>
        </w:tc>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F01AF6" w:rsidRPr="00F01AF6" w:rsidRDefault="00F01AF6" w:rsidP="00F01AF6">
            <w:pPr>
              <w:spacing w:after="0" w:line="240" w:lineRule="auto"/>
              <w:jc w:val="right"/>
              <w:rPr>
                <w:rFonts w:ascii="Calibri" w:eastAsia="Times New Roman" w:hAnsi="Calibri" w:cs="Times New Roman"/>
                <w:b/>
                <w:bCs/>
                <w:i/>
                <w:iCs/>
                <w:color w:val="000000"/>
              </w:rPr>
            </w:pPr>
            <w:r w:rsidRPr="00F01AF6">
              <w:rPr>
                <w:rFonts w:ascii="Calibri" w:eastAsia="Times New Roman" w:hAnsi="Calibri" w:cs="Times New Roman"/>
                <w:b/>
                <w:bCs/>
                <w:i/>
                <w:iCs/>
                <w:color w:val="000000"/>
              </w:rPr>
              <w:t>2489.3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295</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2017-12-05</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1:03:08</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364</w:t>
            </w:r>
          </w:p>
        </w:tc>
      </w:tr>
      <w:tr w:rsidR="00F01AF6" w:rsidRPr="00F01AF6" w:rsidTr="00F01AF6">
        <w:trPr>
          <w:cantSplit/>
          <w:trHeight w:val="144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S93-rock-13</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S93-rock-13. Small piece of thin lobe on edge of new flow.  5cm thin wedge. Lots of olivines. Small vesicles. Glass rind. Super fresh. Piece 2: Flat-ish rind from the top edge of long flat pillow. Glassy rind; Irregular shape. Some vesicles. Lots of green minerals. 8-10cm across. Into biobox 1. Same location as sed-12.</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-15.07188</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-173.73762</w:t>
            </w:r>
          </w:p>
        </w:tc>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F01AF6" w:rsidRPr="00F01AF6" w:rsidRDefault="00F01AF6" w:rsidP="00F01AF6">
            <w:pPr>
              <w:spacing w:after="0" w:line="240" w:lineRule="auto"/>
              <w:jc w:val="right"/>
              <w:rPr>
                <w:rFonts w:ascii="Calibri" w:eastAsia="Times New Roman" w:hAnsi="Calibri" w:cs="Times New Roman"/>
                <w:b/>
                <w:bCs/>
                <w:i/>
                <w:iCs/>
                <w:color w:val="000000"/>
              </w:rPr>
            </w:pPr>
            <w:r w:rsidRPr="00F01AF6">
              <w:rPr>
                <w:rFonts w:ascii="Calibri" w:eastAsia="Times New Roman" w:hAnsi="Calibri" w:cs="Times New Roman"/>
                <w:b/>
                <w:bCs/>
                <w:i/>
                <w:iCs/>
                <w:color w:val="000000"/>
              </w:rPr>
              <w:t>2490.2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0.4</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334</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2017-12-05</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1:08:28</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369</w:t>
            </w:r>
          </w:p>
        </w:tc>
      </w:tr>
      <w:tr w:rsidR="00F01AF6" w:rsidRPr="00F01AF6" w:rsidTr="00F01AF6">
        <w:trPr>
          <w:cantSplit/>
          <w:trHeight w:val="144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S93-rock-14</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S93-rock-14. Large pillow with platy exterior. A small hole in the bottom. Some striated surfaces. Crust with striations and banding. 3 cm in longest dimension. 2nd piece: Long narrow piece. 25 cm slab of glassy pillow rind. Can't see crystals from this side. Into biobox 2. Top of high at waypoint 9.</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-15.07376</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-173.73698</w:t>
            </w:r>
          </w:p>
        </w:tc>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F01AF6" w:rsidRPr="00F01AF6" w:rsidRDefault="00F01AF6" w:rsidP="00F01AF6">
            <w:pPr>
              <w:spacing w:after="0" w:line="240" w:lineRule="auto"/>
              <w:jc w:val="right"/>
              <w:rPr>
                <w:rFonts w:ascii="Calibri" w:eastAsia="Times New Roman" w:hAnsi="Calibri" w:cs="Times New Roman"/>
                <w:b/>
                <w:bCs/>
                <w:i/>
                <w:iCs/>
                <w:color w:val="000000"/>
              </w:rPr>
            </w:pPr>
            <w:r w:rsidRPr="00F01AF6">
              <w:rPr>
                <w:rFonts w:ascii="Calibri" w:eastAsia="Times New Roman" w:hAnsi="Calibri" w:cs="Times New Roman"/>
                <w:b/>
                <w:bCs/>
                <w:i/>
                <w:iCs/>
                <w:color w:val="000000"/>
              </w:rPr>
              <w:t>2379.9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0.8</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160</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2017-12-05</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1:46:53</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425</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S93-rock-15</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S93-rock-15. 5x10cm phyric glass rind from pillow with some hydrothermal staining. Outside of pit on the edge near waypoint 10.</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-15.07392</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-173.73799</w:t>
            </w:r>
          </w:p>
        </w:tc>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F01AF6" w:rsidRPr="00F01AF6" w:rsidRDefault="00F01AF6" w:rsidP="00F01AF6">
            <w:pPr>
              <w:spacing w:after="0" w:line="240" w:lineRule="auto"/>
              <w:jc w:val="right"/>
              <w:rPr>
                <w:rFonts w:ascii="Calibri" w:eastAsia="Times New Roman" w:hAnsi="Calibri" w:cs="Times New Roman"/>
                <w:b/>
                <w:bCs/>
                <w:i/>
                <w:iCs/>
                <w:color w:val="000000"/>
              </w:rPr>
            </w:pPr>
            <w:r w:rsidRPr="00F01AF6">
              <w:rPr>
                <w:rFonts w:ascii="Calibri" w:eastAsia="Times New Roman" w:hAnsi="Calibri" w:cs="Times New Roman"/>
                <w:b/>
                <w:bCs/>
                <w:i/>
                <w:iCs/>
                <w:color w:val="000000"/>
              </w:rPr>
              <w:t>2376.8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140</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2017-12-05</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2:22:58</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462</w:t>
            </w:r>
          </w:p>
        </w:tc>
      </w:tr>
      <w:tr w:rsidR="00F01AF6" w:rsidRPr="00F01AF6" w:rsidTr="00F01AF6">
        <w:trPr>
          <w:cantSplit/>
          <w:trHeight w:val="4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S93-sed-16</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S93-sed-16. Scoops of volcaniclastic sediment/ash next to collapse pit. Two good scoops. At waypoint 11.</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-15.07449</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-173.73882</w:t>
            </w:r>
          </w:p>
        </w:tc>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F01AF6" w:rsidRPr="00F01AF6" w:rsidRDefault="00F01AF6" w:rsidP="00F01AF6">
            <w:pPr>
              <w:spacing w:after="0" w:line="240" w:lineRule="auto"/>
              <w:jc w:val="right"/>
              <w:rPr>
                <w:rFonts w:ascii="Calibri" w:eastAsia="Times New Roman" w:hAnsi="Calibri" w:cs="Times New Roman"/>
                <w:b/>
                <w:bCs/>
                <w:i/>
                <w:iCs/>
                <w:color w:val="000000"/>
              </w:rPr>
            </w:pPr>
            <w:r w:rsidRPr="00F01AF6">
              <w:rPr>
                <w:rFonts w:ascii="Calibri" w:eastAsia="Times New Roman" w:hAnsi="Calibri" w:cs="Times New Roman"/>
                <w:b/>
                <w:bCs/>
                <w:i/>
                <w:iCs/>
                <w:color w:val="000000"/>
              </w:rPr>
              <w:t>2369.7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190</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2017-12-05</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2:53:26</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476</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lastRenderedPageBreak/>
              <w:t>S93-rock-17</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S93-rock-17. 5x5cm half glass block with orange stripe at base. Vesicular and lots of olivine. Sampled from older crusty pillow with a lot of sediment. Near sed-16; ~30m SW of waypoint 11.</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-15.07462</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-173.73886</w:t>
            </w:r>
          </w:p>
        </w:tc>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F01AF6" w:rsidRPr="00F01AF6" w:rsidRDefault="00F01AF6" w:rsidP="00F01AF6">
            <w:pPr>
              <w:spacing w:after="0" w:line="240" w:lineRule="auto"/>
              <w:jc w:val="right"/>
              <w:rPr>
                <w:rFonts w:ascii="Calibri" w:eastAsia="Times New Roman" w:hAnsi="Calibri" w:cs="Times New Roman"/>
                <w:b/>
                <w:bCs/>
                <w:i/>
                <w:iCs/>
                <w:color w:val="000000"/>
              </w:rPr>
            </w:pPr>
            <w:r w:rsidRPr="00F01AF6">
              <w:rPr>
                <w:rFonts w:ascii="Calibri" w:eastAsia="Times New Roman" w:hAnsi="Calibri" w:cs="Times New Roman"/>
                <w:b/>
                <w:bCs/>
                <w:i/>
                <w:iCs/>
                <w:color w:val="000000"/>
              </w:rPr>
              <w:t>2369.5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0.4</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194</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2017-12-05</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2:59:13</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479</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S93-rock-18</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S93-rock-18. 10x5 cm columnar shaped chunk of collapsed pillow. Tall and skinny with an orange stain at base. Highly vesicular. Between waypoints 11 &amp; 12.</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-15.07468</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-173.73861</w:t>
            </w:r>
          </w:p>
        </w:tc>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F01AF6" w:rsidRPr="00F01AF6" w:rsidRDefault="00F01AF6" w:rsidP="00F01AF6">
            <w:pPr>
              <w:spacing w:after="0" w:line="240" w:lineRule="auto"/>
              <w:jc w:val="right"/>
              <w:rPr>
                <w:rFonts w:ascii="Calibri" w:eastAsia="Times New Roman" w:hAnsi="Calibri" w:cs="Times New Roman"/>
                <w:b/>
                <w:bCs/>
                <w:i/>
                <w:iCs/>
                <w:color w:val="000000"/>
              </w:rPr>
            </w:pPr>
            <w:r w:rsidRPr="00F01AF6">
              <w:rPr>
                <w:rFonts w:ascii="Calibri" w:eastAsia="Times New Roman" w:hAnsi="Calibri" w:cs="Times New Roman"/>
                <w:b/>
                <w:bCs/>
                <w:i/>
                <w:iCs/>
                <w:color w:val="000000"/>
              </w:rPr>
              <w:t>2371.6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0.5</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294</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2017-12-05</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3:07:36</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483</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S93-rock-19</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S93-rock-19. 50x25 mace-like piece of crust from older sedimented lobate flow. Monster pillow rind. West of waypoint 12.</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-15.07476</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-173.73808</w:t>
            </w:r>
          </w:p>
        </w:tc>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F01AF6" w:rsidRPr="00F01AF6" w:rsidRDefault="00F01AF6" w:rsidP="00F01AF6">
            <w:pPr>
              <w:spacing w:after="0" w:line="240" w:lineRule="auto"/>
              <w:jc w:val="right"/>
              <w:rPr>
                <w:rFonts w:ascii="Calibri" w:eastAsia="Times New Roman" w:hAnsi="Calibri" w:cs="Times New Roman"/>
                <w:b/>
                <w:bCs/>
                <w:i/>
                <w:iCs/>
                <w:color w:val="000000"/>
              </w:rPr>
            </w:pPr>
            <w:r w:rsidRPr="00F01AF6">
              <w:rPr>
                <w:rFonts w:ascii="Calibri" w:eastAsia="Times New Roman" w:hAnsi="Calibri" w:cs="Times New Roman"/>
                <w:b/>
                <w:bCs/>
                <w:i/>
                <w:iCs/>
                <w:color w:val="000000"/>
              </w:rPr>
              <w:t>2375.5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51</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2017-12-05</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3:17:53</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486</w:t>
            </w:r>
          </w:p>
        </w:tc>
      </w:tr>
      <w:tr w:rsidR="00F01AF6" w:rsidRPr="00F01AF6" w:rsidTr="00F01AF6">
        <w:trPr>
          <w:cantSplit/>
          <w:trHeight w:val="189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S94-rock-01</w:t>
            </w:r>
          </w:p>
        </w:tc>
        <w:tc>
          <w:tcPr>
            <w:tcW w:w="4699" w:type="dxa"/>
            <w:tcBorders>
              <w:top w:val="nil"/>
              <w:left w:val="nil"/>
              <w:bottom w:val="single" w:sz="4" w:space="0" w:color="auto"/>
              <w:right w:val="single" w:sz="4" w:space="0" w:color="auto"/>
            </w:tcBorders>
            <w:shd w:val="clear" w:color="auto" w:fill="auto"/>
            <w:vAlign w:val="bottom"/>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Intact pillow knob from pile of pillows . Quite large. Small diameter pillow. 15 cm across. Surficial sediment -some iron staining. Glassy surface. Has a crack in it. Broke into 2 pieces. Crust on outside. See some phenocrysts. Olivine. Some vesicles. ~15m NE of waypoint 2.</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-14.99979</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-173.79372</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2163.3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151.298</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2017-12-05</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19:26:49</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83</w:t>
            </w:r>
          </w:p>
        </w:tc>
      </w:tr>
      <w:tr w:rsidR="00F01AF6" w:rsidRPr="00F01AF6" w:rsidTr="00F01AF6">
        <w:trPr>
          <w:cantSplit/>
          <w:trHeight w:val="189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S94-rock-02</w:t>
            </w:r>
          </w:p>
        </w:tc>
        <w:tc>
          <w:tcPr>
            <w:tcW w:w="4699" w:type="dxa"/>
            <w:tcBorders>
              <w:top w:val="nil"/>
              <w:left w:val="nil"/>
              <w:bottom w:val="single" w:sz="4" w:space="0" w:color="auto"/>
              <w:right w:val="single" w:sz="4" w:space="0" w:color="auto"/>
            </w:tcBorders>
            <w:shd w:val="clear" w:color="auto" w:fill="auto"/>
            <w:vAlign w:val="bottom"/>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S94-rock-02. Disgorged pillow bud beneath large bulbous pillow from top of hill. Gray-ish interior. Quadrant of pillow bud. Spongy texture with volcanic glass. Vesicular. Not a lot of phenocrysts. 10-15 cm. Nice glassy upper surface. ~20m E of waypoint 2.</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-14.99987</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-173.79360</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2136.1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122.657</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2017-12-05</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19:43:08</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107</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S94-rock-03</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 xml:space="preserve">S94-rock-03. Chunk of older shelly pahoehoe-like crust of jumbled sheet flow. Vesicular with thin glass. Med grey alt band under glass and pyric.  Near waypoint 3-~35m SW. </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-15.00212</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-173.78982</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2042.9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3.7</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222</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2017-12-05</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21:09:27</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264</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S94-rock-04</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S94-rock-04. Just above talus slope; in place bulbous pillow crust. Sampled 3 chunks of rock ranging from 5x7cm to 10x10cm. Vesicular sponge-like and pyric. ~70m S of waypoint 3.</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-15.00252</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-173.78953</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2050.5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180</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2017-12-05</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21:22:13</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267</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S94-rock-05</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S94-rock-05. Upper crust of top of pillow tube. Flattish with rind. Vesicular. Orange stain. Glass. Green olivine crystals. Pretty vesicular. 7cm across 10-20 cm on long side. Up debris slope from rock-04. ~80m N or waypoint 4.</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-15.00351</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-173.78942</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1974.1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4.5</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211</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2017-12-05</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21:57:20</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288</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lastRenderedPageBreak/>
              <w:t>S94-rock-06</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S94-rock06. Piece of ropy jumbled flow between two pillow deposits. Two pieces 5x7 and 5x7 should fit together and picked up a third. Large center vesicle and phyric. (Using logger position.) Between waypoints 4 &amp; 5.</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-15.00438</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-173.79080</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1906.2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0.5</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319</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2017-12-05</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22:46:12</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333</w:t>
            </w:r>
          </w:p>
        </w:tc>
      </w:tr>
      <w:tr w:rsidR="00F01AF6" w:rsidRPr="00F01AF6" w:rsidTr="00F01AF6">
        <w:trPr>
          <w:cantSplit/>
          <w:trHeight w:val="4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S94-sed-07</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S94-sed-07.  Sediment sitting on top of jumbled lava flow near rock-06. (Bad nav position).</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-15.00446</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-173.79075</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1905.7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0.7</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327</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2017-12-05</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22:56:08</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336</w:t>
            </w:r>
          </w:p>
        </w:tc>
      </w:tr>
      <w:tr w:rsidR="00F01AF6" w:rsidRPr="00F01AF6" w:rsidTr="00F01AF6">
        <w:trPr>
          <w:cantSplit/>
          <w:trHeight w:val="4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S94-bio-08</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S94-bio-08. Shrimp from Low Smoker Vent. ~15m N of waypoint 6. Low Boy Vent.</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-15.00457</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-173.79389</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1823.4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0.8</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259</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2017-12-05</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23:37:48</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357</w:t>
            </w:r>
          </w:p>
        </w:tc>
      </w:tr>
      <w:tr w:rsidR="00F01AF6" w:rsidRPr="00F01AF6" w:rsidTr="00F01AF6">
        <w:trPr>
          <w:cantSplit/>
          <w:trHeight w:val="144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S94-sulfide-09</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S94-sulfide-09. Sample of chimney spire at Low Smoker. Nice little smoker. The top broke off. It was active. Not black smoke. Was 10 cm across but it broke. Into Partition 2. Broke into 3 pieces. At 1824m height on chimney. Black smoke came out of orifice after sampling.</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-15.00457</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-173.79389</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1823.9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142</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2017-12-05</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23:51:15</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358</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S94-gas-10</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GT#6 in hot black beehive orifice at top of Low Boy. (Mkr-203 area-seen in background.) Fired at 0009:50. Nozzle was black.  Temp reading of 260degC on previous dive; today highest 230degC. (Fluid sampled here on dive S91).</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-15.00457</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-173.79389</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1823.2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247</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0:10:23</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372</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S94-gas-11</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S94-gas-11. GT #2 green. At the top of Snail Alcove in small beehive with vigorous flow. This beehive got up to 200C. Fired at 0055:35. Looks like a good sample. Snail Alcove: 15.0048215 S 173.7935434 W.</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-15.00482</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-173.79354</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1813.4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327</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0:55:39</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412</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S94-fluid-12</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S94-fluid-12. Major sampler #3 in the same little smoker orifice where the gastight was taken. Snail Alcove. Looks good - right in the flow. Triggered at 01:07:21.</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-15.00482</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-173.79354</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1813.3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327</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1:07:28</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416</w:t>
            </w:r>
          </w:p>
        </w:tc>
      </w:tr>
      <w:tr w:rsidR="00F01AF6" w:rsidRPr="00F01AF6" w:rsidTr="00F01AF6">
        <w:trPr>
          <w:cantSplit/>
          <w:trHeight w:val="4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S94-bio-13</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S94-bio-13. Suction into Chamber #2. Opaepele shrimp; Alvinocaris (?). Shrimp Alcove top of chimney.</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-15.00482</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-173.79354</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1813.3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327</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1:14:24</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419</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S94-bio-14</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S94-bio-14. Scoop bag #1 Alvinoconcha snails (~6) and Ifremeria snails (~?). Snail Alcove position on dive S96: 15.0048215 17.7935434 2nd scoop in same place after sulfide-16 of hairy snails.</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-15.00482</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-173.79354</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1813.3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327</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1:16:10</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420</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S94-fluid-15</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S94-fluid-15. Sample in the area where the snails were living near the top of the chimney. Z=1813.4. ~ 30 cm from the top of the chimney where biology sampled. Fired.</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-15.00482</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-173.79354</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1813.4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3.9</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12</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1:43:52</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428</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S94-sulfide-16</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S94-sulfide-16. Beautiful active sulfide piece from the  very top of the chimney. Pyramid-shaped. Gold interior 8 cm tall. Fluid outflows. Z=1813m.</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-15.00493</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-173.79351</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1813.1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5.1</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290</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1:55:20</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437</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lastRenderedPageBreak/>
              <w:t>S94-fluid-17</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 xml:space="preserve">S94-fluid-17 Major sampler #4. In crack beneath the mussels where the temp was 23C. At base of south wall in pit. Fired at 0236. 15.005142 173.793922 Z=1843. </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-15.00512</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-173.79392</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1842.4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0.5</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184</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2:39:55</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470</w:t>
            </w:r>
          </w:p>
        </w:tc>
      </w:tr>
      <w:tr w:rsidR="00F01AF6" w:rsidRPr="00F01AF6" w:rsidTr="00F01AF6">
        <w:trPr>
          <w:cantSplit/>
          <w:trHeight w:val="4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S94-bio-18</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 xml:space="preserve">S94-bio-18. Mussel scoop. At the Pit site just above fluid-17. Into biobox 3. </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-15.00512</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-173.79392</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1842.7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159</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2:53:24</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474</w:t>
            </w:r>
          </w:p>
        </w:tc>
      </w:tr>
      <w:tr w:rsidR="00F01AF6" w:rsidRPr="00F01AF6" w:rsidTr="00F01AF6">
        <w:trPr>
          <w:cantSplit/>
          <w:trHeight w:val="4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S94-bio-19</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S94-bio-19. Chamber 3 slurp: Opaepele shrimp. Alvinocaris shrimp; Ifremeria. The Pit site.</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-15.00512</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-173.79392</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1842.8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159</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2:58:02</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476</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S94-sulfide-20</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S94-sulfide-20.  Spire from inactive sulfide 40 cm tall 10-15 cm diameter from ~5m structure. Orange staining. Coating of iron oxide - gray interior Round spire with 2cm wide central fluid upflow zone.  Into partition 11. Bee Hive Towers NE of The Pit at Deal Guy Ale.</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-15.00472</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-173.79365</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1820.3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3.7</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65</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3:08:38</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485</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S94-fluid-21</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S94-fluid-21. Major #2. near the top of Tall-North-Handsome. In clear vigorous fluids flowing from spigot. Fired 0333:30. Looks good. Tmaz 204degC but not far into flow.</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-15.00449</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-173.79359</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1822.3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8.1</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302</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3:34:46</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502</w:t>
            </w:r>
          </w:p>
        </w:tc>
      </w:tr>
      <w:tr w:rsidR="00F01AF6" w:rsidRPr="00F01AF6" w:rsidTr="00F01AF6">
        <w:trPr>
          <w:cantSplit/>
          <w:trHeight w:val="4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S94-gas-22</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S94-gas-22.  Gastight 12 yellow/green into same orifice at Tall-North-Handsome.</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-15.00449</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-173.79359</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1822.4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7.3</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313</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3:37:45</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504</w:t>
            </w:r>
          </w:p>
        </w:tc>
      </w:tr>
      <w:tr w:rsidR="00F01AF6" w:rsidRPr="00F01AF6" w:rsidTr="00F01AF6">
        <w:trPr>
          <w:cantSplit/>
          <w:trHeight w:val="4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S94-bio-23</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S94-bio-23.  Suction into Canister 4. Shrimp; Lots of them. From SE side of Tall-North-Handsome.</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-15.00449</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-173.79359</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1822.5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3.7</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334</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3:51:06</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511</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S94-bio-24.</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S94-bio-24. Suction into Canister 5: Branchinotogluma (the scale worm); Snail stuck in the intake valve. Tall-North-Handsome.</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-15.00449</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-173.79359</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1821.3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7.2</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323</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3:53:24</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512</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S94-sulfide-25</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S94-sulfide-25. Spire from inactive portion of Big-Tall-Handsome. Sort of pagoda shaped piece. Got the little tip. with a nice point on the top.</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-15.00449</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-173.79359</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1821.7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7.2</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318</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3:55:09</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513</w:t>
            </w:r>
          </w:p>
        </w:tc>
      </w:tr>
      <w:tr w:rsidR="00F01AF6" w:rsidRPr="00F01AF6" w:rsidTr="00F01AF6">
        <w:trPr>
          <w:cantSplit/>
          <w:trHeight w:val="16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S95-sed-01</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Push core #3. Into the deep seds. 40+ cm of sediments. The seds are black under the thin pelagic lighter seds. Coarse plug of dark volcanic seds. Upper part of tube has finer grain size. At landing site-really bad navigation. edge of a heavily sedimented area that looks like a contact. Flatter pillow lobes that are heavily sedimented next to more bulbous pillows up slope.</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-15.11856</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-173.80120</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3011.8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19:27:31</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37</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S95-rock-02</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S95-rock-02. High-standing pillow nub that is attached. In sandy bottom. Olivine-phyric. Green phenocrysts. No vesicles evident. Spectacular rock. 10x4cm with glassy shell. Grabbed pieces that broke off nearby rock as well. Into partition 5.  Same location as sed-01.</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-15.11852</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-173.80138</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3011.8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19:31:04</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39</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lastRenderedPageBreak/>
              <w:t>S95-rock-03</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S95-rock-03.  Pillow bud-like feature sticking out from a more extruded bit of lava. Still has lots of crystals with some orange staining. See crystals in the glass. About 10% vesicular. 2nd piece 7x3cm with more glassy exterior.  Not far from rock-02.</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-15.11869</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-173.80123</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3007.1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156</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19:52:01</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59</w:t>
            </w:r>
          </w:p>
        </w:tc>
      </w:tr>
      <w:tr w:rsidR="00F01AF6" w:rsidRPr="00F01AF6" w:rsidTr="00F01AF6">
        <w:trPr>
          <w:cantSplit/>
          <w:trHeight w:val="16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S95-rock-04</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S95-rock-04. Cracked pillow with 1-2cm of sediment cover. At contact? Grab of pillow rind. Extra flaky slab of glass. Less than cm thick 10-ish cm long. Upper surface of young sedimented coated pillow at the flow margin of 2010/2011 eruption. Crystals on surface and glass flakes separating. 2 flaky pieces of the upper surface of pillow.</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-15.11884</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-173.80118</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3008.3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0.6</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84</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20:18:15</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83</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S95-rock-05</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S95-rock-05. Pillow bud under thick-ish seds. 2m from rock-04. Circular.15 cm long. Radial. Green crystals. Wow super packed with crystals. Porphoritic. Olivine and clinopyroxene. Small vesicles. Rocky interior. Into partition 8.</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-15.11865</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-173.80177</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3009.0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114</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20:27:51</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90</w:t>
            </w:r>
          </w:p>
        </w:tc>
      </w:tr>
      <w:tr w:rsidR="00F01AF6" w:rsidRPr="00F01AF6" w:rsidTr="00F01AF6">
        <w:trPr>
          <w:cantSplit/>
          <w:trHeight w:val="144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S95-rock-06</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S95-rock-06. Environment is at a Spur - small section of jumbled up curtain-folded sheets:  Thicker rind on this lava: Frothier interiors. Two pieces of a broken flow. 3x5cm and 10x15cm. Larger piece has a lot of hydrothermal staining. At jumbled flow pressure ridge. (No navigator position-east from Waypoint 1).</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-15.11796</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-173.79899</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2953.3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2.9</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105</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20:54:08</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129</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S95-rock-07</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S95-rock-07.  Sheet flow surface plate. Iron staining on the bottom. See fresh glass on the corner. Flat elongate slab - broke into 25-30cm piece. ~20m W waypoint 2.</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-15.11643</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-173.79400</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2955.2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114</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22:06:50</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166</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 xml:space="preserve">S95-rock-08 </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S95-rock-08.  Crust of collapsed pillow. Phyric 5x20cm with very fresh glass rind. Area with pillows flattening out into meandering lobes.</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-15.11864</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-173.79129</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2894.9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0.7</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141</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23:23:16</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216</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S95-rock-09</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S95-rock-09. Outer edge / rind of collapsed lobate pillow. 7 cm thick. Pie sliced. Vesicles and crystals. Broken edge is black - exposed edge is brown. On the little high ~25 m SE of waypoint 4.</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-15.11824</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-173.78881</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2877.8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0.8</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76</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23:54:24</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245</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S95-sed-10</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S95-sed-10. Scoop bag 1. We're on the edge of this lava flow in sediments that are light and dark banded ripples near a contact..</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-15.11831</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-173.78900</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2889.1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0.7</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97</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2017-12-07</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0:11:11</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260</w:t>
            </w:r>
          </w:p>
        </w:tc>
      </w:tr>
      <w:tr w:rsidR="00F01AF6" w:rsidRPr="00F01AF6" w:rsidTr="00F01AF6">
        <w:trPr>
          <w:cantSplit/>
          <w:trHeight w:val="144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lastRenderedPageBreak/>
              <w:t>S95-rock-11</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S95-rock-11. Older lava flow to the east. From older broken up eroded pillow piece at top of old wall. Intact. Quite altered. Nice glass rind. 20cm by 10cm. Plug - thick glass at the top. Some vesicles. Lots of the interior. Orange staining - has a pillow toe-like feature. Into partition 9.</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-15.11804</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-173.78911</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2885.9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0.9</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76</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2017-12-07</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0:24:16</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277</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S95-rock-12</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S95-rock-12. Piece of large cracked weathered older (Corals growing on it) pillow. Outer piece: 10x8 cm piece. One nice fresh face. Crystals in there. Weathered seds and crud in to biobox 3. Somewhere between waypoint 4 &amp; 5.</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-15.11770</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-173.78793</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2881.6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101</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2017-12-07</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0:44:37</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295</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S95-rock-13</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S95-rock-13. Platey sheet of the outer crust of edge of rippled slope sheety/platey flow with some buds around the edge. Seeing some crystals in this thin plate of glassy cruse. Circular- 10 cm by 1cm thick. 15.117412 173.786810 Z=2889m</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-15.11737</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-173.78719</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2888.7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138</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2017-12-07</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1:03:27</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311</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S95-sed-14</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S95-sed-14. Push core #2 with the core catcher. Deep sediments on this flatish plain. From edge of flow up against sedimented ridge. That core is full - at least upon collection. Uniform black volcanic seds. No internal stratigraphy. 15.117374 173.787272.</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-15.11736</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-173.78736</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2887.1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141</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2017-12-07</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1:18:09</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320</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S95-rock-15</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S95-rock-15. Jumbled sheet flow with drain-out bathtub features (shelves) along side of fissure. . Z=2890 m. Slab is 7 cm thick. 2 layers. Lava drips. Ridged pattern. Very crystal rich. Olivine and some pyroxine. 15.117259 173.786498.</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-15.11718</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-173.78692</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2889.5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92</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2017-12-07</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1:29:42</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333</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S95-rock-16</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S95-rock-16. Sample from jumbled pillow lava; full with crystal. porphyritic; glassy and arcuate shaped; 20-25 cm. 15.1172125 173.7859079 Z=2880m</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-15.11717</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-173.78603</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2880.2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0.9</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59</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2017-12-07</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1:59:16</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361</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S95-rock-17</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 xml:space="preserve">S95-rock-17. Piece of rind and small amount of interior. 25 cm long by 10 cm thick. Crystal-rich. Upper 1 cm thick glassy rind. Not as crystal rich as the sheet we just sampled (rock-16). 15.1171499 173.7862279. </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-15.11714</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-173.78558</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2874.5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4.1</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101</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2017-12-07</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2:09:52</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372</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S95-bio-18</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S95-bio-18.  Pencil tube worm (carnivorous polychaete) attached to top of large pillow on a slope. Got it all. It's about 10 cm long and skinny (toothpick thick). Biobox 2. 15.117066 173.786620.</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-15.11704</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-173.78661</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2863.5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1.1</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138</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2017-12-07</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2:21:37</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384</w:t>
            </w:r>
          </w:p>
        </w:tc>
      </w:tr>
      <w:tr w:rsidR="00F01AF6" w:rsidRPr="00F01AF6" w:rsidTr="00F01AF6">
        <w:trPr>
          <w:cantSplit/>
          <w:trHeight w:val="144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lastRenderedPageBreak/>
              <w:t>S95-bio-19</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S95-bio-19.  Suction into Jar 2: Unidentified tunicate? Or sea pen? Red interior with something that resembles polyps on the outside. Bluish overall color. White eggs (?) at base.  Well-connected to rock. 15.1171764 173.786405. Z=2854 m. From 2 overlapping young flows.</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-15.11715</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-173.78642</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2853.7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59</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2017-12-07</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2:31:37</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392</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S95-rock-20</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S95-rock-20.  Flow-talus contact as moved upslope. Another dangler. Phyric telescoping pillow lava. 15.1167031 173.7846586 depth 2804m</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-15.11650</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-173.78462</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2804.0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8.6</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111</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2017-12-07</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2:52:10</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400</w:t>
            </w:r>
          </w:p>
        </w:tc>
      </w:tr>
      <w:tr w:rsidR="00F01AF6" w:rsidRPr="00F01AF6" w:rsidTr="00F01AF6">
        <w:trPr>
          <w:cantSplit/>
          <w:trHeight w:val="4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S95-rock-21</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S95-rock-21.  From top of cliff. Chunk of fresh pillow rind 3x5cm. 15.1157597 173.7838459 depth 2704m</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-15.11576</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-173.78417</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2704.9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63</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2017-12-07</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3:11:47</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410</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S95-rock-22</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S95-rock-22. Ingrown pillow toe inside partly drained pillow at top of pile. Phyric and two 5x5 chunks. Third piece ~5x10cm. 15.1152122 173.7620305 depth 2702m</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-15.11521</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-173.78164</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2701.9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118</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2017-12-07</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3:41:41</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426</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S96-rock-01</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S96-rock-01.  20 cm pillow fragment from lower edge of a unit of piled up pillows on a steep slope. Vesicles. Looks like crystals. Bio stain with sediment and manganese coating.  Looks more like 20 cm. Wedge-shaped. 14.9922924 173.18142087. 30 m east of WP1.</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-14.99227</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-173.81421</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2584.1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5.4</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142</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2017-12-07</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19:03:51</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48</w:t>
            </w:r>
          </w:p>
        </w:tc>
      </w:tr>
      <w:tr w:rsidR="00F01AF6" w:rsidRPr="00F01AF6" w:rsidTr="00F01AF6">
        <w:trPr>
          <w:cantSplit/>
          <w:trHeight w:val="16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S96-rock-02</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S96-rock-02.  Broken-up massive pillow from old ridge. Cracked and altered on its exterior surface. Looks like it shattered in place. Volcanic glass (crumbly) from exterior. A few fragments of exterior. 4 cm in length. 2nd grab: 5 cm with glassy surface and a bit of interior with it. Some occasional green crystals and glassy exterior surface. Into biobox 1. ~70m SE of waypoint 1.</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-14.99264</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-173.81398</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2554.5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172</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2017-12-07</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19:17:17</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81</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S96-sed-03</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S96-sed-03. Sediment scoop with bag #3. Area of coarse black shiny seds and lighter pelagic (?) seds in rippled area (the ripples are not very high). Next to rock-02.</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-14.99265</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-173.81390</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2554.2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2017-12-07</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19:41:23</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92</w:t>
            </w:r>
          </w:p>
        </w:tc>
      </w:tr>
      <w:tr w:rsidR="00F01AF6" w:rsidRPr="00F01AF6" w:rsidTr="00F01AF6">
        <w:trPr>
          <w:cantSplit/>
          <w:trHeight w:val="21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S96-rock-04</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S96-rock-04. Elongate flattened pillow as moved up WRZ. Grabbing a sheet-ish looking piece from the surface. Piece 1: Glassy with crystals. Small piece. 4-5 cm Arcuate shape. Glassy surface. Some minor crystal content. Piece 2: Fairly vesicular - small bubbles. 2-fer. Nice pieces. Manganese oxide surface. Blacker piece on top from fresh exterior. Piece 3: 10 cm irregularly shaped with curved exterior surface. Smaller rock with fresher surface - angular</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-14.99248</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-173.81318</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2552.5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0.8</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66</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2017-12-07</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20:05:32</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119</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lastRenderedPageBreak/>
              <w:t>S96-rock-05</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S96-rock-05. Pillow lava from in-place outcrop among the infinite sediments. 10x7. Fe oxide stain on one face and Mn on another. Vesicular and phyric with slightly more xtals in glass rind.  ~40mNE of waypoint 2.</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-14.99127</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-173.80790</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2482.1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0.9</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35</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2017-12-07</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21:22:04</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199</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S96-rock-06</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S96-rock-06.  Rind of fractured-bulbous pillow in outcrop above talus slope. Light sediment. Midway between waypoints 2 &amp; 3.</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-14.99051</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-173.80716</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2430.0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0.8</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53</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2017-12-07</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21:43:20</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213</w:t>
            </w:r>
          </w:p>
        </w:tc>
      </w:tr>
      <w:tr w:rsidR="00F01AF6" w:rsidRPr="00F01AF6" w:rsidTr="00F01AF6">
        <w:trPr>
          <w:cantSplit/>
          <w:trHeight w:val="4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S96 rock-07</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 xml:space="preserve">S96-rock-07. 20x15cm piece with Mn coating. One fresh face. From ridge crest ~20m N waypoint 3. </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-14.98893</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-173.80543</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2393.6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104</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2017-12-07</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22:18:54</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S96 rock</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256</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S96-rock-08</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S96-rock-08.  Small 5x5cm vesicular and phyric. Mn-crust and Fe staining but VERY fresh interior. Second 5x5cm that broke in two. ~100m ESE of waypoint 4.</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-14.98919</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-173.80314</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2385.2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2.9</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63</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2017-12-07</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22:47:09</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264</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S96-rock-09</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S96-rock-09. Pillow toe 2 pieces with orange staining on glass rind from stack of pillows with little sediment.  20x10cm. Midway between waypoints 4 &amp; 5.</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-14.98988</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-173.80155</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2392.2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9.9</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124</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2017-12-07</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23:05:36</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279</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S96-rock-10</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S96-rock-10. Pillow ornament from large striated pillow. 10x20 vesicular and nearly aphyric. Peanut-shaped with biota. Orange staining on glass rind. ~50m NW of waypoint 5.</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-14.99020</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-173.80116</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2329.1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47.6</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167</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2017-12-07</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23:18:20</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283</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S96-bio-11</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S96-bio-11. Bamboo skeleton with 2 ophioroids (brittle stars). On young-ish pillow lava rind near top of cone. ~15m NW of waypoint 5.</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-14.99039</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-173.80089</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2320.5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9.0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98</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2017-12-07</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23:33:03</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308</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S96-rock-12</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 xml:space="preserve">S96-rock-12. N base of southern cone. Pillow bud (severed the head). Vesicular grayish interior. Lots of gas pockets. Melon sized. Manganese staining on outer edges. Black glass. Circular. Brown clay. 40x20cm. </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-14.99203</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-173.80101</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2375.8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1.3</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2017-12-08</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0:01:08</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348</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S96-rock-13</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 xml:space="preserve">S96-rock-13.  Really black interior. Angular large wedge. Gray staining on exterior. Large patch of black interior exposed. Interior looks vesicular and porphoritic. Brown coating. Fresh face on one side. 20x10cm. </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-14.99300</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-173.80060</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2328.9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163</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2017-12-08</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0:23:03</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378</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S96-sed-14</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 xml:space="preserve">S96-sed-14. Scoop 1. Below summit on sandy slope (80m SW of summit cone). Buff-colored seds on top. Seds are dark in color. Z=2344. Between waypoints 5 &amp; 6. </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-14.98946</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-173.79979</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2343.4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54</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2017-12-08</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1:22:27</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440</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S96-rock-15</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S96-rock-15. Taken next to sed-14. Glassy angular vesicular crystal rich piece of pillow lava. 10 cm long and 4 cm wide?</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-14.98946</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-173.79979</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2341.6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1.3</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344</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2017-12-08</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1:33:38</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441</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lastRenderedPageBreak/>
              <w:t>S96-bio-16</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S96-bio-16. Chrysogorgia coral with squat lobster. We only see 1 squat lobster but may be more. Nicely plucked off the holdfast rock. ~10cm tall. In biobox 1.</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-14.98946</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-173.79979</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2341.0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311</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2017-12-08</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1:39:24</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444</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S96-sed-17</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 xml:space="preserve">S96-sed-17. Scoop into bag #2. Z=2340. T14.9882115 173.7970433.Coarse volcanic deposit on little ridge.  Banding of light/dark. </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-14.98821</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-173.79703</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2339.1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1.1</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98</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2017-12-08</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2:24:17</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508</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S96-bio-18</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 xml:space="preserve">S96-bio-18. Suction of brittle star off sandy seafloor. Brittle star is poking out the suction hose. Suctioned off sandy seafloor here. Same location as previous sample. Into biobox 2. </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-14.98821</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-173.79703</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2340.0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91</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2017-12-08</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2:31:05</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511</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S96-rock-19</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S96-rock-19. Pillow fragment with ~1cm glass rind. 10x15cm and large vesicles full of sediment. 1/3 distance between waypoint 7 &amp; 8.</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-14.98793</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-173.79625</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2343.8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1.6</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51</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2017-12-08</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2:50:41</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517</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S96-rock-20</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S96-rock-20. Rind of an intact huge pillow. 8x5cm vesicular with Mn-coat and some sediment infill in the vesicles. ~40m W of waypoint 8.</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-14.98694</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-173.79423</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2410.1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129</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2017-12-08</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3:19:08</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532</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S97-sed-01</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S97-sed-01. Scoop 1 of light-brown sediment from sandy hillock. 10 micron fraction. Sediment is not very dark even under the surface layer. Orangish iron oxide colored fine seds.~20m SE of waypoint 1.</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-14.91591</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-173.77318</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2764.8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68</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2017-12-08</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19:06:05</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42</w:t>
            </w:r>
          </w:p>
        </w:tc>
      </w:tr>
      <w:tr w:rsidR="00F01AF6" w:rsidRPr="00F01AF6" w:rsidTr="00F01AF6">
        <w:trPr>
          <w:cantSplit/>
          <w:trHeight w:val="16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S97-sulfide-02</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S97-sulfide-02. 12cm of top of extinct weathered chimney. ~4 m tall. Cross section is pretty solid. Several upflow zones. White zones of anhydrite and barite with dispersed crystals. Lots of white anhydrite and chalcopyrite. Possibly barite and bornite?  Orange coating. Hydroids and brysingids on top. Leaning Tower of Pisa. Partition 9. ~20m NW of waypoint 1.</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-14.91559</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-173.77340</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2766.6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323</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2017-12-08</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19:23:37</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63</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S97-sulfide-03</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S97-sulfide-03. 5 cm piece of central black smoker vent. 2mm - cm thick zone of chalcopyrite. Brown alteration on exterior. Friable into biobox 2. Old Smokey site (8m chimney with 2 spires) about 30m NW of sulfide02.</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-14.91545</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-173.77371</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2757.8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5.2</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295</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2017-12-08</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19:52:29</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96</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S97-gas-04</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S97-gas-04. Gastight #16 Orange. In orifice where the temp reached 274.5C. Depth at the top is 2758 (~ 8m tall sulfide). Old and crusty. Sample questionable-had to use manip for ram.</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-14.91545</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-173.77371</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2757.9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6.8</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222</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2017-12-08</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20:23:31</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110</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S97-fluid-05</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S97-fluid-05. Major fluid sampler #4. In same orifice as the gastight - Tmax=274.5C.  On top of "Old Smokey". Fired at 2050:55.</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-14.91545</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-173.77371</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2758.0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6.9</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225</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2017-12-08</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20:50:59</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122</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lastRenderedPageBreak/>
              <w:t>S97-bio-06</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S97-bio-06. Shrimp suction on iron oxide coated area - at 2759 m. Some white wispy bac mat. Got  quite a few shrimp. 1 large polynoid.  At Old Smokey chimney.</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-14.91545</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-173.77371</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2757.0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8.6</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222</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2017-12-08</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21:06:00</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132</w:t>
            </w:r>
          </w:p>
        </w:tc>
      </w:tr>
      <w:tr w:rsidR="00F01AF6" w:rsidRPr="00F01AF6" w:rsidTr="00F01AF6">
        <w:trPr>
          <w:cantSplit/>
          <w:trHeight w:val="19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S97-rock-07</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S97-rock-07.  Piece of weathered; old and sediment covered - outer glassy surface suspected. Black-ish interior. Beat-up outer glass. 7 cm fragment. Upper glassy surface. Alteration-probably boninite. Came from outer rind of partially drained out pillow from area of faulted up pillow pile in sand swale.  2nd piece: glassy rind-altered area under glass.  Vesicle but no crystals. In biobox 2.</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-14.91679</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-173.77482</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2740.8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0.8</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270</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2017-12-08</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22:09:00</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178</w:t>
            </w:r>
          </w:p>
        </w:tc>
      </w:tr>
      <w:tr w:rsidR="00F01AF6" w:rsidRPr="00F01AF6" w:rsidTr="00F01AF6">
        <w:trPr>
          <w:cantSplit/>
          <w:trHeight w:val="4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S97-bio-08</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S97-bio-08. Large barnacle on glassy rock. Rock not included.</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-14.91683</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-173.77509</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2734.1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1.2</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316</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2017-12-08</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22:24:37</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186</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S97-sulfide-09</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S97-sulfide-09. Chimlet sample from tall extinct hydrothermal chimney. Blood-orange surface deposits. 5x20cm chimlet of chimlet</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-14.91632</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-173.77546</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2717.9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6.5</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12</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2017-12-08</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22:39:21</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196</w:t>
            </w:r>
          </w:p>
        </w:tc>
      </w:tr>
      <w:tr w:rsidR="00F01AF6" w:rsidRPr="00F01AF6" w:rsidTr="00F01AF6">
        <w:trPr>
          <w:cantSplit/>
          <w:trHeight w:val="4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S97-sulfide-10</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S97-sulfide-10. Chimlet spire from extinct chimney. ~60mNW of sulfide-09.</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-14.91583</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-173.77569</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2708.1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82</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2017-12-08</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23:07:15</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212</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S97-sulfide-11</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 xml:space="preserve">S97-sulfide-11. Sampling an extinct chimney with pinecone-shaped chimlets. Got piece of pinecones 15x20cm. Black outer coat with Fe staining in inner rim. Dense. ~10m W of sulfide-10. </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-14.91584</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-173.77578</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2708.0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219</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2017-12-08</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23:25:08</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214</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S97-rock-12</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S97-rock-12. Piece of pillow from jumbled debris. Supposedly in place. Iron oxide coating. 30x20 cm long pillow fragment. Outer crust and some hollow inside. ~40m ESE of waypoint 3. In behind major #4.</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-14.91454</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-173.77744</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2651.8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288</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2017-12-09</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0:00:18</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256</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S97-gas-13</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S97-gas-13. Gastight bottle #6 - yellow. In orifice where Tmax=295C.  It's in there. Fired at 0139:40. At Redwood chimney in area of many active chimneys just 10m north of waypoint 4. Sample probably not good.</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-14.91356</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-173.77910</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2615.9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17.2</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2017-12-09</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1:39:54</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377</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S97-gas-14</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 xml:space="preserve">S97-gas-14. GTB-2 green. Fired in the milk crate. Not a hydrothermal sample. Will process it anyway for background sea water sample. Redwood: 14.913523 173.779106. </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-14.91356</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-173.77910</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2616.5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15.6</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16</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2017-12-09</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1:51:28</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382</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S97-fluid-15</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S97-fluid-15. Major #1. Going for same orifice as gastight and temp at Redwood. Sampling at 2616 m near the top. Fired at  0155:30. Full at 0157:55.</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-14.91356</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-173.77910</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2615.7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17.8</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16</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2017-12-09</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1:55:33</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383</w:t>
            </w:r>
          </w:p>
        </w:tc>
      </w:tr>
      <w:tr w:rsidR="00F01AF6" w:rsidRPr="00F01AF6" w:rsidTr="00F01AF6">
        <w:trPr>
          <w:cantSplit/>
          <w:trHeight w:val="4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S97-fluid-16</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S97-fluid-16. Duplicate fluid sample in same orifice as fluid-15. Major sampler #3. Fired at 0209:30. Redwood.</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-14.91356</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-173.77910</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2615.7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16.8</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16</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2017-12-09</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2:10:44</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386</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lastRenderedPageBreak/>
              <w:t>S97-sulfide-17</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S97-sulfide-17. Sulfide from top of Redwood. Orifice where we were sampling. The area where the beehive grew back in less than 1 hour.  Beautiful chalcopyrite in there. Small piece of active venting area. 5 cm max. Outer rind. Fell in the gastight box.</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-14.91356</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-173.77910</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2615.9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16.5</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355</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2017-12-09</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2:21:44</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392</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S97-bio-18</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S97-bio-18.  Suction of biology from  S side of Redwood. Z=2626 here on the chimney. Jar #3 ~15 Shrimp (Opaepele); 2 red and white scale worms; Barnacle.</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-14.91356</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-173.77910</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2626.1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5.9</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11</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2017-12-09</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2:41:42</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401</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S97-bio-19</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S97-bio-19.  Suction of Holothurian (Chirodota) Long skinny rather transparent creature and barnacles. At active Eiffel Tower (~9m tall). From the south side of this chimney-about 5m off seafloor.</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-14.91348</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-173.77912</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2626.0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335</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2017-12-09</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2:57:29</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409</w:t>
            </w:r>
          </w:p>
        </w:tc>
      </w:tr>
      <w:tr w:rsidR="00F01AF6" w:rsidRPr="00F01AF6" w:rsidTr="00F01AF6">
        <w:trPr>
          <w:cantSplit/>
          <w:trHeight w:val="3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S97-bio-20</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S97-bio-20. Scoop #4 of snails. At Eiffel Tower.</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-14.91348</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-173.77912</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2624.0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7.6</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358</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2017-12-09</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3:04:36</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415</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S97-fluid-21</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S97-fluid-21. Water sample from 262C vent on K2 Chimney. Location 14.913382 173.7790881 depth 2631m.</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-14.91339</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-173.77910</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2631.5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279</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2017-12-09</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3:44:07</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423</w:t>
            </w:r>
          </w:p>
        </w:tc>
      </w:tr>
      <w:tr w:rsidR="00F01AF6" w:rsidRPr="00F01AF6" w:rsidTr="00F01AF6">
        <w:trPr>
          <w:cantSplit/>
          <w:trHeight w:val="3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S97-sulfide-22</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S97-sulfide-22. Part of the K2 chimney.</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-14.91339</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-173.77910</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2612.5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330</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2017-12-09</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3:53:12</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424</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S98-sed-01</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S98-sed-01. Scoop of sediment in sandy area with some hydrothermal patches. Even the lighter seds are darker than normal. Dark black material. Glassy. Fresh black shiny volcanic fragments. Half a bag. Near waypoint 1.</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-15.38171</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-174.25877</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2116.7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147</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2017-12-09</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18:52:14</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34</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S98-sed-02</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S98-sed-02. Pushcore of yellow flocculent sand overlaying black volcaniclastic sands. The yellow/orange floc is probably over a centimeter thick. Orange floc is fairly coherent. Extremely coarse volcanic sand. ~90m SE of waypoint 1.</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-15.38223</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-174.25812</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2112.5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0.6</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140</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2017-12-09</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19:16:24</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69</w:t>
            </w:r>
          </w:p>
        </w:tc>
      </w:tr>
      <w:tr w:rsidR="00F01AF6" w:rsidRPr="00F01AF6" w:rsidTr="00F01AF6">
        <w:trPr>
          <w:cantSplit/>
          <w:trHeight w:val="16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S98-rock-03</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S98-rock-03. Piece of rock in area of fragmental lavas on steep slope.  From bent pillow tube. Piece 1: Thick glassy rind-1cm. Large olivine crystals. Gray banded ground mass. From bent pillow tube. Piece 2: Extreme blackness on surface. Thick glass. 5 cm piece of same rock. Grayish ground mass is micro-crystalline fabric. ~90m NW of waypoint 2.</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-15.38315</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-174.25729</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2049.8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141</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2017-12-09</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19:56:18</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141</w:t>
            </w:r>
          </w:p>
        </w:tc>
      </w:tr>
      <w:tr w:rsidR="00F01AF6" w:rsidRPr="00F01AF6" w:rsidTr="00F01AF6">
        <w:trPr>
          <w:cantSplit/>
          <w:trHeight w:val="16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S98-rock-04</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S98-rock-04.  Armored plate from large coherent pillow (hollow with yellow floc flowing from interior) from slope. 10 cm 1.5 cm glass rind on upper surface. Thinner glass rind on lower surface. White coating on part of interior. Band of relatively thick vesicles up the center of the rind. Seeing some crystals and yellow floc coating. Into partition 6. ~20m NW of waypoint 2.</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-15.38368</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-174.25690</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2002.9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1.6</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122</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2017-12-09</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20:16:41</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169</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lastRenderedPageBreak/>
              <w:t>S98-rock-05</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S98-rock-05.  Extruded pillow toe fragment from large (40m tall) pillow mound. Piece 1: Olivine crystals. Looks like all glass. Iron floc stuck to exteriors. Piece 2: Lost most of its glass. Large crystal in center. Rounded larger than first piece. At waypoint 2.</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-15.38381</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-174.25675</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1961.9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20.3</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151</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2017-12-09</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20:34:46</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190</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S98-sed-06</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S98-sed-06. Scoop #2 of volcaniclastic sediment between pillow lobes. Some lighter seds on surface but mostly black. Bag half full.  Between waypoints 2 &amp; 3.</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-15.38438</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-174.25576</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1934.7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1.2</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179</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2017-12-09</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20:56:50</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234</w:t>
            </w:r>
          </w:p>
        </w:tc>
      </w:tr>
      <w:tr w:rsidR="00F01AF6" w:rsidRPr="00F01AF6" w:rsidTr="00F01AF6">
        <w:trPr>
          <w:cantSplit/>
          <w:trHeight w:val="144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S98-rock-07</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S98-rock-07.  Piece of pillow tube/lobe near sed-06. Outer rind of hollow pillow with orange floc coming out interior. Lots of young microbial staining on surface. Crystals and vesicular upper surface and more dense core. Rough texture glassy surface. 20x7cm into partition 8.</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-15.38435</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-174.25573</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1934.0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0.6</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132</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2017-12-09</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21:04:47</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239</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 xml:space="preserve">S98-rock-08 </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S98-rock-08.  Fragment of drainage from large pillow. Long-wavelength fold on glassy surface. 10x20cm. Thick vesicular glassy rind with vertical Fe stains. ~30m W of waypoint 3.</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-15.38502</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-174.25451</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1908.3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0.8</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101</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2017-12-09</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21:31:25</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252</w:t>
            </w:r>
          </w:p>
        </w:tc>
      </w:tr>
      <w:tr w:rsidR="00F01AF6" w:rsidRPr="00F01AF6" w:rsidTr="00F01AF6">
        <w:trPr>
          <w:cantSplit/>
          <w:trHeight w:val="144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S98-rock-09</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S98-rock-09. Outer shell of drained-out pillow at the flow boundary. Fragile outer rind; crumbly glass exterior. Mostly glass pillow lava frag. 3cm thick 7cm long. Wedge shaped. Iridescent look to glass. Very young. Very vesicular and some is frothy. 2nd smaller piece. 5cm long. In biobox 1.~90m W of waypoint 4.</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-15.38480</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-174.25211</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1904.2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48</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2017-12-09</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22:02:13</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274</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S98-fluid-10</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S98-fluid-10. In area of extensive microbial deposits on flows with some swimming polychaetes and squat lobsters. Forward Niskin successfully fired.</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-15.38236</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-174.25264</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1873.7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3.5</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338</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2017-12-09</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22:54:30</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303</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S98-rock-11</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S98-rock-11.  Logalicious 30x20cm pillow segment. Phyric and vesicular with thick grey groundmass and black core. ~60m SE of waypoint 5.</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-15.38147</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-174.25321</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1938.0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5.1</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92</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2017-12-09</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23:21:36</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314</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S98-rock-12</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S98-rock-12. Collapsed pillow mound fragment from slope near ridge top. Size 5 x 8 cm. glass rim. ~150m NE of waypoint 6.</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-15.38096</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-174.24978</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1808.1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0.9</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2017-12-10</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00:20:40</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380</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S98-sed-13</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S98-sed-13. Pushcore of  black volcaniclastic seds where a big shrimp is sitting. ~75m SW of waypoint 7.  (Nav beginning to go bad.)</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-15.37950</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-174.24906</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1807.6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37</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2017-12-10</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00:44:52</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411</w:t>
            </w:r>
          </w:p>
        </w:tc>
      </w:tr>
      <w:tr w:rsidR="00F01AF6" w:rsidRPr="00F01AF6" w:rsidTr="00F01AF6">
        <w:trPr>
          <w:cantSplit/>
          <w:trHeight w:val="144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lastRenderedPageBreak/>
              <w:t>s98-rock-14</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S98-rock-14. Fresh pillow piece (toe?) from facing a steep slope. Our water depth here is 1879. We're hanging over the cliff edge. Tube about 25cm long 10 cm diameter. Perfect glassy crust. Huge olivine crystals. Small vesicles. In partition 9. Between waypoints 7 &amp; 8. (Nav bad)</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-15.37797</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-174.24876</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1878.6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2.4</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85</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2017-12-10</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01:26:39</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449</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S98-rock-15</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S98-rock-15. From top of steep pillow mound.  Outer rind weird pillow with multiple layers. Z=1761. No nav. Angular piece of pillow rind. Pie shaped. 12 cm. Glassy exterior 1-2 mm glassy crust. Vesicular and angular. Some crystals. Into bin 10. Maybe 50m W of waypoint 9.</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-15.37723</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-174.24779</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1761.3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1.3</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105</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2017-12-10</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02:27:44</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502</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S98-sed-16</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S98-sed-16.  Scoop 3 of black volcaniclastic seds with yellow bacterial floc on top. We have nav.  ~20m S of waypoint 9.</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-15.37748</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-174.24731</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1749.2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1.1</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50</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2017-12-10</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02:36:29</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510</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S98-rock-17</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S98-rock-17.  10x5cm lava from jumbled flow with shrimp and squat lobsters. Some Fe and S staining. Vesicular and phyric with sharp point on bottom on one side.  Waypoint 9.</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-15.37741</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-174.24716</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1740.3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0.9</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89</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2017-12-10</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02:51:34</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517</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S98-rock-18</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S98-rock-18.  Grab of odd highstanding breccia feature (looked like chimney) with altered chunks of lava. Very top piece; ~7x10cm with fairly extensive white and orange staining on surfaces</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-15.37739</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-174.24751</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1740.2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5.3</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100</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2017-12-10</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02:59:47</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521</w:t>
            </w:r>
          </w:p>
        </w:tc>
      </w:tr>
      <w:tr w:rsidR="00F01AF6" w:rsidRPr="00F01AF6" w:rsidTr="00F01AF6">
        <w:trPr>
          <w:cantSplit/>
          <w:trHeight w:val="4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S98-bio-19</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S98-bio-19. Slurp of two shrimp in breccia mound area. Same location as rock-18.</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-15.37739</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-174.24751</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1741.8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75</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2017-12-10</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03:17:15</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527</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S98-fluid-20</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 xml:space="preserve">S98-fluid-20.  Major sample to go with the shrimp. Slope is unstable so we are firing it near the talus pile and not in it. </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-15.37739</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-174.24751</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1741.8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77</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2017-12-10</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03:27:18</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528</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S98-rock-21</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S98-rock-21. Very murky water area.  Mostly glass frothy with orange coat from a highstanding feature. 5x15cm. Between waypoints 10 &amp; 14.</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-15.37588</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-174.24597</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1673.4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4.8</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9</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2017-12-10</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03:59:29</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551</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S98-rock-22</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S98-rock-22. Very poor visibility Sample of jumbly/spatter texture lava possibly from older event. 15x25cm with extensive Fe-stains. Looks like near-vent. Using navigator's guess.  ~55m NE of waypoint 14.</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-15.37529</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-174.24498</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1658.9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9.3</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46</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2017-12-10</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04:13:42</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556</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S99-rock-01</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S99-rock-01.  Large pillow at landing site - grab of pillow rind. Larger piece with lots of interior. Staining on 1 side.  1-2 cm glassy rind. 20 cm chunk. Gray vesicular center.  Into quad 8-very crumbly. No nav so using waypoint 1 as location.</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-15.34295</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-174.22479</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1954.7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0.8</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270</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2017-12-10</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18:40:34</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31</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lastRenderedPageBreak/>
              <w:t>S99-rock-02</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S99-rock-02. Crumbly sheety lava. Piece of large fragmented near-vent spatter. Iridescent sheen. Folded.  20 cm irregular shape; mostly glass. Large vesicles. No obvious crystals. Between waypoints 1 &amp; 2.</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-15.34352</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-174.22538</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1953.4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2.8</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181</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2017-12-10</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19:31:51</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65</w:t>
            </w:r>
          </w:p>
        </w:tc>
      </w:tr>
      <w:tr w:rsidR="00F01AF6" w:rsidRPr="00F01AF6" w:rsidTr="00F01AF6">
        <w:trPr>
          <w:cantSplit/>
          <w:trHeight w:val="144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S99-rock-03</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S99-rock-03.  From large mound of pillow with sediment at edge of flow on 2000m contour. Staining frothy 1cm glass on upper surface. No big crystals 15 cm. triangular wedge-shaped piece. Pillow surface and center. White specks on rock surface. Into bin #6.  ~70m NE of waypoint 2.</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-15.34467</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-174.22586</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1998.9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4.4</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244</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2017-12-10</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19:59:31</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110</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S99-rock-04</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S99-rock-04. From broken up-swirly patterned sheety exterior of a pillow. Z=1975. Slab of more intact upper surface of pillow. 20cm with glass rind and some spongey gray interior. Near waypoint 2.</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-15.34476</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-174.22639</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1973.8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1.6</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272</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2017-12-10</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20:11:22</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130</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S99-rock-05</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S99-rock-05.  Pillow crust from the base of a pillow. Lots of yellow alteration on gray-ish center with vesicles. Pie shaped with hole in top. 15-20 cm long. Some iron staining. Frothy interior. Into partition 7. Near waypoint 2.</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-15.34482</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-174.22664</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1970.2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214</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2017-12-10</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20:22:52</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142</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S99-rock-06</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S99-rock-06.  Pillow rind from lobate-looking pillow with white staining in its cracks. Chris fix: 15.346311 174.226760.  Slab is pie shaped. Slabby top of pillow. 25+ cm length. Glassy rind. vesicular 2-toned grayish and lighter banded interior. Near waypoint 3.</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-15.34635</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-174.22672</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1965.4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184</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2017-12-10</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20:45:12</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172</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S99-rock-07</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S99-rock-07.  Orange flocculant material on this rumbly-looking rock in area of vent biota on slope (scoria). 15 cm angularly broken pillow fragment. Glass crust. Slightly vesicular. Between waypoints 3 &amp; 4.</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-15.34760</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-174.22730</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1932.2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1.3</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186</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2017-12-10</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21:00:16</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211</w:t>
            </w:r>
          </w:p>
        </w:tc>
      </w:tr>
      <w:tr w:rsidR="00F01AF6" w:rsidRPr="00F01AF6" w:rsidTr="00F01AF6">
        <w:trPr>
          <w:cantSplit/>
          <w:trHeight w:val="144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S99-rock-08</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S99-rock-08 Sample of top crust from a lobate pillow. 5x5cm vesicular. Half glass half groundmass and frothy. Aphyric or close to it. Piece 2 &amp; 3also in Biobox 2 about same size. Looks like maybe rare small hydroids on outer surface. Location: 15.3480407 174.2273816 depth 1912m. Between waypoints 3 &amp; 4.</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-15.34791</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-174.22751</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1912.5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242</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2017-12-10</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21:17:49</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221</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S99-sed-09</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S99-sed-09. Scoop of sediment deposited on top of lobate pillows in flattened flow. 15.3488458 174.2278238 depth 1892m.</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-15.34885</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-174.22782</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1892.7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0.9</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141</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2017-12-10</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21:37:58</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227</w:t>
            </w:r>
          </w:p>
        </w:tc>
      </w:tr>
      <w:tr w:rsidR="00F01AF6" w:rsidRPr="00F01AF6" w:rsidTr="00F01AF6">
        <w:trPr>
          <w:cantSplit/>
          <w:trHeight w:val="144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lastRenderedPageBreak/>
              <w:t>S99-rock-10</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S99-rock-10. Crust from a hollowed out pillow.  3-4 cm on a side almost 10 cm on long axis.  Lot of glass.  First piece was small and fragile. Nav fix -15.349475 -174.228162.  Two more pieces gotten on a second grab.  All went into biobox bin 3.  Broke up a lot going into bin. From flatter ridge near waypoint 4.</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-15.34949</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-174.22814</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1849.4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1.3</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195</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2017-12-10</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22:01:47</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236</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S99-rock-11</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S99-rock-11. Suction of filaments of spun glass from interior of inflated and drained pillow off steep slope ridge face.  ~200m SW of waypoint 4.</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-15.35103</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-174.22874</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1830.2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6.0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270</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2017-12-10</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22:29:47</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252</w:t>
            </w:r>
          </w:p>
        </w:tc>
      </w:tr>
      <w:tr w:rsidR="00F01AF6" w:rsidRPr="00F01AF6" w:rsidTr="00F01AF6">
        <w:trPr>
          <w:cantSplit/>
          <w:trHeight w:val="144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S99-rock-12</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S99-rock-12.  From lava pillows/tubes on near vertical wall. Sample of pillow tube detachment end. Lava Britney Spear. Surface hydroids and lots of vesicular glass around groundmass core. Roughly 35x10cm before breaking. Three pieces. Between waypoints 4 &amp; 5.</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-15.35162</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-174.22940</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1808.7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204</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2017-12-10</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22:53:54</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259</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S99-rock-13</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S99-rock-13. Going for the tip of a pillow "toe". Big drainout pillow to the right and left. Vesicles Green olivine crystals. Nice glass rind on all surfaces but broken one. 15x15 circular bud.  Some staining on the interior. ~150m SW of waypoint 5 .</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-15.35504</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-174.23091</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1763.4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2.6</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214</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2017-12-10</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23:39:52</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321</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S99-rock-14</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S99-rock-14. Rind of pillow tube. Olivine crystals visible. Vesicular; Glass exterior. Glat. 30 cm long 15 cm wide. Less than midway from waypoint 5 to 6.</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-15.35669</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-174.23176</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1701.2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284</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2017-12-11</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00:14:31</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347</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S99-sed-15</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S99-sed-15. Sediment sample in this dark coarse volcaniclastic seds from flatter surface after moving up ridge. Black shiny - some very large grains. Z=1675. Nav fix: 15.357470 174.232244. Midway between waypoints 5 &amp; 6.</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-15.35744</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-174.23245</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1674.2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212</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2017-12-11</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00:42:54</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382</w:t>
            </w:r>
          </w:p>
        </w:tc>
      </w:tr>
      <w:tr w:rsidR="00F01AF6" w:rsidRPr="00F01AF6" w:rsidTr="00F01AF6">
        <w:trPr>
          <w:cantSplit/>
          <w:trHeight w:val="144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S99-fluid-16</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S99-fluid-16.Major #3. Sample fluids above small patch of sulfur and filamentous (long hairy) mat. A few animals sparsely scattered about. Nav fix: 15.357548 174.232277 Z=1671. Fired at 0102:50.  Done at 0104:50. From diffuse venting near vertical cliff at "Cliff Could Have Been a Contender" site.</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-15.35755</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-174.23228</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1676.1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162</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2017-12-11</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01:03:13</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401</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S99-bio-17</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S99-bio-17.  Suction 3 shrimp; 1 squat lobster; 1 small whelk; 1 scale worm; and Sulfur mat.  Same location as fluid-16.</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-15.35755</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-174.23228</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1675.8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3.4</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177</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2017-12-11</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01:22:23</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407</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S99-rock-18</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S99-rock-18.  Ropey sheet flow crust. Crumbly. Shiny surface. Skinny piece. 20 cm x 5 cm. Long skinny glassy shiny; aphyric. 15.358883 174.233083. From north of step-steep slope ~150m NE of waypoint 6.</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-15.35888</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-174.23308</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1684.1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213</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2017-12-11</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01:39:34</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430</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lastRenderedPageBreak/>
              <w:t>S99-bio-19</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S99-bio-19. Sample of Chrysogorgia with a squat lobster on old lava just after new lava contact. Broke the top off of it. Have the squat lobster too.   Chris fix: 15.360397 174.2340815 Z=1642m</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-15.36036</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-174.23415</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1641.9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1.3</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102</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2017-12-11</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02:07:08</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472</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S99-rock-20</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S99-rock-20.  Rind of pillow that is hollowed out. Fragile - oxidized. 15 cm crumbly narrow rind. Glassy? Older flow - don't know what year. Z=1625 Chris fix: 15.3604403 174.2336205</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-15.36047</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-174.23365</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1620.5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2.9</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215</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2017-12-11</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02:25:15</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484</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S99-rock-21</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S99-rock-21. Chunk of frothy glass from young-looking lava flow after traverse over older flow. Covered in hydroids. 15x15cm platy like Wisconsin. Location: 15.3636708 174.2365880 depth 1490m. Between waypoints 6 &amp; 7.</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-15.36366</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-174.23652</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1490.5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3.5</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269</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2017-12-11</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03:05:27</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538</w:t>
            </w:r>
          </w:p>
        </w:tc>
      </w:tr>
      <w:tr w:rsidR="00F01AF6" w:rsidRPr="00F01AF6" w:rsidTr="00F01AF6">
        <w:trPr>
          <w:cantSplit/>
          <w:trHeight w:val="4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S99-fluid-22</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S99-fluid-22. Fluid sample at very microbial outcrop along ridge with diffuse flow and Tmax=5C.</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-15.36541</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-174.23782</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1423.2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231</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2017-12-11</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03:40:27</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565</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S99-fluid-23</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S99-fluid-23.  Niskin sample over this hydrothermal active jumbly lava. Shimmering water along ridge. Altitude 3m over flows.</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-15.36509</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-174.23771</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1419.2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237</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2017-12-11</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03:46:41</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569</w:t>
            </w:r>
          </w:p>
        </w:tc>
      </w:tr>
      <w:tr w:rsidR="00F01AF6" w:rsidRPr="00F01AF6" w:rsidTr="00F01AF6">
        <w:trPr>
          <w:cantSplit/>
          <w:trHeight w:val="4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S99-fluid-24</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S99-fluid-24. Another Niskin in same place as first niskin.</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-15.36509</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-174.23771</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1419.3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2.4</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239</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2017-12-11</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03:47:18</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570</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S99-sed-25</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S99-sed-25. Scoop #2: volcaniclastic sediments - Black shiny seds.  A bit more coherent upper crust lighter(?). Z=1379. Chris fix:15.36689237 174.2389108. Just before crest of summit at waypoint 8.</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-15.36678</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-174.23896</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1378.7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0.9</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162</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2017-12-11</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04:16:08</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596</w:t>
            </w:r>
          </w:p>
        </w:tc>
      </w:tr>
      <w:tr w:rsidR="00F01AF6" w:rsidRPr="00F01AF6" w:rsidTr="00F01AF6">
        <w:trPr>
          <w:cantSplit/>
          <w:trHeight w:val="144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S99-rock-26</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S99-rock-26. Piece of pillow covered in yellow bacterial floc outer coating. The rock is fresh and black inside. Dome-shaped black and vesicular rock. 10cm. Piece 2: Looks fresh inside. 20 cm with iron cm. Grey frothy bubbly stuff near margins. Black inside. Same location as sed-25.</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-15.36678</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-174.23896</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1378.4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0.9</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129</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2017-12-11</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04:19:08</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597</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S99-gas-27</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This sample was tripped during stowage of Rock-12. Using that location information. This sample was accidental. It will be processed. Gastight 17 white.</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-15.35162</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-174.22940</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1034.5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210</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2017-12-11</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04:43:01</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S99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606</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S100-rock-01</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S100-sed-100. Stirred up yellow seds on slope. Exterior piece with interior included. Very Vesicular and crystal rich. Altered rind. Black glassy rind.  Black interior. 25 cm x 20 cm. Brown/black staining on exterior. 15.012884 173.780081. Z=2387m.</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-15.01288</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-173.78008</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2387.4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167</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2017-12-11</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19:04:22</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42</w:t>
            </w:r>
          </w:p>
        </w:tc>
      </w:tr>
      <w:tr w:rsidR="00F01AF6" w:rsidRPr="00F01AF6" w:rsidTr="00F01AF6">
        <w:trPr>
          <w:cantSplit/>
          <w:trHeight w:val="144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lastRenderedPageBreak/>
              <w:t>S100-rock-02</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S100-rock-02. Massive old pillow. Edge piece. Very vesicular. Large pillow rind. Vesicles are elongate and over 1cm. 7x5 cm wide. Into partition 6. Nice interior of pillow. Light brown/orange sediment. Very large crystals of green pyroxene. Navigator fix very uncertain: 15.0130130 173.7800763</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b/>
                <w:bCs/>
                <w:color w:val="000000"/>
                <w:sz w:val="18"/>
                <w:szCs w:val="18"/>
              </w:rPr>
            </w:pPr>
            <w:r w:rsidRPr="00F01AF6">
              <w:rPr>
                <w:rFonts w:ascii="Arial" w:eastAsia="Times New Roman" w:hAnsi="Arial" w:cs="Arial"/>
                <w:b/>
                <w:bCs/>
                <w:color w:val="000000"/>
                <w:sz w:val="18"/>
                <w:szCs w:val="18"/>
              </w:rPr>
              <w:t>-15.01301</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b/>
                <w:bCs/>
                <w:color w:val="000000"/>
                <w:sz w:val="18"/>
                <w:szCs w:val="18"/>
              </w:rPr>
            </w:pPr>
            <w:r w:rsidRPr="00F01AF6">
              <w:rPr>
                <w:rFonts w:ascii="Arial" w:eastAsia="Times New Roman" w:hAnsi="Arial" w:cs="Arial"/>
                <w:b/>
                <w:bCs/>
                <w:color w:val="000000"/>
                <w:sz w:val="18"/>
                <w:szCs w:val="18"/>
              </w:rPr>
              <w:t>-173.78008</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2354.2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177</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2017-12-11</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19:25:23</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58</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S100-rock-03</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S100-rock-03. Pillow toe-like off cracked tube.  Preserved interior. Orange staining on exterior.. Crystal rich with fresh interior. 30 cm long. Angular vesicular. Upslope ~15m from rock-02. Navigators best guess (no nav): 15.0131041 173.7800765.</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b/>
                <w:bCs/>
                <w:color w:val="000000"/>
                <w:sz w:val="18"/>
                <w:szCs w:val="18"/>
              </w:rPr>
            </w:pPr>
            <w:r w:rsidRPr="00F01AF6">
              <w:rPr>
                <w:rFonts w:ascii="Arial" w:eastAsia="Times New Roman" w:hAnsi="Arial" w:cs="Arial"/>
                <w:b/>
                <w:bCs/>
                <w:color w:val="000000"/>
                <w:sz w:val="18"/>
                <w:szCs w:val="18"/>
              </w:rPr>
              <w:t>-15.01310</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b/>
                <w:bCs/>
                <w:color w:val="000000"/>
                <w:sz w:val="18"/>
                <w:szCs w:val="18"/>
              </w:rPr>
            </w:pPr>
            <w:r w:rsidRPr="00F01AF6">
              <w:rPr>
                <w:rFonts w:ascii="Arial" w:eastAsia="Times New Roman" w:hAnsi="Arial" w:cs="Arial"/>
                <w:b/>
                <w:bCs/>
                <w:color w:val="000000"/>
                <w:sz w:val="18"/>
                <w:szCs w:val="18"/>
              </w:rPr>
              <w:t>-173.78008</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2340.8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143</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2017-12-11</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19:36:54</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64</w:t>
            </w:r>
          </w:p>
        </w:tc>
      </w:tr>
      <w:tr w:rsidR="00F01AF6" w:rsidRPr="00F01AF6" w:rsidTr="00F01AF6">
        <w:trPr>
          <w:cantSplit/>
          <w:trHeight w:val="16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S100-rock-04</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S100-rock-04. Piece of shelly-old-in place pillow.  Glassy exterior. Smaller vesicles. Orange sed staining. 4cm across angular. Little glass rind. Crystals not visible. 2nd piece. Somewhat fresh interior. Preserved glassy exterior. Large wedge-shaped fragment of pillow. MnO coating on interior. 30x25cm.  Upper surface of glass. Nav guesstimate:  15.0133684 173.7799255.</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b/>
                <w:bCs/>
                <w:color w:val="000000"/>
                <w:sz w:val="18"/>
                <w:szCs w:val="18"/>
              </w:rPr>
            </w:pPr>
            <w:r w:rsidRPr="00F01AF6">
              <w:rPr>
                <w:rFonts w:ascii="Arial" w:eastAsia="Times New Roman" w:hAnsi="Arial" w:cs="Arial"/>
                <w:b/>
                <w:bCs/>
                <w:color w:val="000000"/>
                <w:sz w:val="18"/>
                <w:szCs w:val="18"/>
              </w:rPr>
              <w:t>-15.01337</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b/>
                <w:bCs/>
                <w:color w:val="000000"/>
                <w:sz w:val="18"/>
                <w:szCs w:val="18"/>
              </w:rPr>
            </w:pPr>
            <w:r w:rsidRPr="00F01AF6">
              <w:rPr>
                <w:rFonts w:ascii="Arial" w:eastAsia="Times New Roman" w:hAnsi="Arial" w:cs="Arial"/>
                <w:b/>
                <w:bCs/>
                <w:color w:val="000000"/>
                <w:sz w:val="18"/>
                <w:szCs w:val="18"/>
              </w:rPr>
              <w:t>-173.77993</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2327.9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4.5</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135</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2017-12-11</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19:48:06</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76</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S100-rock-05</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S100-rock-05.  Slabby pillow top (elongate pillow tube piece) on slope. All the exterior glass intact. 30 cm long. Smaller vesicles. Navigators best guess (no nav): 15.0136037 173.7798252.</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b/>
                <w:bCs/>
                <w:color w:val="000000"/>
                <w:sz w:val="18"/>
                <w:szCs w:val="18"/>
              </w:rPr>
            </w:pPr>
            <w:r w:rsidRPr="00F01AF6">
              <w:rPr>
                <w:rFonts w:ascii="Arial" w:eastAsia="Times New Roman" w:hAnsi="Arial" w:cs="Arial"/>
                <w:b/>
                <w:bCs/>
                <w:color w:val="000000"/>
                <w:sz w:val="18"/>
                <w:szCs w:val="18"/>
              </w:rPr>
              <w:t>-15.01360</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b/>
                <w:bCs/>
                <w:color w:val="000000"/>
                <w:sz w:val="18"/>
                <w:szCs w:val="18"/>
              </w:rPr>
            </w:pPr>
            <w:r w:rsidRPr="00F01AF6">
              <w:rPr>
                <w:rFonts w:ascii="Arial" w:eastAsia="Times New Roman" w:hAnsi="Arial" w:cs="Arial"/>
                <w:b/>
                <w:bCs/>
                <w:color w:val="000000"/>
                <w:sz w:val="18"/>
                <w:szCs w:val="18"/>
              </w:rPr>
              <w:t>-173.77983</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2267.0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3.3</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141</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2017-12-11</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20:12:01</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104</w:t>
            </w:r>
          </w:p>
        </w:tc>
      </w:tr>
      <w:tr w:rsidR="00F01AF6" w:rsidRPr="00F01AF6" w:rsidTr="00F01AF6">
        <w:trPr>
          <w:cantSplit/>
          <w:trHeight w:val="144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S100-rock-06</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S100-rock-06. Piece of elongate pillow. Nice glassy rind. Less vesicular - small bubbles. Some crystals - less than others. 20 cm x 15 cm. Narrow wedge shape. ~18m upslope from previous sample and 12m apart in elevation. NAVIGATOR BEST GUESS: 15.0140592 173.7795558.</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b/>
                <w:bCs/>
                <w:color w:val="000000"/>
                <w:sz w:val="18"/>
                <w:szCs w:val="18"/>
              </w:rPr>
            </w:pPr>
            <w:r w:rsidRPr="00F01AF6">
              <w:rPr>
                <w:rFonts w:ascii="Arial" w:eastAsia="Times New Roman" w:hAnsi="Arial" w:cs="Arial"/>
                <w:b/>
                <w:bCs/>
                <w:color w:val="000000"/>
                <w:sz w:val="18"/>
                <w:szCs w:val="18"/>
              </w:rPr>
              <w:t>-15.01430</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b/>
                <w:bCs/>
                <w:color w:val="000000"/>
                <w:sz w:val="18"/>
                <w:szCs w:val="18"/>
              </w:rPr>
            </w:pPr>
            <w:r w:rsidRPr="00F01AF6">
              <w:rPr>
                <w:rFonts w:ascii="Arial" w:eastAsia="Times New Roman" w:hAnsi="Arial" w:cs="Arial"/>
                <w:b/>
                <w:bCs/>
                <w:color w:val="000000"/>
                <w:sz w:val="18"/>
                <w:szCs w:val="18"/>
              </w:rPr>
              <w:t>-173.77956</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2252.3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7.2</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144</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2017-12-11</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20:20:33</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111</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S100-sed-07</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S100-sed-07. From heavily sedimented plain. Light-sandy brown- sediments here. Scoop bag#2. Light brown/ orangish seds - coarser upper surface and buff colored underneath.</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-15.01483</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-173.77991</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2254.9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126</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2017-12-11</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20:29:27</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121</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S100-rock-08</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S100-rock-08.  From sharp boundary area of talus and in-place pillows. Piece of pillow with fresh glass rind and some orange surface staining. No hydroids made it. 5x7cm.</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b/>
                <w:bCs/>
                <w:color w:val="000000"/>
                <w:sz w:val="18"/>
                <w:szCs w:val="18"/>
              </w:rPr>
            </w:pPr>
            <w:r w:rsidRPr="00F01AF6">
              <w:rPr>
                <w:rFonts w:ascii="Arial" w:eastAsia="Times New Roman" w:hAnsi="Arial" w:cs="Arial"/>
                <w:b/>
                <w:bCs/>
                <w:color w:val="000000"/>
                <w:sz w:val="18"/>
                <w:szCs w:val="18"/>
              </w:rPr>
              <w:t>-15.01320</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b/>
                <w:bCs/>
                <w:color w:val="000000"/>
                <w:sz w:val="18"/>
                <w:szCs w:val="18"/>
              </w:rPr>
            </w:pPr>
            <w:r w:rsidRPr="00F01AF6">
              <w:rPr>
                <w:rFonts w:ascii="Arial" w:eastAsia="Times New Roman" w:hAnsi="Arial" w:cs="Arial"/>
                <w:b/>
                <w:bCs/>
                <w:color w:val="000000"/>
                <w:sz w:val="18"/>
                <w:szCs w:val="18"/>
              </w:rPr>
              <w:t>-173.78126</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2380.2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308</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2017-12-11</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21:24:24</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171</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S100-sulfide-09</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From large chimney graveyard (after found active smokers nearby). Piece of chimney spire. Aiming for the top - hovering grab. 5x10cm orange with white filaments. From top of ~7m tall chimney. 15.0163547 173.7867155 depth 2348m "The Amphitheatre".</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b/>
                <w:bCs/>
                <w:color w:val="000000"/>
                <w:sz w:val="18"/>
                <w:szCs w:val="18"/>
              </w:rPr>
            </w:pPr>
            <w:r w:rsidRPr="00F01AF6">
              <w:rPr>
                <w:rFonts w:ascii="Arial" w:eastAsia="Times New Roman" w:hAnsi="Arial" w:cs="Arial"/>
                <w:b/>
                <w:bCs/>
                <w:color w:val="000000"/>
                <w:sz w:val="18"/>
                <w:szCs w:val="18"/>
              </w:rPr>
              <w:t>-15.01635</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b/>
                <w:bCs/>
                <w:color w:val="000000"/>
                <w:sz w:val="18"/>
                <w:szCs w:val="18"/>
              </w:rPr>
            </w:pPr>
            <w:r w:rsidRPr="00F01AF6">
              <w:rPr>
                <w:rFonts w:ascii="Arial" w:eastAsia="Times New Roman" w:hAnsi="Arial" w:cs="Arial"/>
                <w:b/>
                <w:bCs/>
                <w:color w:val="000000"/>
                <w:sz w:val="18"/>
                <w:szCs w:val="18"/>
              </w:rPr>
              <w:t>-173.78672</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2346.7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7.2</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135</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2017-12-11</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22:27:37</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213</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lastRenderedPageBreak/>
              <w:t>S100-bio-10</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S100-bio-10. In area of tall black smokers. Right next to black smoker orifice: Suction chamber 5. 4 Shrimp (look like Opaepele) - some are really tiny; Snails (Ifremeria).  Lau-FlatTop site at 5m off bottom.</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-15.01668</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-173.78693</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2334.7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6.5</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117</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2017-12-11</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23:22:29</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231</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S100-bio-11</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S100-bio-11.  Mussels from the top of the flat chimney. Into biobox 2. Covered in little limpets probably. Same location.</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-15.01668</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-173.78693</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2334.7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6.5</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117</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2017-12-11</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23:24:44</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233</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S100-gas-12</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S100-gas-12. Gastight #16 orange. 327C black smoker gaping orifice. Looks like it's good and deep in the flow. Fired 2346:55. 15.0166822 173.786930 Z=2339 at base and 2335 at sampling site orifice. 327 C.</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-15.01668</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-173.78693</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2334.8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4.3</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119</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2017-12-11</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23:47:07</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243</w:t>
            </w:r>
          </w:p>
        </w:tc>
      </w:tr>
      <w:tr w:rsidR="00F01AF6" w:rsidRPr="00F01AF6" w:rsidTr="00F01AF6">
        <w:trPr>
          <w:cantSplit/>
          <w:trHeight w:val="4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S100-fluid-13</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S100-fluid-13. Major sampler #3 in same huge orifice at Lau-Flattop. Fired at ? It's filling now. 0001:05 finished.</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-15.01668</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-173.78693</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2334.9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4.2</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119</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2017-12-12</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00:01:16</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246</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S100-bio-14</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S100-bio-14. Grab of stalked barnacles. Got some sulfide as well - not exactly the sampling site; but to the left of it. Hdg=119</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-15.01668</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-173.78693</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2334.9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3.4</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119</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2017-12-12</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00:09:19</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255</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S100-sulfide-15</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S100-sulfide-15. Grab of sulfide when sampling stalked barnacles on chimney to the left of sampling orifice. Must be warm because lots of vent animals were living on it.</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-15.01668</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-173.78693</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2334.9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6.0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111</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2017-12-12</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00:10:33</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257</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S100-sulfide-16</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S100-sulfide-16.  Sulfide piece from very near the black smoker orifice. Beautiful piece. Outer piece of large sulfide probably chalcopyrite and anhydrite minerals. 15 - 20 cm across.</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-15.01668</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-173.78693</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2335.0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4.4</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119</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2017-12-12</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00:14:52</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259</w:t>
            </w:r>
          </w:p>
        </w:tc>
      </w:tr>
      <w:tr w:rsidR="00F01AF6" w:rsidRPr="00F01AF6" w:rsidTr="00F01AF6">
        <w:trPr>
          <w:cantSplit/>
          <w:trHeight w:val="16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S100-sulfide-17</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S100-sulfide-17. Grabbed sulfide chimney spirt. It's white coating - pointed on top. 5 cm high - only half the piece is there. 2nd grab. The top piece of sulfide in the center. Nice flow zones. Chalcopyrite. Circular piece 2 cm. Nice little piece of sulfide with sparkly chalcopyrite interior. Into biobox 1. Voodoo Child little sulfide. 15.0167948 173.786947. Z=2340.</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-15.01679</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-173.78695</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2340.0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108</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2017-12-12</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01:16:00</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338</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S100-gas-18</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 xml:space="preserve">S100-gas-18. Yellow gastight #6. Using both arms to right the sampler in the claw. Large black smoker flow at Voodoo Child. Temp measured at 322decC. </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-15.01679</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-173.78695</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2340.0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1.6</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108</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2017-12-12</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01:42:10</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348</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S100-fluid-19</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S100-fluid-19. Major sampler #2/ Fluid sample in same orifice as gas sample (and sulfide too) Voodoo Child little sulfide chimney. Z=322C. Fired 0203:32. End at 0204:25.</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-15.01679</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-173.78695</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2340.0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101</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2017-12-12</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02:02:15</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359</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lastRenderedPageBreak/>
              <w:t>S100-bio-20</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SS100-bio-20. Suction into canister #6. 3 Opaepele shrimp (including ones covered in black sulfide);  Polynoid. Barnacles. At Voodoo Child.</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-15.01679</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-173.78695</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2340.0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2.4</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100</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2017-12-12</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02:12:18</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365</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S100-sulfide-21</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S100-sulfide-21. Large chunk of active sulfide taken from top of Big Smoke 35 cm. Chalcopyrite circular area.  From Big Smoke. 15.0167531 S `73.7859689 Z=2330 at seafloor.</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-15.01675</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-173.78597</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2318.0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343</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2017-12-12</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02:39:09</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382</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S100-gas-22</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S100-gas-22. GT#2 green fired at 0245:43. Looks like a good sample. Directly in the venting orifice at the top of Big Smoke.</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-15.01675</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-173.78597</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2318.0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6.7</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343</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2017-12-12</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02:46:29</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387</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S100-fluid-23</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S100-fluid-23. Major sampler #1. Fluid sample in the same black smoker hole as gastight; and Chris's sulfide sample.  0254:29</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-15.01675</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-173.78597</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2318.0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7.3</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342</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2017-12-12</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02:55:10</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393</w:t>
            </w:r>
          </w:p>
        </w:tc>
      </w:tr>
      <w:tr w:rsidR="00F01AF6" w:rsidRPr="00F01AF6" w:rsidTr="00F01AF6">
        <w:trPr>
          <w:cantSplit/>
          <w:trHeight w:val="4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S100-bio-24</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S100-bio-24.  Suction Shrimp (5). Probably mixed in with other bio sample to be figured out later</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-15.01675</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-173.78597</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2317.9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7.2</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343</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2017-12-12</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03:16:17</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398</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S100-bio-25</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S100-bio-25. Scale worms and some sulfur worms from same location/vent as sample 24. Got two snails - Alvinoconcha.</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-15.01675</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-173.78597</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2317.9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7.1</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343</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2017-12-12</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03:23:15</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399</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S100-sulfide-26</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S100-sulfide-26. Large shiny piece of sulfide 10 - 15 cm part of second chimney vent at Big Smoke top. Massive chunk of pyrite. Went into the forward stbd part of gastight container.</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-15.01675</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-173.78597</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2318.0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7.2</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342</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2017-12-12</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03:26:23</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402</w:t>
            </w:r>
          </w:p>
        </w:tc>
      </w:tr>
      <w:tr w:rsidR="00F01AF6" w:rsidRPr="00F01AF6" w:rsidTr="00F01AF6">
        <w:trPr>
          <w:cantSplit/>
          <w:trHeight w:val="4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S100-fluid-27</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S100-fluid-27. Aft Niskin  in the smoke. We're at 2318 right now. Fired at 2315.6 m at Big Smoke.</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-15.01675</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-173.78597</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2315.4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14.1</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90</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2017-12-12</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03:32:41</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405</w:t>
            </w:r>
          </w:p>
        </w:tc>
      </w:tr>
      <w:tr w:rsidR="00F01AF6" w:rsidRPr="00F01AF6" w:rsidTr="00F01AF6">
        <w:trPr>
          <w:cantSplit/>
          <w:trHeight w:val="4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S100-fluid-28</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S100-fluid-28. Forward Niskin fired at 2309 m. In the plume over Big Smoke.</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-15.01675</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-173.78597</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2309.9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76</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2017-12-12</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03:33:36</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406</w:t>
            </w:r>
          </w:p>
        </w:tc>
      </w:tr>
      <w:tr w:rsidR="00F01AF6" w:rsidRPr="00F01AF6" w:rsidTr="00F01AF6">
        <w:trPr>
          <w:cantSplit/>
          <w:trHeight w:val="16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S101-rock-01</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S101-rock-01. Grab 1: 2 pieces Drained out pillow - piece up upper crust. Black glass under upper sed layer. Lots of big crystals. 3 cm slightly vesicular. Glassy rind. 2nd piece:  pillow rind. Very crystal rich. 10 cm x 6 cm across. 1 cm glass rind. Orange/brown staining on underside. Not too vesicular. Into partition 5. Near on bottom site with no biota.</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-14.94620</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-173.80036</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2668.8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0.8</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50</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2017-12-12</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22:20:13</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29</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S101-rock-02</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S101-rock-02. Ornamental toe of pillow just above small slope break where pillow morphology changed. Orange FeO stains on exterior with very fresh interior. Spongy and phyric. 10x15cm toe.</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-14.94583</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-173.79907</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2639.4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27</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2017-12-12</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22:36:17</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41</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S101-sed-03</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S101-sed-03. Scoop of volcaniclastic sediment off the top of a pillow. Coarse black seds with some tan fines. Location 14.945588 173.799012 depth 2629m.</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-14.94559</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-173.79901</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2629.1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59</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2017-12-12</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22:50:18</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46</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lastRenderedPageBreak/>
              <w:t>S101-rock-04</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S101-rock-04. Grab of drained pillow crust from the same flow that has a tall coral attached to it. Rock is very frothy and phyric. Fe surface staining. 5x10x10cm with large light pyx. (Nav bad).</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-14.94561</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-173.79882</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2626.0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38</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2017-12-12</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22:57:24</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49</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S101-rock-05</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S101-rock-05. Vesicular phyric rock with some Fe and Mn surface staining. Frothy and irregular vesicle shape. Olivine and cpx including in rind. 14.944879 173.798626 depth 2601m.</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-14.94501</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-173.79875</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2601.6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31</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2017-12-12</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23:14:43</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61</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S101-rock-06</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S101-rock-06. Sample of a bulbous striated pillow with hollow interior. Super bubbly with drips on the bottom. Fe stains all over and some sediment on top. 35x20cm.</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-14.94390</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-173.79837</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2587.6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359</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2017-12-12</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23:41:00</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75</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S101-sed-07</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S101-sed-07. Scoop of sediment from talus slope. Signs of hydrothermal activity (orange patches) with coarser sediment.. Location: 14.943123 173.798675 depth 2550m.</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-14.94295</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-173.79869</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2539.1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360</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2017-12-13</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0:09:55</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88</w:t>
            </w:r>
          </w:p>
        </w:tc>
      </w:tr>
      <w:tr w:rsidR="00F01AF6" w:rsidRPr="00F01AF6" w:rsidTr="00F01AF6">
        <w:trPr>
          <w:cantSplit/>
          <w:trHeight w:val="16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S101-rock-08</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S101-rock-08.  Pillow piece. Top of small pillow. Probably came off of piece directly above it. 1st piece is circular with small vesicles. Some crystals. Very little glass. 3-5 cm - roundish. Gray interior. Large white crystals angular. Green pyroxene(?) crystals. Large vesicles. 15 cm. Thick glassy rind. The white crystals are probably orthopyroxene.</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-14.94012</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-173.79537</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2524.8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1.2</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103</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2017-12-13</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1:19:50</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144</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S101-sed-09</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S101-sed-09. Scoop bag #2. Sed has orangish/yellow coating (hydrothermal). Mottled brown/blackish at surface. Black sparkly seds - volcaniclastic. Navigator fix (bad): Z=2513 m. 15.016742 173.787618.</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-14.94049</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-173.79395</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2512.9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5.5</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56</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2017-12-13</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1:42:06</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168</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S101-rock-10</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S101-rock-10.  At the edge of satellite cone summit SE of summit. Long in place pillow lava - outer crust. Nice glass surface. White crystals. Small vesicles. Cow-shaped. 10 cm long 6 cm across. Into biobox 2. Glass rind on 2+ sides.</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-14.93953</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-173.79347</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2464.7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0.8</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32</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2017-12-13</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1:58:11</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w:t>
            </w:r>
          </w:p>
        </w:tc>
      </w:tr>
      <w:tr w:rsidR="00F01AF6" w:rsidRPr="00F01AF6" w:rsidTr="00F01AF6">
        <w:trPr>
          <w:cantSplit/>
          <w:trHeight w:val="4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 </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CORRECTION FOR SAMPLE-9 (Sed-9): 14.9393662 173.7947334.</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-14.93958</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-173.79307</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2463.2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32</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2017-12-13</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2:01:23</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 </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204</w:t>
            </w:r>
          </w:p>
        </w:tc>
      </w:tr>
      <w:tr w:rsidR="00F01AF6" w:rsidRPr="00F01AF6" w:rsidTr="00F01AF6">
        <w:trPr>
          <w:cantSplit/>
          <w:trHeight w:val="144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S101-rock-11</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S101-rock-11. From slope with in-place pillows. Pillow bud-like piece. - got half of it. Some white staining below the glass. Vesicles and some white crystal. Manganese coating. Grayish interior. 35 cm long. Filled up partition 9. Close to WP9 . Z=2485 m Nav fix: 14.9384109 173.7940416.</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-14.93843</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-173.79404</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2485.7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0.9</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353</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2017-12-13</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2:23:03</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235</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lastRenderedPageBreak/>
              <w:t>S101-rock-12</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S101-rock-12. Half way between WP10 &amp; 11. Rind of large pillow with cracked collapsed top. Z=2455 m. Wedge of crust. 25 cm long - 7 cm wide. 5 cm high. Black glassy crust. Very vesicular Some white crystals. 14.9382468 173.7965702.</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-14.93831</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-173.79585</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2454.8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242</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2017-12-13</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2:40:25</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256</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S101-rock-13</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S101-rock-13. From east side of summit ridge. Drained out; worn out; seen its better days; piece of pillow crust! Gaseous big vesicles. Mostly outer edge or some interior as well. Don't  see any glass. 2 pieces: 10x5cm  and 8x5cm pieces. SW of waypoint 13.</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-14.94015</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-173.79818</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2362.7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245</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2017-12-13</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3:06:20</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282</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S101-rock-14</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S101-rock-14. Grab from more tube-like lava behind the previous pillow sample (rock-13). 5x5 cm piece. glassy pillow rind. ~0.5 m behind rock-13. Z=2363 m. 14.9400886 173.7989411</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-14.94020</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-173.79833</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2357.9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250</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2017-12-13</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3:13:49</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284</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S101-gas-15</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S101-gas-15. Sample from 299C smoker vent. Giant Beehive Chimney at summit. 14.9405783 173.7995584 depth 2360m.SW of waypoint 14.</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-14.94058</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-173.79956</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2362.1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6.2</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316</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2017-12-13</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4:01:10</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360</w:t>
            </w:r>
          </w:p>
        </w:tc>
      </w:tr>
      <w:tr w:rsidR="00F01AF6" w:rsidRPr="00F01AF6" w:rsidTr="00F01AF6">
        <w:trPr>
          <w:cantSplit/>
          <w:trHeight w:val="4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S101-fluid-16</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S101-fluid-16.  Water sample from 299C vent. Location: 14.9405783 173.7995584 depth 2360m.</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-14.94058</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-173.79956</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2362.8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4.6</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356</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2017-12-13</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4:17:01</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362</w:t>
            </w:r>
          </w:p>
        </w:tc>
      </w:tr>
      <w:tr w:rsidR="00F01AF6" w:rsidRPr="00F01AF6" w:rsidTr="00F01AF6">
        <w:trPr>
          <w:cantSplit/>
          <w:trHeight w:val="4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S101-sulfide-17</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S101-sulfide-17. Sample of sulfide from the 299C vent. Location: 14.9405783 173.7995584 depth 2360m.</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-14.94058</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-173.79956</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2362.8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4.9</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359</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2017-12-13</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4:20:54</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364</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S101-bio-18</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S101-bio-18. Snail in front basket at same location on Giant Beehive Chimney. Crab and snails. Location: 14.9405783 173.7995584 depth 2360m.</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-14.94058</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-173.79956</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2360.0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8.9</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11</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2017-12-13</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4:31:03</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365</w:t>
            </w:r>
          </w:p>
        </w:tc>
      </w:tr>
      <w:tr w:rsidR="00F01AF6" w:rsidRPr="00F01AF6" w:rsidTr="00F01AF6">
        <w:trPr>
          <w:cantSplit/>
          <w:trHeight w:val="4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S101-sulfide-19</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S101-sulfide-19. Scoop of sulfide fragments from 299C vent. Location: 14.9405783 173.7995584 depth 2360m.</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-14.94058</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-173.79956</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2361.8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7.1</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354</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2017-12-13</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4:39:00</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366</w:t>
            </w:r>
          </w:p>
        </w:tc>
      </w:tr>
      <w:tr w:rsidR="00F01AF6" w:rsidRPr="00F01AF6" w:rsidTr="00F01AF6">
        <w:trPr>
          <w:cantSplit/>
          <w:trHeight w:val="4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S101-fluid-20</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S101-fluid-20.  Niskin of smoky water at ~12m altitude at Giant Beehive.</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-14.94058</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-173.79956</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2354.9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13.7</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345</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2017-12-13</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4:42:19</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367</w:t>
            </w:r>
          </w:p>
        </w:tc>
      </w:tr>
      <w:tr w:rsidR="00F01AF6" w:rsidRPr="00F01AF6" w:rsidTr="00F01AF6">
        <w:trPr>
          <w:cantSplit/>
          <w:trHeight w:val="3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S101-fluid-21</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S101-fluid-21. Fore Niskin fired at 2355m depth.</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-14.94058</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-173.79956</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2352.8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19.5</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343</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2017-12-13</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4:42:52</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368</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S102-rock-01</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S102-rock-01. Piece of pillow tube - nub at the end. Sedimented.  Glass on a couple sides. Manganese/iron staining. Vesicular. Don't see white minerals. Fresh interior. 30x15cm. Into partition 9.  ~70m W of waypoint 1.</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-14.94401</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-173.80920</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2680.8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1.2</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117</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2017-12-13</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19:12:32</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27</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S102-sed-02</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S102-sed-02.  Scoop bag number 2. Scoop of volcaniclastic seds/sand from flat-ish seafloor. Very coarse black sand. Clumpy-ish gray seds as well. Z=2689m 14.9435140 173.8078919.</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-14.94328</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-173.80812</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2689.2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32</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2017-12-13</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19:27:59</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45</w:t>
            </w:r>
          </w:p>
        </w:tc>
      </w:tr>
      <w:tr w:rsidR="00F01AF6" w:rsidRPr="00F01AF6" w:rsidTr="00F01AF6">
        <w:trPr>
          <w:cantSplit/>
          <w:trHeight w:val="144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lastRenderedPageBreak/>
              <w:t>S102-rock-03</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S102-rock-03. Outer crust of pillow tube near top of local high. Fragile/crumbly. Some vesicles. Small olivine crystals (?). Glass on lower corner? 10x10 cm piece. 1st piece is wedge-shaped and may be mostly interior. Z=2704m. 2nd piece: More exterior glass on this one. Ridges. 10ish cm fragment. Into partition 5.</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-14.94314</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-173.80792</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2704.4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0.8</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119</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2017-12-13</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19:47:57</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60</w:t>
            </w:r>
          </w:p>
        </w:tc>
      </w:tr>
      <w:tr w:rsidR="00F01AF6" w:rsidRPr="00F01AF6" w:rsidTr="00F01AF6">
        <w:trPr>
          <w:cantSplit/>
          <w:trHeight w:val="16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S102-rock-04</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S102-rock-04. Intact pillow (not disgorged or collapsed) with a little barnacle and whip coral on top. Bubbly. 1 face glass - thick rind 1cm .  Olivine and pyroxene crystals. 6cm longest dimension.  Into quad 6. 2nd grab: Pyroxene megacryst  - Some glass 5cm across. Vesicular. From pillow at edge of fissure. Z=2689m. 14.9432518 173.8070277</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-14.94285</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-173.80763</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2688.9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0.7</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158</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2017-12-13</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20:20:07</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111</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S102-rock-05</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S102-rock-05. Pillow toe from pillow tube. Huge. Broken face view - not seeing big white crystals.  Rounded and elongate 25+ cm Glass all around; vesicular; very close to rock-04 but on different lava unit.</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-14.94267</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-173.80747</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2675.6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5.3</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64</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2017-12-13</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20:42:45</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122</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S102-rock-06</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S102-rock-06. Chunk of pillow lava from an intact flow somewhere on the approach to waypoint 2. Shaped like a slice of Chicago deep dish. 25x15cm; Fe and Mn coats; vesicular. Location 14.9412878 173.8051033 depth 2561m.</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-14.94136</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-173.80485</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2563.6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10.9</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56</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2017-12-13</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21:12:03</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160</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S102-sed-07</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S102-sed-07. Sed scoop. Came across relatively flat spot with a lot of sediment covering some volcanic spatter. Near-vent and in the area of what is interpreted as a small cone on the map. Fines are very sticky on the canvas; probably finer overall grain size distribution.</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-14.94132</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-173.80419</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2577.8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0.4</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69</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2017-12-13</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21:21:13</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165</w:t>
            </w:r>
          </w:p>
        </w:tc>
      </w:tr>
      <w:tr w:rsidR="00F01AF6" w:rsidRPr="00F01AF6" w:rsidTr="00F01AF6">
        <w:trPr>
          <w:cantSplit/>
          <w:trHeight w:val="4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S102-rock-08</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 xml:space="preserve">S102-rock-08. Piece of jumbly lava; 3x7cm crusty bit with glass rind. Very cloudy water.  </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-14.94179</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-173.80448</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2583.5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3.5</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130</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2017-12-13</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21:40:14</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177</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S102-rock-09</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S102-rock-09. Grab of top crust from an inflated pillow on a local high in the vicinity of waypoint 2-3. Glassy face. Pie shaped. Vesicular. Not too many crystals. Olivines and pyroxenes. 15 cm long.</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-14.94167</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-173.80394</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2521.0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1.3</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9</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2017-12-13</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22:00:29</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189</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S102-rock-10</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 xml:space="preserve">S102-rock-10. 5x7cm chunk of outer pillow lava crust. Pretty vesicular and some Fe and Mn coating. In place rock with flows having fair amount of sediment. Maybe near waypoint 7. </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-14.94141</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-173.80214</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2464.6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299</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2017-12-13</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22:40:31</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234</w:t>
            </w:r>
          </w:p>
        </w:tc>
      </w:tr>
      <w:tr w:rsidR="00F01AF6" w:rsidRPr="00F01AF6" w:rsidTr="00F01AF6">
        <w:trPr>
          <w:cantSplit/>
          <w:trHeight w:val="16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lastRenderedPageBreak/>
              <w:t>S102-rock-11</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S102-rock-12. Piece of intact (at least sort of) pillow lobe. This is a big rock - not huge. Vesicular. Manganese on 1 side. Wedge shaped piece of a pillow. Good glass on a layer at least. Area with sheet-like on one side and lobate pillows to the other.  Near waypoint 17. Z=2433m. 15x10 cm. 14.9392458 173.79900867 (bad pos).</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-14.93892</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-173.80030</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2427.7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129</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2017-12-13</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23:52:17</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288</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S102-fluid-12</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S102-fluid-12. Major #3 in crack area of 12.3C water.  Fired at 0109:12. Done 0110:25. Snanemone Garden: Z=2358 m 14.940412 173.799667.Snanemone Garden Site: large area of diffuse flow.</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-14.94041</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-173.79967</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2357.5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0.9</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148</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2017-12-14</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01:12:43</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378</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S102-bio-13</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S102-bio-13. Scoop bag #4 for biology: 4+ Ifremeria snails (big guys).  Placed behind major box.  Snanemone Garden.</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-14.94041</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-173.79967</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2357.6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0.9</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148</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2017-12-14</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01:17:41</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382</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S102-bio-14</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S102-bio-14. Suction jar#8. Pretty large pink anemones that were attached to a rock. Got 3 or 4 of them. Snanemone Garden</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-14.94041</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-173.79967</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2357.7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0.8</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148</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2017-12-14</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01:24:11</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384</w:t>
            </w:r>
          </w:p>
        </w:tc>
      </w:tr>
      <w:tr w:rsidR="00F01AF6" w:rsidRPr="00F01AF6" w:rsidTr="00F01AF6">
        <w:trPr>
          <w:cantSplit/>
          <w:trHeight w:val="144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S102-gas-15</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S102-gas-15. Gastight #6 - yellow. Fired at 0201:12. Saw the poof when they depressed the ram. 238degC flow gray-smoker orifice.  Rock Star is: 173.799375 W 14.940536 S. Z=~2361 at the seafloor. ~25m W of previous samples (?). Samples taken at ~7 m up the chimney at 2354 m. Tmax=238C.</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-14.94054</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-173.79938</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2353.7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7.9</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240</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2017-12-14</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02:01:35</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405</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S102-fluid-16</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S102-fluid-16. Major sampler #2. Same orifice position; etc. as gastight. Fired at 0217:17. Finished at 0218:30.  Rock Star.</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-14.94054</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-173.79938</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2353.7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7.8</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240</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2017-12-14</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02:18:41</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411</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S102-sulfide-17</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S102-sulfide-17. Sulfide spire from active beehive. Flow hole in the center. Chalcopyrite? Narrow chimney spire. Taken right next to gas and fluid sampling site. The next spigot over. Placed in biobox 2.</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-14.94054</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-173.79938</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2353.7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7.6</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260</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2017-12-14</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02:24:45</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416</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S102-bio-18</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S102-bio-18. Suction into chamber 1: Huge Ifremeria snails (They are larger than the brachyuran crabs) brachyuran crabs; 1 snail - could be the hairy variety (going in biobox 2).  Rock Star facing SW-different heading than previous samples.</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-14.94054</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-173.79938</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2351.2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9.6</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261</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2017-12-14</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02:34:48</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421</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S102-fluid-19</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S102-fluid-19. Major #3. Sampling while hovering over Bodacious Booming Beehive (B3-also from Dive S101 Giant Beehive). Fired. We think it's probably over 300C. (Location was just below Rock Star).</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-14.94058</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-173.79956</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2357.5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11.8</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335</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2017-12-14</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02:57:16</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435</w:t>
            </w:r>
          </w:p>
        </w:tc>
      </w:tr>
      <w:tr w:rsidR="00F01AF6" w:rsidRPr="00F01AF6" w:rsidTr="00F01AF6">
        <w:trPr>
          <w:cantSplit/>
          <w:trHeight w:val="3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S102-gas-20</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S102-gas-20. Sample of smoker gases from top of B3.</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-14.94058</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-173.79956</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2358.6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10.3</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299</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2017-12-14</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03:08:54</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438</w:t>
            </w:r>
          </w:p>
        </w:tc>
      </w:tr>
      <w:tr w:rsidR="00F01AF6" w:rsidRPr="00F01AF6" w:rsidTr="00F01AF6">
        <w:trPr>
          <w:cantSplit/>
          <w:trHeight w:val="4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lastRenderedPageBreak/>
              <w:t>S102-bio-21</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 xml:space="preserve">S102-bio-21.  Suction of 10 shrimp from Shrimp Township at the base of upper beehives at B3. </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-14.94058</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-173.79956</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2360.2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9.0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339</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2017-12-14</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03:25:12</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440</w:t>
            </w:r>
          </w:p>
        </w:tc>
      </w:tr>
      <w:tr w:rsidR="00F01AF6" w:rsidRPr="00F01AF6" w:rsidTr="00F01AF6">
        <w:trPr>
          <w:cantSplit/>
          <w:trHeight w:val="4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S102-sulfide-22</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S102-sulfide-22. Fragment of a rather large chimney sample from B3.</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-14.94058</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-173.79956</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2360.9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5.6</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316</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2017-12-14</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03:32:36</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442</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S102-fluid-23</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S102-fluid-23.  Water sample from smoker vent about halfway up the B3 chimney structure. 2362.7m. (Major ????)</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-14.94058</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-173.79956</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2362.2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6.6</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323</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2017-12-14</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03:44:43</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443</w:t>
            </w:r>
          </w:p>
        </w:tc>
      </w:tr>
      <w:tr w:rsidR="00F01AF6" w:rsidRPr="00F01AF6" w:rsidTr="00F01AF6">
        <w:trPr>
          <w:cantSplit/>
          <w:trHeight w:val="4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S102-fluid-24</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S102-fluid-24.  Sample from the same hydrothermal vent as S102-fluid-23. (Major ??)</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-14.94058</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-173.79956</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2362.3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6.2</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325</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2017-12-14</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03:55:19</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444</w:t>
            </w:r>
          </w:p>
        </w:tc>
      </w:tr>
      <w:tr w:rsidR="00F01AF6" w:rsidRPr="00F01AF6" w:rsidTr="00F01AF6">
        <w:trPr>
          <w:cantSplit/>
          <w:trHeight w:val="4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S102-sulfide-25</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S102-sulfide-25.  Most of the rest of the whole chimlet we pulled off earlier as S102-sulfide-22 on B3.</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-14.94058</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-173.79956</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2366.1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346</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2017-12-14</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04:05:17</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445</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S103-rock-01</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S103-rock-01. New pillow lava crust from landing site at WP1. Fresh shiny glass. Large phenocrysts. Very vesicular. 2016-2017 flow.  Z=1596. 2 5x5cm pieces. Into biobox 1. Z=1596. 15.088296 173.737241.</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-15.08830</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-173.73724</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1596.3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283</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2017-12-14</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18:31:10</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27</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S103-sed-02</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S103-sed-02. Push core 3. Coarse grained volcaniclastic sed. Nothing pelagic. Black shiny coarse. Tube is ~1/3 full. Same location.</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-15.08830</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-173.73724</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1596.2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1.3</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284</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2017-12-14</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18:35:37</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30</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S103-bio-03</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S103-bio-03. Suction of 2 small white scale worm; orange floc (some white floc too) ; black fresh volcaniclastic  sand. The orange mat is really coherent. 15.088127 173.737943  Z=1589.  T=4.69 C. (High temp was 4.98degC.) ~20m SE of waypoint 2.</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sz w:val="18"/>
                <w:szCs w:val="18"/>
              </w:rPr>
            </w:pPr>
            <w:r w:rsidRPr="00F01AF6">
              <w:rPr>
                <w:rFonts w:ascii="Arial" w:eastAsia="Times New Roman" w:hAnsi="Arial" w:cs="Arial"/>
                <w:sz w:val="18"/>
                <w:szCs w:val="18"/>
              </w:rPr>
              <w:t>-15.08813</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sz w:val="18"/>
                <w:szCs w:val="18"/>
              </w:rPr>
            </w:pPr>
            <w:r w:rsidRPr="00F01AF6">
              <w:rPr>
                <w:rFonts w:ascii="Arial" w:eastAsia="Times New Roman" w:hAnsi="Arial" w:cs="Arial"/>
                <w:sz w:val="18"/>
                <w:szCs w:val="18"/>
              </w:rPr>
              <w:t>-173.73794</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1589.4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292</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2017-12-14</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18:59:33</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59</w:t>
            </w:r>
          </w:p>
        </w:tc>
      </w:tr>
      <w:tr w:rsidR="00F01AF6" w:rsidRPr="00F01AF6" w:rsidTr="00F01AF6">
        <w:trPr>
          <w:cantSplit/>
          <w:trHeight w:val="19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S103-rock-04</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S103-rock-04. Frothy deposit - areas of glass - jumbled pattern. Grabbing pillow piece. Unstable. Black and glassy where the piece fell. Near-vent deposit from prior eruption. Older Rock. Piece has some orange coating. Nice black glass surface on 2 sides. Crystals some small 10 cm long. Not very vesicular. Z=1577. 15.087994 173.738276. Into partition 5. ~25m NW of waypoint 2.</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-15.08794</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-173.73830</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1577.1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233</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2017-12-14</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19:19:51</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88</w:t>
            </w:r>
          </w:p>
        </w:tc>
      </w:tr>
      <w:tr w:rsidR="00F01AF6" w:rsidRPr="00F01AF6" w:rsidTr="00F01AF6">
        <w:trPr>
          <w:cantSplit/>
          <w:trHeight w:val="16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S103-rock-05</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S103-rock-05. Piece of young frothy pillow "tongue" exgorged lava. Crystal-rich boninite. Fragile sheet that broke off the disgorged end.1st piece. Glassy. Abundant crystals. 3 cm. Young fresh fragile frothy glass-sampled out of pillow tongue. 2nd piece: Ropey piece of lava just beneath piece 1. Glassy fresh phenocryst rich. 15.0884054 173.7380671</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-15.08852</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-173.73835</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1578.2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4.4</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234</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2017-12-14</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19:40:36</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122</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lastRenderedPageBreak/>
              <w:t>S103-sed-06</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S103-sed-06. Extremely coarse volcanic sed. Black and shiny. At crest of sand dune.  Produced during 2016-2017 eruption. Z=1570. 15.0884115 173.7382234.</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-15.08843</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-173.73833</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1570.2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234</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2017-12-14</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20:00:07</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140</w:t>
            </w:r>
          </w:p>
        </w:tc>
      </w:tr>
      <w:tr w:rsidR="00F01AF6" w:rsidRPr="00F01AF6" w:rsidTr="00F01AF6">
        <w:trPr>
          <w:cantSplit/>
          <w:trHeight w:val="16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S103-rock-07</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S103-rock-07. Bulbous pillow with disgorged end and twisty-looking toe on top. Grabbing piece near the toe. Fresh crystal-rich glassy. Large crystals. Vesicles. Thick glassy rind (cm's). Grayer material. Circular-ish shape.  20 cm long  From next step up from sed-06 site. Placed in partition 8. 15.088600 173.738616. Z=1558m. ~20m E of waypoint 4.</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-15.08861</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-173.73862</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1557.5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259</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2017-12-14</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20:10:34</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158</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S103-sed-08</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S103-sed-08. Scoop bag 3. Coarse spattery-like seds / small rock fragments / some yellow floc. More coherent rock as well. From gentle slope. Coarse. Fresh-glassy. Near vent deposit including spatter? 15.0891313 173.7388080. Between waypoint 4 &amp; 5.</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-15.08912</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-173.73882</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1530.5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0.9</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209</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2017-12-14</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20:30:47</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182</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S103-bio-09</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S103-bio-09.  Suction chamber 4:  3 Opaepele shrimp; 10+ polynoids.  From 3m tall Spatter Mound in a crack-former eruptive vent site. 15.089261 173.738921 Z=1520. Tmax=4.69degC. ~30m N of waypoint 5.</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-15.08923</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-173.73887</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1519.9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2.8</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214</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2017-12-14</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20:59:38</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216</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S103-fluid-10</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S103-fluid-10. Aft Niskin taken from the side of this Spatter Mound (actually ~10m tall). Some location as sample 9.</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-15.08923</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-173.73887</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1517.2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4.8</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225</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2017-12-14</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21:02:28</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220</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S103-rock-11</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S103-rock-11. Crust of fairly large drained pillow tube we found at the sediment/slope contact at waypoint 6. 15x25cm irregular chunk with Some Mn/Fe/S alteration patches. 15.0892060 173.7399760 depth 1515m. Just E of waypoint 6.</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-15.08921</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-173.73981</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1516.3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225</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2017-12-14</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21:20:47</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233</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S103-rock-12</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S103-rock-12. Narrow pillow tubes. 10x10cm pie slice of face-melting vesicular and very phyric with thick glass rind. Minimal secondary coating; looks extremely fresh. 15.0198835 173.7399095 depth 1518m. Near waypoint 7.</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-15.08988</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-173.73990</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1518.8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125</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2017-12-14</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21:35:35</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241</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S103-rock-13</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S103-rock-13. Piece of jumbly spatter just short of waypoint 8. Phyric and very glassy. Vesicular and fragile. Location 15.0897957 173.7408626 depth 1474m. 15x25cm. (Not sure if new or old flow)</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-15.08980</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-173.74088</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1474.2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289</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2017-12-14</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21:52:39</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253</w:t>
            </w:r>
          </w:p>
        </w:tc>
      </w:tr>
      <w:tr w:rsidR="00F01AF6" w:rsidRPr="00F01AF6" w:rsidTr="00F01AF6">
        <w:trPr>
          <w:cantSplit/>
          <w:trHeight w:val="144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lastRenderedPageBreak/>
              <w:t>S103-sed-14</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S103-sed-14. Scoop bag 1. Surficial sediments here near the axis of the east rift zone (just to the north of it). Lighter brown surficial seds with black patches. Z=1458m. Blacker seds under the lighter surface. 15.089246 173.741753. Sampling just the upper surface.(2/3 distance between waypoint 8 &amp; 9)</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-15.08919</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-173.74172</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1457.5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234</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2017-12-14</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22:13:49</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298</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S103-rock-15</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S103-rock-15. Pillow lava piece from steep slope - pillow pile. Nice glass surface. 30x15x10 cm. Some staining and large vesicles. Lots of crystals. Spongey pillow interior.  ~45m from waypoint 11 to 12.</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-15.08809</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-173.74369</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1502.9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3.2</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2017-12-14</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23:39:40</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345</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S103-rock-16</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S103-rock-16.  Drained out pillow. Rind with thick glass rind on 3 sides ~1 cm. . Spongy grayish center. Crystals and vesicles. 15 cm on long axis 10 on short axis. From step/terrace level of this slope section. Just past waypoint 12.</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-15.08891</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-173.74399</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1450.2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245</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2017-12-15</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00:00:52</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371</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S103-rock-17</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 xml:space="preserve">S103-rock-17. Piece of rind and come interior - pie wedge from large broken pillow. Yellow staining. Lots of crystals. gray interior. Glassy dark part 1 cm thick. 15x20 cm. Some large vesicles. Going into biobox 4. Z=1420 m. 15.0898648 173.7451580 near waypoint 14. </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-15.08986</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-173.74515</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1419.4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0.5</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2017-12-15</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00:30:24</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413</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S103-rock-18</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S103-rock-18.  Corner of the pillow rind from large broken pillow. Pie shaped. Thick class. Vesicles - 1cm thick crust. Gray center. 10 cm on narrower and 15 on longer side. Going into biobox 3. Z=1350. 15.0909443 173.7453364 Just before waypoint 15.</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-15.09094</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-173.74534</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1349.4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0.8</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165</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2017-12-15</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00:55:46</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439</w:t>
            </w:r>
          </w:p>
        </w:tc>
      </w:tr>
      <w:tr w:rsidR="00F01AF6" w:rsidRPr="00F01AF6" w:rsidTr="00F01AF6">
        <w:trPr>
          <w:cantSplit/>
          <w:trHeight w:val="144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S103-sed-19</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S103-sed-19. Scoop bag 2. In area of lobate lavas with thick seds on the top. Sed color is lighter on top with black fresh volcaniclastic black seds underneath. The lighter seds on top also include hydrothermal mat on the top. Z=1350. 15.0910086 173.7453586. Storing it in the marker box. Near waypoint 15.</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-15.09101</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-173.74536</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1349.2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0.9</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162</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2017-12-15</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01:03:43</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446</w:t>
            </w:r>
          </w:p>
        </w:tc>
      </w:tr>
      <w:tr w:rsidR="00F01AF6" w:rsidRPr="00F01AF6" w:rsidTr="00F01AF6">
        <w:trPr>
          <w:cantSplit/>
          <w:trHeight w:val="4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 </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Sitting here at the base of a disgorged pillow. Going to grab a sample.</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-15.09175</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-173.74533</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1320.9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1.1</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175</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2017-12-15</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01:24:38</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 </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478</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S103-rock-20</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S103-rock-20. Delicate surface texture on this 2012-2016 lava. 20 long 5 to 10 cm wide. Large vesicles. Glassy rind. No visible crystals. Z=1321. 15.0917580 173.7453297 into partition 10.</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-15.09175</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-173.74533</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1320.9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175</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2017-12-15</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01:28:00</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479</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lastRenderedPageBreak/>
              <w:t>S103-sed-21</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S103-sed-21. New lava flow area (2012-2016)  with thick seds that is light and black rippled with some yellow bacterial mat as well. At edge of contact in newer with microbial mats. NE of waypoint 16 (offset with Sentry map?)</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-15.09211</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-173.74505</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1305.6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0.9</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2017-12-15</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01:40:59</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500</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S103-rock-22</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S103-rock-22. Good piece of bubbly vesicular rock Crystals in the rind and smaller crystals in the interior. Large void spaces. Z=1290. 15.0928442 173.7458779 35+ cm long 25 cm wide. Slipped on top of the scoop bags. Between waypoints 17 &amp; 18.</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-15.09286</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-173.74586</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1289.3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0.8</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138</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2017-12-15</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02:14:00</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548</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S103-bio-23</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S103-bio-23. Suction jar 5. Alvinocaris ?(probably not); Opaepele; white scaleworm; pink scaleworm. Z=1289m 15.0931569 173.7457246. Newer lava. ~35m NNW of waypoint 18.</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-15.09313</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-173.74568</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1289.1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1.6</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171</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2017-12-15</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02:30:11</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558</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S103-rock-24</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S103-rock-24. Highest chunk of jumbly spatter from the top of Coneholio (waypoint 19) composed of narrow pillow tubes and spatter. 5x10cm glassy and phyric. Azimuthal vesicles. 15.0932943 173.7464016 depth 1276m.</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-15.09332</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-173.74634</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1274.7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4.4</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162</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2017-12-15</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02:58:07</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589</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S103-fluid-25</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S103-fluid-25. Major sampler #1 from 6C vent (ambient is 0.4degC warmer than previous 2 hours). Location: 15.093796 173.7462064 depth 1267.7m. From diffuse vent at the base of a pillow north of waypoint 20.</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-15.09374</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-173.74622</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1267.7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1.2</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37</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2017-12-15</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03:23:04</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602</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S103-bio-26</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S103-bio-26. Sample of Alvinocaris shrimp (1); Opele (5); and scale worm (1) from 6C vent. Location 15.093796 173.7462064 depth 1267.7m.</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-15.09374</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-173.74622</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1267.7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1.1</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33</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2017-12-15</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03:34:00</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603</w:t>
            </w:r>
          </w:p>
        </w:tc>
      </w:tr>
      <w:tr w:rsidR="00F01AF6" w:rsidRPr="00F01AF6" w:rsidTr="00F01AF6">
        <w:trPr>
          <w:cantSplit/>
          <w:trHeight w:val="144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S104-rock-01</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S104-rock-01. Edge piece of flattish shelly pillow. Z=2352. orangish staining on exterior. Black interior - fine vesicles. Bubbly hole - glass on top. Small white crystals. 12 cm. Blocky. In quad 5. From older lavas upslope from landing site at waypoint 1 on satellite cone.</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-15.03491</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-173.77946</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2351.4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221</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2017-12-15</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19:12:59</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40</w:t>
            </w:r>
          </w:p>
        </w:tc>
      </w:tr>
      <w:tr w:rsidR="00F01AF6" w:rsidRPr="00F01AF6" w:rsidTr="00F01AF6">
        <w:trPr>
          <w:cantSplit/>
          <w:trHeight w:val="144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S104-sed-02</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S104-sed-02. Scoop bag #2. Area with 2-15cm thick seds. The volcaniclastics here are not dark black - quite a bit lighter in color (brown/gray ish). Light colored sand on surface.  White circular granules (bio?) mixed with brown grains (very fine). Z=2352. Same location as sample 1. 15.0349054 173.7794550. Z=2355.</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-15.03491</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-173.77946</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2351.9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226</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2017-12-15</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19:35:34</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49</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lastRenderedPageBreak/>
              <w:t>S104-rock-03</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S104-rock-03. Jumbled sheet next to flat pillow lobe. Jumbled morphology. Taken from ropey jumbly spattery lump of lava. Cm-scale wavelength folds. Some glass. 10-15cm. Frothy magma. Into partition 6. 15.0354404 173.7796930. Between waypoint 1 &amp; 2.</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-15.03549</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-173.77969</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2388.7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0.8</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2017-12-15</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19:54:01</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70</w:t>
            </w:r>
          </w:p>
        </w:tc>
      </w:tr>
      <w:tr w:rsidR="00F01AF6" w:rsidRPr="00F01AF6" w:rsidTr="00F01AF6">
        <w:trPr>
          <w:cantSplit/>
          <w:trHeight w:val="16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S104-rock-04</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S104-rock-04. Piece of jumbled from top of sheety lava (fluid-looking texture). 15.0361934 173.7812228. Crumbly. Frothy; small vesicles; some glass.~ 4 cmx1cm piece. 2nd grab: Fll flow interior White crystals some vesicles. Very altered. Irregular shape. 10cm in longest dimension. From base of northern slope heading to waypoint 3.</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-15.03619</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-173.78122</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2381.6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193</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2017-12-15</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20:34:06</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109</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S104-rock-05</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S105-rock-05. Pillow (elongated) surrounded by thick sandy sediments. Z=2348m. Upper surface with come nice interior. Very vesicular with few crystals (aphyric?) . 10x7 cm. Orange staining on exterior. Location: 15.0365087 173.7829996 depth 2348m</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-15.03587</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-173.78290</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2345.4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264</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2017-12-15</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21:10:07</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136</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S104-rock-06</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Slab of pillow crust. Heavily sedimented and drippy underside. Vesicular so that'll stay in it. 15x20cm Location 15.0364462 173.7838021 depth 2309m. Area of sediment and in-place pillows. ~40m NE of waypoint 4.</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-15.03629</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-173.78394</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2309.3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1.1</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264</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2017-12-15</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21:40:10</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w:t>
            </w:r>
          </w:p>
        </w:tc>
      </w:tr>
      <w:tr w:rsidR="00F01AF6" w:rsidRPr="00F01AF6" w:rsidTr="00F01AF6">
        <w:trPr>
          <w:cantSplit/>
          <w:trHeight w:val="3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S104-bio-07</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Suction of Crangon shrimp. Same location.</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-15.03629</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-173.78394</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2308.8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1.1</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266</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2017-12-15</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21:43:49</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S104-rock-08</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Jumbly frothy looking lava flow poking out of the sediment; crystal poor. vesicular. some glass ~half circular 10 cm. Location: z = 2260; 15.0378676; 173.7852540 Near waypoint 5.</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-15.03765</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-173.78526</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2262.0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293</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2017-12-15</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22:11:12</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171</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S104-sed-09</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S104-sed-09. Coarse volcanic gravel sample. Z=2264. Scoop bag #1 Location: 15.0377795 173.7853838. (Same location as rock-08?)</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-15.03765</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-173.78526</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2261.4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2.8</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8</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2017-12-15</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22:22:20</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174</w:t>
            </w:r>
          </w:p>
        </w:tc>
      </w:tr>
      <w:tr w:rsidR="00F01AF6" w:rsidRPr="00F01AF6" w:rsidTr="00F01AF6">
        <w:trPr>
          <w:cantSplit/>
          <w:trHeight w:val="4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S104-rock-10</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S104-rock-10.  Piece of  folded lava pillow. Very bubbly and full of fine sediment. 10x15cm.</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-15.03734</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-173.78625</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2260.2</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297</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2017-12-15</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22:37:31</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179</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S104-rock-11</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S105-rock-11.  Pillow rind from weathered and sedimented pillow. 15 x 10 cm. From broken lava ridge while waiting for ship. 15.0388696. 173.7895640</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-15.03811</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-173.78889</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2222.0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4.1</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241</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2017-12-15</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23:24:08</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209</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S104-rock-12</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S104-rock-12. From large pillow with collapsed top (older in-place lavas). Highly oxidized - lots of secondary sediment filling the vesicles. Z=2238m. Lots of glass. 15x20cm. Manganese/iron coating. Angular. Into gastight box. 15.039232 173.789487</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-15.03828</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-173.78867</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2238.3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216</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2017-12-15</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23:34:55</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217</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lastRenderedPageBreak/>
              <w:t>S104-sulfide-13</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S104-sulfide-13. Sulfide spire top from old chimney. Orange stained interior. Brown exterior. Pointy top. Broke into at least 2 pieces. Into biobox 3. 15.038254 173.798012 (bad pos) Leaning Chimney of Taha (extinct chimney) ~6m tall.</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-15.03914</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-173.78965</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2261.1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217</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00:06:02</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250</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S104-bio-14</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S104-bio-14. Biota from same old extinct chimney just sampled.  Chrysogorgia (pink) with squat lobster. Into biobox 2. Many beautiful corals on this extinct chimney.</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-15.03914</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-173.78965</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2260.3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3.6</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281</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00:13:13</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251</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S104-sulfide-15</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S104-sulfide-15. Spire from extinct chimney at "Death Valley". Z=2258m . Leaning sulfide with horizontal banding.   Weathered and covered in sediment about 9m tall. Area with a line of extinct chimneys. 15.038254 173.798012</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-15.04021</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-173.79055</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2254.8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3.5</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255</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00:28:56</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264</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S104-rock-16</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S104-rock-16. Outer cruse of old cracked pillow. Outer crust of pillow manganese staining. hydroid on top. vesicles. 6x4 cm angular. On slope of constructional mound on western summit crest. (??) 15.041176 173.790786 (bad pos). Z=2240m.</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-15.04044</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-173.79022</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2239.8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2.8</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147</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01:09:23</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286</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S104-rock-17</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S104-rock-17. Pillow with weird sediment pattern on top (holes in a geometric pattern). Z=2197. Piece of crust. 7x2 cm.  Z=2197. Flat-ish All manganese coated. Thin brittle crust piece. Z=2197 m 15.042003 173.791493. Top of western mound near waypoint 7.</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-15.04201</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-173.79108</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2196.8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202</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01:33:40</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307</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S104-rock-18</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S104-rock-18. Weathered large bulbous pillow with lots of cracking (in place within rubble) . Glass surface? Some vesicles; banding 15-29 cm long. From slabby crust. Grainy. Behind the major box. From the west base of the summit cone. Z=2247 15.041026 173.789131.</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-15.04107</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-173.78905</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2247.6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116</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02:15:04</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357</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S104-rock-19</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S104-rock-19.  Piece of bulbous cracked crumbly sedimented pillow - knob and plate. Z=2198 m. highly oxidized exposed surface. Large vesicles. Glassy crust.  25x20 cm. 15.040306 173.786507.</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-15.04029</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-173.78604</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2197.6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0.9</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02:53:39</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394</w:t>
            </w:r>
          </w:p>
        </w:tc>
      </w:tr>
      <w:tr w:rsidR="00F01AF6" w:rsidRPr="00F01AF6" w:rsidTr="00F01AF6">
        <w:trPr>
          <w:cantSplit/>
          <w:trHeight w:val="144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S104-rock-20</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S104-rock-20.  15x15 chunk of pillow rind. Prebroken. Mn-crust with large elongate vesicles on top. Drippy bottom. A couple of hydroids. After heavy sedimented area then into a ravine with busted up pillows and some in-place bubbly pillows. 15.041357 173.7855785 depth 2160m.</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-15.04170</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-173.78536</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2161.4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211</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03:16:41</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407</w:t>
            </w:r>
          </w:p>
        </w:tc>
      </w:tr>
      <w:tr w:rsidR="00F01AF6" w:rsidRPr="00F01AF6" w:rsidTr="00F01AF6">
        <w:trPr>
          <w:cantSplit/>
          <w:trHeight w:val="4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S104-rock-21</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S104-rock-21.  Part of the crust of a half-drained pillow tube near waypoint 11. ~7x15cm; breaking into two.</w:t>
            </w:r>
          </w:p>
        </w:tc>
        <w:tc>
          <w:tcPr>
            <w:tcW w:w="11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-15.04179</w:t>
            </w:r>
          </w:p>
        </w:tc>
        <w:tc>
          <w:tcPr>
            <w:tcW w:w="1200" w:type="dxa"/>
            <w:tcBorders>
              <w:top w:val="nil"/>
              <w:left w:val="nil"/>
              <w:bottom w:val="single" w:sz="4" w:space="0" w:color="auto"/>
              <w:right w:val="nil"/>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-173.78600</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2167.0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203</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03:32:27</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418</w:t>
            </w:r>
          </w:p>
        </w:tc>
      </w:tr>
      <w:tr w:rsidR="00F01AF6" w:rsidRPr="00F01AF6" w:rsidTr="00F01AF6">
        <w:trPr>
          <w:cantSplit/>
          <w:trHeight w:val="16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lastRenderedPageBreak/>
              <w:t>S105-rock-01</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S105-rock-01.  From thick dense dacite flow on the bottom (layered) and small glassy outer crust - flatish surface.  Glassy exterior with oxidized coating on interior. Stretched texture on the glass. Interior has a gray look.  7cm long. From a lava flow that's 1.5 m thick. No vesicles or crystals that can be seen.   14.887193 173.946451</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b/>
                <w:bCs/>
                <w:color w:val="000000"/>
                <w:sz w:val="18"/>
                <w:szCs w:val="18"/>
              </w:rPr>
            </w:pPr>
            <w:r w:rsidRPr="00F01AF6">
              <w:rPr>
                <w:rFonts w:ascii="Arial" w:eastAsia="Times New Roman" w:hAnsi="Arial" w:cs="Arial"/>
                <w:b/>
                <w:bCs/>
                <w:color w:val="000000"/>
                <w:sz w:val="18"/>
                <w:szCs w:val="18"/>
              </w:rPr>
              <w:t>-14.88719</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b/>
                <w:bCs/>
                <w:color w:val="000000"/>
                <w:sz w:val="18"/>
                <w:szCs w:val="18"/>
              </w:rPr>
            </w:pPr>
            <w:r w:rsidRPr="00F01AF6">
              <w:rPr>
                <w:rFonts w:ascii="Arial" w:eastAsia="Times New Roman" w:hAnsi="Arial" w:cs="Arial"/>
                <w:b/>
                <w:bCs/>
                <w:color w:val="000000"/>
                <w:sz w:val="18"/>
                <w:szCs w:val="18"/>
              </w:rPr>
              <w:t>-173.94645</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2790.7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4.3</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130</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18:21:48</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36</w:t>
            </w:r>
          </w:p>
        </w:tc>
      </w:tr>
      <w:tr w:rsidR="00F01AF6" w:rsidRPr="00F01AF6" w:rsidTr="00F01AF6">
        <w:trPr>
          <w:cantSplit/>
          <w:trHeight w:val="144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S105-rock-02</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S105-rock-02. Pillow-like structure with buffalo-hair outer striated rind - very glassy underneath (shiny); obsidian-like. Long angular piece of black glass with a small bit of gray interior.  25cm long - pointy end. From top of small ridge (30-40m high). 14.8879879 173.9444424.</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b/>
                <w:bCs/>
                <w:color w:val="000000"/>
                <w:sz w:val="18"/>
                <w:szCs w:val="18"/>
              </w:rPr>
            </w:pPr>
            <w:r w:rsidRPr="00F01AF6">
              <w:rPr>
                <w:rFonts w:ascii="Arial" w:eastAsia="Times New Roman" w:hAnsi="Arial" w:cs="Arial"/>
                <w:b/>
                <w:bCs/>
                <w:color w:val="000000"/>
                <w:sz w:val="18"/>
                <w:szCs w:val="18"/>
              </w:rPr>
              <w:t>-14.88799</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b/>
                <w:bCs/>
                <w:color w:val="000000"/>
                <w:sz w:val="18"/>
                <w:szCs w:val="18"/>
              </w:rPr>
            </w:pPr>
            <w:r w:rsidRPr="00F01AF6">
              <w:rPr>
                <w:rFonts w:ascii="Arial" w:eastAsia="Times New Roman" w:hAnsi="Arial" w:cs="Arial"/>
                <w:b/>
                <w:bCs/>
                <w:color w:val="000000"/>
                <w:sz w:val="18"/>
                <w:szCs w:val="18"/>
              </w:rPr>
              <w:t>-173.94444</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2794.0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0.8</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159</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18:37:18</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61</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S105-rock-03</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S105-rock-03.   Piece from pillow with exposed fresh glassy interior and some banding. Different texture glass on interior than exterior for these lavas.  Nice 10cm piece of outer layer with buffalo hair. 14.8891448 173.9437913</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-14.88914</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-173.94379</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2793.4</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49</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18:57:44</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86</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S105-rock-04</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S105-rock-04.  Same pillow-different piece.  Z=2793m. Piece from interior. Some orange staining on 1 side. Massive with conchoidal-like fracture.</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-14.88914</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-173.94379</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2793.1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47</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19:01:42</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87</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S105-sed-05</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S105-sed-05.  Bag #4: Scoop of orangish surface with a bit of crusty layering. Pasty orange coating on the bag. Orange crusty layer; mustard yellowish green layer; Thicker layer of darker material; also some gray coarse volcanic sand. Z=2805. 14.8892748 173.9431381</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-14.88927</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-173.94314</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2805.3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0.7</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66</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19:11:00</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97</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S105-rock-06</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S105-rock-06.  Piece from the blocky pillow interior. Massive interior. Elongate angular piece. 25cm long. Pillow interior. Z=2797. 14.8896350 173.9433376.</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-14.88964</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-173.94334</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2795.0</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142</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19:29:54</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112</w:t>
            </w:r>
          </w:p>
        </w:tc>
      </w:tr>
      <w:tr w:rsidR="00F01AF6" w:rsidRPr="00F01AF6" w:rsidTr="00F01AF6">
        <w:trPr>
          <w:cantSplit/>
          <w:trHeight w:val="144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S105-sed-07</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S105-sed-07.  Core #2. Buff-colored sed surface. Harder layers in there. Darker sediments in the bottom are coarser (volcaniclastic ash?) and buff colored seds (pelagic) on top. Sedimented layer at base of slope measured at 20-40cm. Z=2815.  14.8903206 173.9433119.</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-14.89032</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-173.94331</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2814.5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102</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19:50:28</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126</w:t>
            </w:r>
          </w:p>
        </w:tc>
      </w:tr>
      <w:tr w:rsidR="00F01AF6" w:rsidRPr="00F01AF6" w:rsidTr="00F01AF6">
        <w:trPr>
          <w:cantSplit/>
          <w:trHeight w:val="144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S105-sed-08</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S105-sed-08. Scoop #3 of thick layer of coarse pebbles that overlay buff-colored seds. Pebble layer is ~10 cm thick and various sizes. From coarse pebbles on top of the buff layer (at the distal edge of fragmented slope) Z=2815. The buff-colored layer is sticky is somewhat coherent. 14.8913405 173.9436663.</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-14.89134</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-173.94367</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2814.9</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204</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20:01:00</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136</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lastRenderedPageBreak/>
              <w:t>S105-sed-09</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S105-sed-09. Area with &lt;10cm thick sed. Scoop of sediment lens next to talus contact. Shallow lens with coarse fragments and some pumice clasts. Trying to get a good representation of the size fractions present. Location: 14.8919000 173.9437271 depth 2792m.</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-14.89190</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-173.94373</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2791.7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176</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20:35:13</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155</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S105-rock-10</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S105-rock-10.  From area with lots of dikes. Chunk of dike rock from wall of rock near waypoint 4. Columnar joints and some curved fracture planes. Faceted. 25x20cm. Mn coat and evidence of prior Fe stains. Location: 14.8932083 173.9452427 depth 2707.5m.</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-14.89321</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-173.94524</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2707.5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184</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21:25:57</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182</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S105-rock-11</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S105-rock-11. Chunk of glassy pillow overlying the dike complex. 10x10cm. Piece has "buffalo head hair" texture where glass rind is intact. Location 14.8961433 173.9452471 depth 2688m.</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-14.89614</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-173.94525</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2687.1</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1.8</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338</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21:49:21</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192</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S105-rock-12</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S105-rock-12. Swirly outer crust on pillow. Massive flow interior of jumbly sheet-like flow. Black shiny whole coherent fold. 20x15 cm. Into biobox 3. Z=2680. 14.8961066 173.9448542.</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-14.89611</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-173.94485</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2682.3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1.2</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207</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22:01:45</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200</w:t>
            </w:r>
          </w:p>
        </w:tc>
      </w:tr>
      <w:tr w:rsidR="00F01AF6" w:rsidRPr="00F01AF6" w:rsidTr="00F01AF6">
        <w:trPr>
          <w:cantSplit/>
          <w:trHeight w:val="12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S105-rock-13</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S105-rock-13. Pillow crust from flat region along approach to waypoint 5. Fresh glassy with some Fe stains and radial banding. Pillows here are slightly squat with buffalo head hair glass texture. Location 14.8963248 173.9444023 depth 2678m.</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-14.89632</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-173.94440</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2677.7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0.6</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80</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22:43:10</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216</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S105-bio-14</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S105-bio-14. Chrysogorgia (tentative ID; looks odd; "Puff Daddy") sample with a squat lobster in the center. Location 14.8983133 173.9422745 depth 2682m.</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-14.89831</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-173.94227</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2678.8</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4.2</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139</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23:12:46</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228</w:t>
            </w:r>
          </w:p>
        </w:tc>
      </w:tr>
      <w:tr w:rsidR="00F01AF6" w:rsidRPr="00F01AF6" w:rsidTr="00F01AF6">
        <w:trPr>
          <w:cantSplit/>
          <w:trHeight w:val="9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S105-rock-15</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S105-rock-15. Chunk of pillow crust with perfect buffalo head hair glass rind. Area with higher sediment load in water and on pillows. Location 14.8993756 173.9415846 depth 2676m.</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-14.89938</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-173.94158</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2676.3</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1.0</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135</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23:30:03</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235</w:t>
            </w:r>
          </w:p>
        </w:tc>
      </w:tr>
      <w:tr w:rsidR="00F01AF6" w:rsidRPr="00F01AF6" w:rsidTr="00F01AF6">
        <w:trPr>
          <w:cantSplit/>
          <w:trHeight w:val="48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S105-sed-16</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S105-sed-16.  Scoop of very fine sediment sitting atop pillows at rock-15 location.</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-14.89938</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-173.94158</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2675.6</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2.1</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146</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23:37:04</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236</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S105-rock-17</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S105-rock-17.  Chunk of rock with thicker ropy texture on flat top - somewhere west of waypoint 6. Location 14.9006223 173.9393462 depth 2706m.</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-14.90062</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-173.93935</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2705.7</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0.6</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64</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2017-12-16</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23:59:10</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245</w:t>
            </w:r>
          </w:p>
        </w:tc>
      </w:tr>
      <w:tr w:rsidR="00F01AF6" w:rsidRPr="00F01AF6" w:rsidTr="00F01AF6">
        <w:trPr>
          <w:cantSplit/>
          <w:trHeight w:val="72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S105-rock-18</w:t>
            </w:r>
          </w:p>
        </w:tc>
        <w:tc>
          <w:tcPr>
            <w:tcW w:w="4699"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rPr>
                <w:rFonts w:ascii="Arial" w:eastAsia="Times New Roman" w:hAnsi="Arial" w:cs="Arial"/>
                <w:color w:val="000000"/>
                <w:sz w:val="18"/>
                <w:szCs w:val="18"/>
              </w:rPr>
            </w:pPr>
            <w:r w:rsidRPr="00F01AF6">
              <w:rPr>
                <w:rFonts w:ascii="Arial" w:eastAsia="Times New Roman" w:hAnsi="Arial" w:cs="Arial"/>
                <w:color w:val="000000"/>
                <w:sz w:val="18"/>
                <w:szCs w:val="18"/>
              </w:rPr>
              <w:t>S105-rock-18. Christmas gift from the ROV pilots. "Dirtbag" 10x15cm with orange sediment  coating on bottom. 14.9006223 173.9393462 depth 2706m.</w:t>
            </w:r>
          </w:p>
        </w:tc>
        <w:tc>
          <w:tcPr>
            <w:tcW w:w="1120" w:type="dxa"/>
            <w:tcBorders>
              <w:top w:val="nil"/>
              <w:left w:val="nil"/>
              <w:bottom w:val="single" w:sz="4" w:space="0" w:color="auto"/>
              <w:right w:val="single" w:sz="4" w:space="0" w:color="auto"/>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-14.90062</w:t>
            </w:r>
          </w:p>
        </w:tc>
        <w:tc>
          <w:tcPr>
            <w:tcW w:w="1200" w:type="dxa"/>
            <w:tcBorders>
              <w:top w:val="nil"/>
              <w:left w:val="nil"/>
              <w:bottom w:val="single" w:sz="4" w:space="0" w:color="auto"/>
              <w:right w:val="nil"/>
            </w:tcBorders>
            <w:shd w:val="clear" w:color="auto" w:fill="auto"/>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-173.93935</w:t>
            </w:r>
          </w:p>
        </w:tc>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2702.5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3.5</w:t>
            </w:r>
          </w:p>
        </w:tc>
        <w:tc>
          <w:tcPr>
            <w:tcW w:w="82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7</w:t>
            </w:r>
          </w:p>
        </w:tc>
        <w:tc>
          <w:tcPr>
            <w:tcW w:w="11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2017-12-17</w:t>
            </w:r>
          </w:p>
        </w:tc>
        <w:tc>
          <w:tcPr>
            <w:tcW w:w="94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00:08:16</w:t>
            </w:r>
          </w:p>
        </w:tc>
        <w:tc>
          <w:tcPr>
            <w:tcW w:w="741"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S105</w:t>
            </w:r>
          </w:p>
        </w:tc>
        <w:tc>
          <w:tcPr>
            <w:tcW w:w="780" w:type="dxa"/>
            <w:tcBorders>
              <w:top w:val="nil"/>
              <w:left w:val="nil"/>
              <w:bottom w:val="single" w:sz="4" w:space="0" w:color="auto"/>
              <w:right w:val="single" w:sz="4" w:space="0" w:color="auto"/>
            </w:tcBorders>
            <w:shd w:val="clear" w:color="auto" w:fill="auto"/>
            <w:noWrap/>
            <w:vAlign w:val="center"/>
            <w:hideMark/>
          </w:tcPr>
          <w:p w:rsidR="00F01AF6" w:rsidRPr="00F01AF6" w:rsidRDefault="00F01AF6" w:rsidP="00F01AF6">
            <w:pPr>
              <w:spacing w:after="0" w:line="240" w:lineRule="auto"/>
              <w:jc w:val="center"/>
              <w:rPr>
                <w:rFonts w:ascii="Arial" w:eastAsia="Times New Roman" w:hAnsi="Arial" w:cs="Arial"/>
                <w:color w:val="000000"/>
                <w:sz w:val="18"/>
                <w:szCs w:val="18"/>
              </w:rPr>
            </w:pPr>
            <w:r w:rsidRPr="00F01AF6">
              <w:rPr>
                <w:rFonts w:ascii="Arial" w:eastAsia="Times New Roman" w:hAnsi="Arial" w:cs="Arial"/>
                <w:color w:val="000000"/>
                <w:sz w:val="18"/>
                <w:szCs w:val="18"/>
              </w:rPr>
              <w:t>246</w:t>
            </w:r>
          </w:p>
        </w:tc>
      </w:tr>
    </w:tbl>
    <w:p w:rsidR="00C338A1" w:rsidRPr="00772292" w:rsidRDefault="00C338A1" w:rsidP="001E08FC">
      <w:pPr>
        <w:spacing w:after="0" w:line="240" w:lineRule="auto"/>
        <w:rPr>
          <w:rFonts w:ascii="Arial" w:eastAsia="Cambria" w:hAnsi="Arial" w:cs="Arial"/>
          <w:szCs w:val="24"/>
        </w:rPr>
      </w:pPr>
    </w:p>
    <w:p w:rsidR="00BC096A" w:rsidRDefault="00BC096A" w:rsidP="00776FDF">
      <w:pPr>
        <w:spacing w:after="0" w:line="240" w:lineRule="auto"/>
        <w:rPr>
          <w:rFonts w:ascii="Arial" w:eastAsia="Cambria" w:hAnsi="Arial" w:cs="Arial"/>
          <w:b/>
          <w:sz w:val="24"/>
          <w:szCs w:val="24"/>
        </w:rPr>
        <w:sectPr w:rsidR="00BC096A" w:rsidSect="00BC096A">
          <w:pgSz w:w="15840" w:h="12240" w:orient="landscape"/>
          <w:pgMar w:top="720" w:right="720" w:bottom="720" w:left="720" w:header="720" w:footer="720" w:gutter="0"/>
          <w:cols w:space="720"/>
          <w:docGrid w:linePitch="299"/>
        </w:sectPr>
      </w:pPr>
    </w:p>
    <w:p w:rsidR="00C338A1" w:rsidRPr="00772292" w:rsidRDefault="00C338A1" w:rsidP="00776FDF">
      <w:pPr>
        <w:spacing w:after="0" w:line="240" w:lineRule="auto"/>
        <w:rPr>
          <w:rFonts w:ascii="Arial" w:eastAsia="Cambria" w:hAnsi="Arial" w:cs="Arial"/>
          <w:b/>
          <w:sz w:val="24"/>
          <w:szCs w:val="24"/>
        </w:rPr>
      </w:pPr>
      <w:r w:rsidRPr="00772292">
        <w:rPr>
          <w:rFonts w:ascii="Arial" w:eastAsia="Cambria" w:hAnsi="Arial" w:cs="Arial"/>
          <w:b/>
          <w:sz w:val="24"/>
          <w:szCs w:val="24"/>
        </w:rPr>
        <w:lastRenderedPageBreak/>
        <w:t xml:space="preserve">6.6 </w:t>
      </w:r>
      <w:r w:rsidR="00EF2684">
        <w:rPr>
          <w:rFonts w:ascii="Arial" w:eastAsia="Cambria" w:hAnsi="Arial" w:cs="Arial"/>
          <w:b/>
          <w:sz w:val="24"/>
          <w:szCs w:val="24"/>
        </w:rPr>
        <w:t>SuBastian</w:t>
      </w:r>
      <w:r w:rsidRPr="00772292">
        <w:rPr>
          <w:rFonts w:ascii="Arial" w:eastAsia="Cambria" w:hAnsi="Arial" w:cs="Arial"/>
          <w:b/>
          <w:sz w:val="24"/>
          <w:szCs w:val="24"/>
        </w:rPr>
        <w:t xml:space="preserve"> Dive Logs</w:t>
      </w:r>
    </w:p>
    <w:p w:rsidR="00C338A1" w:rsidRPr="00772292" w:rsidRDefault="00C338A1" w:rsidP="00776FDF">
      <w:pPr>
        <w:spacing w:after="0" w:line="240" w:lineRule="auto"/>
        <w:rPr>
          <w:rFonts w:ascii="Arial" w:eastAsia="Cambria" w:hAnsi="Arial" w:cs="Arial"/>
          <w:szCs w:val="24"/>
        </w:rPr>
      </w:pPr>
    </w:p>
    <w:p w:rsidR="000B6297" w:rsidRPr="00772292" w:rsidRDefault="000B6297" w:rsidP="00776FDF">
      <w:pPr>
        <w:spacing w:after="0" w:line="240" w:lineRule="auto"/>
        <w:rPr>
          <w:rFonts w:ascii="Arial" w:eastAsia="Cambria" w:hAnsi="Arial" w:cs="Arial"/>
          <w:szCs w:val="24"/>
        </w:rPr>
      </w:pPr>
      <w:r w:rsidRPr="00772292">
        <w:rPr>
          <w:rFonts w:ascii="Arial" w:eastAsia="Cambria" w:hAnsi="Arial" w:cs="Arial"/>
          <w:szCs w:val="24"/>
        </w:rPr>
        <w:t xml:space="preserve">This version of the cruise report does include the dive logs </w:t>
      </w:r>
      <w:r w:rsidRPr="00627F6C">
        <w:rPr>
          <w:rFonts w:ascii="Arial" w:eastAsia="Cambria" w:hAnsi="Arial" w:cs="Arial"/>
          <w:b/>
          <w:color w:val="C00000"/>
          <w:szCs w:val="24"/>
        </w:rPr>
        <w:t xml:space="preserve">(an additional </w:t>
      </w:r>
      <w:r w:rsidR="00A37B69">
        <w:rPr>
          <w:rFonts w:ascii="Arial" w:eastAsia="Cambria" w:hAnsi="Arial" w:cs="Arial"/>
          <w:b/>
          <w:color w:val="C00000"/>
          <w:szCs w:val="24"/>
        </w:rPr>
        <w:t>435</w:t>
      </w:r>
      <w:r w:rsidRPr="00627F6C">
        <w:rPr>
          <w:rFonts w:ascii="Arial" w:eastAsia="Cambria" w:hAnsi="Arial" w:cs="Arial"/>
          <w:b/>
          <w:color w:val="C00000"/>
          <w:szCs w:val="24"/>
        </w:rPr>
        <w:t xml:space="preserve"> pages</w:t>
      </w:r>
      <w:r w:rsidRPr="00772292">
        <w:rPr>
          <w:rFonts w:ascii="Arial" w:eastAsia="Cambria" w:hAnsi="Arial" w:cs="Arial"/>
          <w:szCs w:val="24"/>
        </w:rPr>
        <w:t>).  The complete version which includes logs is available online at the Marine Geoscience Data System (MGDS):</w:t>
      </w:r>
    </w:p>
    <w:p w:rsidR="000B6297" w:rsidRPr="00772292" w:rsidRDefault="000B6297" w:rsidP="00776FDF">
      <w:pPr>
        <w:spacing w:after="0" w:line="240" w:lineRule="auto"/>
        <w:rPr>
          <w:rFonts w:ascii="Arial" w:eastAsia="Cambria" w:hAnsi="Arial" w:cs="Arial"/>
          <w:szCs w:val="24"/>
        </w:rPr>
      </w:pPr>
    </w:p>
    <w:p w:rsidR="000B6297" w:rsidRPr="00772292" w:rsidRDefault="000B6297" w:rsidP="00776FDF">
      <w:pPr>
        <w:spacing w:after="0" w:line="240" w:lineRule="auto"/>
        <w:rPr>
          <w:rFonts w:ascii="Arial" w:eastAsia="Cambria" w:hAnsi="Arial" w:cs="Arial"/>
          <w:szCs w:val="24"/>
        </w:rPr>
      </w:pPr>
      <w:r w:rsidRPr="00772292">
        <w:rPr>
          <w:rFonts w:ascii="Arial" w:eastAsia="Cambria" w:hAnsi="Arial" w:cs="Arial"/>
          <w:szCs w:val="24"/>
        </w:rPr>
        <w:t xml:space="preserve"> </w:t>
      </w:r>
      <w:hyperlink r:id="rId89" w:history="1">
        <w:r w:rsidRPr="00772292">
          <w:rPr>
            <w:rStyle w:val="Hyperlink"/>
            <w:rFonts w:ascii="Arial" w:eastAsia="Cambria" w:hAnsi="Arial" w:cs="Arial"/>
            <w:szCs w:val="24"/>
          </w:rPr>
          <w:t>www.marine-geo.org</w:t>
        </w:r>
      </w:hyperlink>
      <w:r w:rsidRPr="00772292">
        <w:rPr>
          <w:rFonts w:ascii="Arial" w:eastAsia="Cambria" w:hAnsi="Arial" w:cs="Arial"/>
          <w:szCs w:val="24"/>
        </w:rPr>
        <w:t>.</w:t>
      </w:r>
    </w:p>
    <w:p w:rsidR="000B6297" w:rsidRPr="00772292" w:rsidRDefault="000B6297" w:rsidP="00776FDF">
      <w:pPr>
        <w:spacing w:after="0" w:line="240" w:lineRule="auto"/>
        <w:rPr>
          <w:rFonts w:ascii="Arial" w:eastAsia="Cambria" w:hAnsi="Arial" w:cs="Arial"/>
          <w:szCs w:val="24"/>
        </w:rPr>
      </w:pPr>
    </w:p>
    <w:p w:rsidR="000B6297" w:rsidRPr="00772292" w:rsidRDefault="000B6297" w:rsidP="00776FDF">
      <w:pPr>
        <w:spacing w:after="0" w:line="240" w:lineRule="auto"/>
        <w:rPr>
          <w:rFonts w:ascii="Arial" w:eastAsia="Cambria" w:hAnsi="Arial" w:cs="Arial"/>
          <w:szCs w:val="24"/>
        </w:rPr>
      </w:pPr>
      <w:r w:rsidRPr="00772292">
        <w:rPr>
          <w:rFonts w:ascii="Arial" w:eastAsia="Cambria" w:hAnsi="Arial" w:cs="Arial"/>
          <w:szCs w:val="24"/>
        </w:rPr>
        <w:t>Additionally both the complete and this short version are available on the NOAA PMEL Earth-Ocean Interactions website at:</w:t>
      </w:r>
    </w:p>
    <w:p w:rsidR="000B6297" w:rsidRPr="00772292" w:rsidRDefault="000B6297" w:rsidP="00776FDF">
      <w:pPr>
        <w:spacing w:after="0" w:line="240" w:lineRule="auto"/>
        <w:rPr>
          <w:rFonts w:ascii="Arial" w:eastAsia="Cambria" w:hAnsi="Arial" w:cs="Arial"/>
          <w:szCs w:val="24"/>
        </w:rPr>
      </w:pPr>
    </w:p>
    <w:p w:rsidR="000B6297" w:rsidRPr="00772292" w:rsidRDefault="00B33AA5" w:rsidP="00776FDF">
      <w:pPr>
        <w:spacing w:after="0" w:line="240" w:lineRule="auto"/>
        <w:rPr>
          <w:rFonts w:ascii="Arial" w:eastAsia="Cambria" w:hAnsi="Arial" w:cs="Arial"/>
          <w:szCs w:val="24"/>
        </w:rPr>
      </w:pPr>
      <w:hyperlink r:id="rId90" w:history="1">
        <w:r w:rsidR="000B6297" w:rsidRPr="00B64AD2">
          <w:rPr>
            <w:rStyle w:val="Hyperlink"/>
            <w:rFonts w:ascii="Arial" w:eastAsia="Cambria" w:hAnsi="Arial" w:cs="Arial"/>
            <w:szCs w:val="24"/>
          </w:rPr>
          <w:t>https://www.p</w:t>
        </w:r>
        <w:r w:rsidR="00627F6C" w:rsidRPr="00B64AD2">
          <w:rPr>
            <w:rStyle w:val="Hyperlink"/>
            <w:rFonts w:ascii="Arial" w:eastAsia="Cambria" w:hAnsi="Arial" w:cs="Arial"/>
            <w:szCs w:val="24"/>
          </w:rPr>
          <w:t>mel.noaa.gov/eoi/laubasin.html</w:t>
        </w:r>
      </w:hyperlink>
      <w:r w:rsidR="00627F6C">
        <w:rPr>
          <w:rFonts w:ascii="Arial" w:eastAsia="Cambria" w:hAnsi="Arial" w:cs="Arial"/>
          <w:szCs w:val="24"/>
        </w:rPr>
        <w:t>.</w:t>
      </w:r>
    </w:p>
    <w:p w:rsidR="000B6297" w:rsidRPr="00772292" w:rsidRDefault="000B6297" w:rsidP="00776FDF">
      <w:pPr>
        <w:spacing w:after="0" w:line="240" w:lineRule="auto"/>
        <w:rPr>
          <w:rFonts w:ascii="Arial" w:eastAsia="Cambria" w:hAnsi="Arial" w:cs="Arial"/>
          <w:szCs w:val="24"/>
        </w:rPr>
      </w:pPr>
    </w:p>
    <w:sectPr w:rsidR="000B6297" w:rsidRPr="00772292" w:rsidSect="007E71D4">
      <w:pgSz w:w="12240" w:h="15840"/>
      <w:pgMar w:top="720" w:right="720" w:bottom="720" w:left="720"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33AA5" w:rsidRDefault="00B33AA5" w:rsidP="00AC1CCD">
      <w:pPr>
        <w:spacing w:after="0" w:line="240" w:lineRule="auto"/>
      </w:pPr>
      <w:r>
        <w:separator/>
      </w:r>
    </w:p>
  </w:endnote>
  <w:endnote w:type="continuationSeparator" w:id="0">
    <w:p w:rsidR="00B33AA5" w:rsidRDefault="00B33AA5" w:rsidP="00AC1CC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Yu Gothic UI"/>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3AA5" w:rsidRDefault="00B33AA5">
    <w:pPr>
      <w:pStyle w:val="Footer"/>
      <w:jc w:val="center"/>
    </w:pPr>
  </w:p>
  <w:p w:rsidR="00B33AA5" w:rsidRDefault="00B33AA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07353667"/>
      <w:docPartObj>
        <w:docPartGallery w:val="Page Numbers (Bottom of Page)"/>
        <w:docPartUnique/>
      </w:docPartObj>
    </w:sdtPr>
    <w:sdtEndPr>
      <w:rPr>
        <w:noProof/>
      </w:rPr>
    </w:sdtEndPr>
    <w:sdtContent>
      <w:p w:rsidR="00B33AA5" w:rsidRDefault="00B33AA5">
        <w:pPr>
          <w:pStyle w:val="Footer"/>
          <w:jc w:val="center"/>
        </w:pPr>
        <w:r>
          <w:fldChar w:fldCharType="begin"/>
        </w:r>
        <w:r>
          <w:instrText xml:space="preserve"> PAGE   \* MERGEFORMAT </w:instrText>
        </w:r>
        <w:r>
          <w:fldChar w:fldCharType="separate"/>
        </w:r>
        <w:r w:rsidR="00E8114F">
          <w:rPr>
            <w:noProof/>
          </w:rPr>
          <w:t>37</w:t>
        </w:r>
        <w:r>
          <w:rPr>
            <w:noProof/>
          </w:rPr>
          <w:fldChar w:fldCharType="end"/>
        </w:r>
      </w:p>
    </w:sdtContent>
  </w:sdt>
  <w:p w:rsidR="00B33AA5" w:rsidRDefault="00B33AA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3AA5" w:rsidRDefault="00B33AA5">
    <w:pPr>
      <w:pStyle w:val="BodyText"/>
      <w:spacing w:line="14" w:lineRule="auto"/>
      <w:rPr>
        <w:sz w:val="20"/>
      </w:rPr>
    </w:pPr>
    <w:r>
      <w:rPr>
        <w:noProof/>
      </w:rPr>
      <mc:AlternateContent>
        <mc:Choice Requires="wps">
          <w:drawing>
            <wp:anchor distT="0" distB="0" distL="114300" distR="114300" simplePos="0" relativeHeight="251659264" behindDoc="1" locked="0" layoutInCell="1" allowOverlap="1" wp14:anchorId="55661473" wp14:editId="482B6CF3">
              <wp:simplePos x="0" y="0"/>
              <wp:positionH relativeFrom="page">
                <wp:posOffset>3754120</wp:posOffset>
              </wp:positionH>
              <wp:positionV relativeFrom="page">
                <wp:posOffset>9272905</wp:posOffset>
              </wp:positionV>
              <wp:extent cx="262890" cy="165735"/>
              <wp:effectExtent l="1270" t="0" r="2540" b="635"/>
              <wp:wrapNone/>
              <wp:docPr id="82"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3AA5" w:rsidRDefault="00B33AA5">
                          <w:pPr>
                            <w:pStyle w:val="BodyText"/>
                            <w:spacing w:line="245" w:lineRule="exact"/>
                          </w:pPr>
                          <w:r>
                            <w:fldChar w:fldCharType="begin"/>
                          </w:r>
                          <w:r>
                            <w:instrText xml:space="preserve"> PAGE </w:instrText>
                          </w:r>
                          <w:r>
                            <w:fldChar w:fldCharType="separate"/>
                          </w:r>
                          <w:r w:rsidR="00E8114F">
                            <w:rPr>
                              <w:noProof/>
                            </w:rPr>
                            <w:t>58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5661473" id="_x0000_t202" coordsize="21600,21600" o:spt="202" path="m,l,21600r21600,l21600,xe">
              <v:stroke joinstyle="miter"/>
              <v:path gradientshapeok="t" o:connecttype="rect"/>
            </v:shapetype>
            <v:shape id="Text Box 82" o:spid="_x0000_s1034" type="#_x0000_t202" style="position:absolute;margin-left:295.6pt;margin-top:730.15pt;width:20.7pt;height:13.0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bTZrAIAAKo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" filled="f" stroked="f">
              <v:textbox inset="0,0,0,0">
                <w:txbxContent>
                  <w:p w:rsidR="00B33AA5" w:rsidRDefault="00B33AA5">
                    <w:pPr>
                      <w:pStyle w:val="BodyText"/>
                      <w:spacing w:line="245" w:lineRule="exact"/>
                    </w:pPr>
                    <w:r>
                      <w:fldChar w:fldCharType="begin"/>
                    </w:r>
                    <w:r>
                      <w:instrText xml:space="preserve"> PAGE </w:instrText>
                    </w:r>
                    <w:r>
                      <w:fldChar w:fldCharType="separate"/>
                    </w:r>
                    <w:r w:rsidR="00E8114F">
                      <w:rPr>
                        <w:noProof/>
                      </w:rPr>
                      <w:t>58</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64660803"/>
      <w:docPartObj>
        <w:docPartGallery w:val="Page Numbers (Bottom of Page)"/>
        <w:docPartUnique/>
      </w:docPartObj>
    </w:sdtPr>
    <w:sdtEndPr>
      <w:rPr>
        <w:noProof/>
      </w:rPr>
    </w:sdtEndPr>
    <w:sdtContent>
      <w:p w:rsidR="00B33AA5" w:rsidRDefault="00B33AA5">
        <w:pPr>
          <w:pStyle w:val="Footer"/>
          <w:jc w:val="center"/>
        </w:pPr>
        <w:r>
          <w:fldChar w:fldCharType="begin"/>
        </w:r>
        <w:r>
          <w:instrText xml:space="preserve"> PAGE   \* MERGEFORMAT </w:instrText>
        </w:r>
        <w:r>
          <w:fldChar w:fldCharType="separate"/>
        </w:r>
        <w:r w:rsidR="00E8114F">
          <w:rPr>
            <w:noProof/>
          </w:rPr>
          <w:t>193</w:t>
        </w:r>
        <w:r>
          <w:rPr>
            <w:noProof/>
          </w:rPr>
          <w:fldChar w:fldCharType="end"/>
        </w:r>
      </w:p>
    </w:sdtContent>
  </w:sdt>
  <w:p w:rsidR="00B33AA5" w:rsidRDefault="00B33AA5">
    <w:pPr>
      <w:pStyle w:val="BodyText"/>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33AA5" w:rsidRDefault="00B33AA5" w:rsidP="00AC1CCD">
      <w:pPr>
        <w:spacing w:after="0" w:line="240" w:lineRule="auto"/>
      </w:pPr>
      <w:r>
        <w:separator/>
      </w:r>
    </w:p>
  </w:footnote>
  <w:footnote w:type="continuationSeparator" w:id="0">
    <w:p w:rsidR="00B33AA5" w:rsidRDefault="00B33AA5" w:rsidP="00AC1CC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83696E"/>
    <w:multiLevelType w:val="hybridMultilevel"/>
    <w:tmpl w:val="F2263B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A1D3E0F"/>
    <w:multiLevelType w:val="hybridMultilevel"/>
    <w:tmpl w:val="67083C7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C3E5D9D"/>
    <w:multiLevelType w:val="hybridMultilevel"/>
    <w:tmpl w:val="5628AF3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CC76423"/>
    <w:multiLevelType w:val="hybridMultilevel"/>
    <w:tmpl w:val="36C81444"/>
    <w:lvl w:ilvl="0" w:tplc="2CD67E86">
      <w:numFmt w:val="bullet"/>
      <w:lvlText w:val="•"/>
      <w:lvlJc w:val="left"/>
      <w:pPr>
        <w:ind w:left="720" w:hanging="360"/>
      </w:pPr>
      <w:rPr>
        <w:rFonts w:ascii="Arial" w:eastAsia="Times"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E9049BA"/>
    <w:multiLevelType w:val="hybridMultilevel"/>
    <w:tmpl w:val="69E2919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109E2CD0"/>
    <w:multiLevelType w:val="multilevel"/>
    <w:tmpl w:val="D83E4F72"/>
    <w:lvl w:ilvl="0">
      <w:start w:val="1"/>
      <w:numFmt w:val="decimal"/>
      <w:lvlText w:val="%1."/>
      <w:lvlJc w:val="left"/>
      <w:pPr>
        <w:ind w:left="360" w:hanging="360"/>
      </w:pPr>
      <w:rPr>
        <w:u w:val="none"/>
      </w:rPr>
    </w:lvl>
    <w:lvl w:ilvl="1">
      <w:start w:val="1"/>
      <w:numFmt w:val="lowerLetter"/>
      <w:lvlText w:val="%2."/>
      <w:lvlJc w:val="left"/>
      <w:pPr>
        <w:ind w:left="900" w:hanging="360"/>
      </w:pPr>
      <w:rPr>
        <w:u w:val="none"/>
      </w:rPr>
    </w:lvl>
    <w:lvl w:ilvl="2">
      <w:start w:val="1"/>
      <w:numFmt w:val="lowerRoman"/>
      <w:lvlText w:val="%3."/>
      <w:lvlJc w:val="right"/>
      <w:pPr>
        <w:ind w:left="1620" w:hanging="360"/>
      </w:pPr>
      <w:rPr>
        <w:u w:val="none"/>
      </w:rPr>
    </w:lvl>
    <w:lvl w:ilvl="3">
      <w:start w:val="1"/>
      <w:numFmt w:val="decimal"/>
      <w:lvlText w:val="%4."/>
      <w:lvlJc w:val="left"/>
      <w:pPr>
        <w:ind w:left="2340" w:hanging="360"/>
      </w:pPr>
      <w:rPr>
        <w:u w:val="none"/>
      </w:rPr>
    </w:lvl>
    <w:lvl w:ilvl="4">
      <w:start w:val="1"/>
      <w:numFmt w:val="lowerLetter"/>
      <w:lvlText w:val="%5."/>
      <w:lvlJc w:val="left"/>
      <w:pPr>
        <w:ind w:left="3060" w:hanging="360"/>
      </w:pPr>
      <w:rPr>
        <w:u w:val="none"/>
      </w:rPr>
    </w:lvl>
    <w:lvl w:ilvl="5">
      <w:start w:val="1"/>
      <w:numFmt w:val="lowerRoman"/>
      <w:lvlText w:val="%6."/>
      <w:lvlJc w:val="right"/>
      <w:pPr>
        <w:ind w:left="3780" w:hanging="360"/>
      </w:pPr>
      <w:rPr>
        <w:u w:val="none"/>
      </w:rPr>
    </w:lvl>
    <w:lvl w:ilvl="6">
      <w:start w:val="1"/>
      <w:numFmt w:val="decimal"/>
      <w:lvlText w:val="%7."/>
      <w:lvlJc w:val="left"/>
      <w:pPr>
        <w:ind w:left="4500" w:hanging="360"/>
      </w:pPr>
      <w:rPr>
        <w:u w:val="none"/>
      </w:rPr>
    </w:lvl>
    <w:lvl w:ilvl="7">
      <w:start w:val="1"/>
      <w:numFmt w:val="lowerLetter"/>
      <w:lvlText w:val="%8."/>
      <w:lvlJc w:val="left"/>
      <w:pPr>
        <w:ind w:left="5220" w:hanging="360"/>
      </w:pPr>
      <w:rPr>
        <w:u w:val="none"/>
      </w:rPr>
    </w:lvl>
    <w:lvl w:ilvl="8">
      <w:start w:val="1"/>
      <w:numFmt w:val="lowerRoman"/>
      <w:lvlText w:val="%9."/>
      <w:lvlJc w:val="right"/>
      <w:pPr>
        <w:ind w:left="5940" w:hanging="360"/>
      </w:pPr>
      <w:rPr>
        <w:u w:val="none"/>
      </w:rPr>
    </w:lvl>
  </w:abstractNum>
  <w:abstractNum w:abstractNumId="6" w15:restartNumberingAfterBreak="0">
    <w:nsid w:val="110C3277"/>
    <w:multiLevelType w:val="hybridMultilevel"/>
    <w:tmpl w:val="61487A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3061027"/>
    <w:multiLevelType w:val="hybridMultilevel"/>
    <w:tmpl w:val="CC7EB956"/>
    <w:lvl w:ilvl="0" w:tplc="2CD67E86">
      <w:numFmt w:val="bullet"/>
      <w:lvlText w:val="•"/>
      <w:lvlJc w:val="left"/>
      <w:pPr>
        <w:ind w:left="720" w:hanging="360"/>
      </w:pPr>
      <w:rPr>
        <w:rFonts w:ascii="Arial" w:eastAsia="Times"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6197020"/>
    <w:multiLevelType w:val="multilevel"/>
    <w:tmpl w:val="A1B4E0D2"/>
    <w:lvl w:ilvl="0">
      <w:start w:val="1"/>
      <w:numFmt w:val="decimal"/>
      <w:lvlText w:val="%1."/>
      <w:lvlJc w:val="left"/>
      <w:pPr>
        <w:ind w:left="360" w:hanging="360"/>
      </w:pPr>
      <w:rPr>
        <w:u w:val="none"/>
      </w:rPr>
    </w:lvl>
    <w:lvl w:ilvl="1">
      <w:start w:val="1"/>
      <w:numFmt w:val="lowerLetter"/>
      <w:lvlText w:val="%2."/>
      <w:lvlJc w:val="left"/>
      <w:pPr>
        <w:ind w:left="900" w:hanging="360"/>
      </w:pPr>
      <w:rPr>
        <w:u w:val="none"/>
      </w:rPr>
    </w:lvl>
    <w:lvl w:ilvl="2">
      <w:start w:val="1"/>
      <w:numFmt w:val="lowerRoman"/>
      <w:lvlText w:val="%3."/>
      <w:lvlJc w:val="right"/>
      <w:pPr>
        <w:ind w:left="1620" w:hanging="360"/>
      </w:pPr>
      <w:rPr>
        <w:u w:val="none"/>
      </w:rPr>
    </w:lvl>
    <w:lvl w:ilvl="3">
      <w:start w:val="1"/>
      <w:numFmt w:val="decimal"/>
      <w:lvlText w:val="%4."/>
      <w:lvlJc w:val="left"/>
      <w:pPr>
        <w:ind w:left="2340" w:hanging="360"/>
      </w:pPr>
      <w:rPr>
        <w:u w:val="none"/>
      </w:rPr>
    </w:lvl>
    <w:lvl w:ilvl="4">
      <w:start w:val="1"/>
      <w:numFmt w:val="lowerLetter"/>
      <w:lvlText w:val="%5."/>
      <w:lvlJc w:val="left"/>
      <w:pPr>
        <w:ind w:left="3060" w:hanging="360"/>
      </w:pPr>
      <w:rPr>
        <w:u w:val="none"/>
      </w:rPr>
    </w:lvl>
    <w:lvl w:ilvl="5">
      <w:start w:val="1"/>
      <w:numFmt w:val="lowerRoman"/>
      <w:lvlText w:val="%6."/>
      <w:lvlJc w:val="right"/>
      <w:pPr>
        <w:ind w:left="3780" w:hanging="360"/>
      </w:pPr>
      <w:rPr>
        <w:u w:val="none"/>
      </w:rPr>
    </w:lvl>
    <w:lvl w:ilvl="6">
      <w:start w:val="1"/>
      <w:numFmt w:val="decimal"/>
      <w:lvlText w:val="%7."/>
      <w:lvlJc w:val="left"/>
      <w:pPr>
        <w:ind w:left="4500" w:hanging="360"/>
      </w:pPr>
      <w:rPr>
        <w:u w:val="none"/>
      </w:rPr>
    </w:lvl>
    <w:lvl w:ilvl="7">
      <w:start w:val="1"/>
      <w:numFmt w:val="lowerLetter"/>
      <w:lvlText w:val="%8."/>
      <w:lvlJc w:val="left"/>
      <w:pPr>
        <w:ind w:left="5220" w:hanging="360"/>
      </w:pPr>
      <w:rPr>
        <w:u w:val="none"/>
      </w:rPr>
    </w:lvl>
    <w:lvl w:ilvl="8">
      <w:start w:val="1"/>
      <w:numFmt w:val="lowerRoman"/>
      <w:lvlText w:val="%9."/>
      <w:lvlJc w:val="right"/>
      <w:pPr>
        <w:ind w:left="5940" w:hanging="360"/>
      </w:pPr>
      <w:rPr>
        <w:u w:val="none"/>
      </w:rPr>
    </w:lvl>
  </w:abstractNum>
  <w:abstractNum w:abstractNumId="9" w15:restartNumberingAfterBreak="0">
    <w:nsid w:val="1AFD065E"/>
    <w:multiLevelType w:val="hybridMultilevel"/>
    <w:tmpl w:val="74322F40"/>
    <w:lvl w:ilvl="0" w:tplc="2CD67E86">
      <w:numFmt w:val="bullet"/>
      <w:lvlText w:val="•"/>
      <w:lvlJc w:val="left"/>
      <w:pPr>
        <w:ind w:left="720" w:hanging="360"/>
      </w:pPr>
      <w:rPr>
        <w:rFonts w:ascii="Arial" w:eastAsia="Times"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3B64014"/>
    <w:multiLevelType w:val="hybridMultilevel"/>
    <w:tmpl w:val="E49027C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2F8840AF"/>
    <w:multiLevelType w:val="hybridMultilevel"/>
    <w:tmpl w:val="652E2D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2BC254C"/>
    <w:multiLevelType w:val="hybridMultilevel"/>
    <w:tmpl w:val="1F66FE58"/>
    <w:lvl w:ilvl="0" w:tplc="171CEA8C">
      <w:numFmt w:val="bullet"/>
      <w:lvlText w:val="•"/>
      <w:lvlJc w:val="left"/>
      <w:pPr>
        <w:ind w:left="138" w:hanging="161"/>
      </w:pPr>
      <w:rPr>
        <w:rFonts w:ascii="Calibri" w:eastAsia="Calibri" w:hAnsi="Calibri" w:cs="Calibri" w:hint="default"/>
        <w:w w:val="100"/>
        <w:sz w:val="22"/>
        <w:szCs w:val="22"/>
      </w:rPr>
    </w:lvl>
    <w:lvl w:ilvl="1" w:tplc="9BE4E3A0">
      <w:numFmt w:val="bullet"/>
      <w:lvlText w:val="•"/>
      <w:lvlJc w:val="left"/>
      <w:pPr>
        <w:ind w:left="1160" w:hanging="161"/>
      </w:pPr>
      <w:rPr>
        <w:rFonts w:hint="default"/>
      </w:rPr>
    </w:lvl>
    <w:lvl w:ilvl="2" w:tplc="05C6B8C6">
      <w:numFmt w:val="bullet"/>
      <w:lvlText w:val="•"/>
      <w:lvlJc w:val="left"/>
      <w:pPr>
        <w:ind w:left="2180" w:hanging="161"/>
      </w:pPr>
      <w:rPr>
        <w:rFonts w:hint="default"/>
      </w:rPr>
    </w:lvl>
    <w:lvl w:ilvl="3" w:tplc="35D8E686">
      <w:numFmt w:val="bullet"/>
      <w:lvlText w:val="•"/>
      <w:lvlJc w:val="left"/>
      <w:pPr>
        <w:ind w:left="3200" w:hanging="161"/>
      </w:pPr>
      <w:rPr>
        <w:rFonts w:hint="default"/>
      </w:rPr>
    </w:lvl>
    <w:lvl w:ilvl="4" w:tplc="42123F6C">
      <w:numFmt w:val="bullet"/>
      <w:lvlText w:val="•"/>
      <w:lvlJc w:val="left"/>
      <w:pPr>
        <w:ind w:left="4220" w:hanging="161"/>
      </w:pPr>
      <w:rPr>
        <w:rFonts w:hint="default"/>
      </w:rPr>
    </w:lvl>
    <w:lvl w:ilvl="5" w:tplc="84B6D692">
      <w:numFmt w:val="bullet"/>
      <w:lvlText w:val="•"/>
      <w:lvlJc w:val="left"/>
      <w:pPr>
        <w:ind w:left="5240" w:hanging="161"/>
      </w:pPr>
      <w:rPr>
        <w:rFonts w:hint="default"/>
      </w:rPr>
    </w:lvl>
    <w:lvl w:ilvl="6" w:tplc="43E299C4">
      <w:numFmt w:val="bullet"/>
      <w:lvlText w:val="•"/>
      <w:lvlJc w:val="left"/>
      <w:pPr>
        <w:ind w:left="6260" w:hanging="161"/>
      </w:pPr>
      <w:rPr>
        <w:rFonts w:hint="default"/>
      </w:rPr>
    </w:lvl>
    <w:lvl w:ilvl="7" w:tplc="73B41F1E">
      <w:numFmt w:val="bullet"/>
      <w:lvlText w:val="•"/>
      <w:lvlJc w:val="left"/>
      <w:pPr>
        <w:ind w:left="7280" w:hanging="161"/>
      </w:pPr>
      <w:rPr>
        <w:rFonts w:hint="default"/>
      </w:rPr>
    </w:lvl>
    <w:lvl w:ilvl="8" w:tplc="4C3ABFF6">
      <w:numFmt w:val="bullet"/>
      <w:lvlText w:val="•"/>
      <w:lvlJc w:val="left"/>
      <w:pPr>
        <w:ind w:left="8300" w:hanging="161"/>
      </w:pPr>
      <w:rPr>
        <w:rFonts w:hint="default"/>
      </w:rPr>
    </w:lvl>
  </w:abstractNum>
  <w:abstractNum w:abstractNumId="13" w15:restartNumberingAfterBreak="0">
    <w:nsid w:val="3D1107B9"/>
    <w:multiLevelType w:val="hybridMultilevel"/>
    <w:tmpl w:val="D3EC81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FA4425A"/>
    <w:multiLevelType w:val="hybridMultilevel"/>
    <w:tmpl w:val="72F456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08A259C"/>
    <w:multiLevelType w:val="multilevel"/>
    <w:tmpl w:val="FA8ED030"/>
    <w:lvl w:ilvl="0">
      <w:start w:val="1"/>
      <w:numFmt w:val="decimal"/>
      <w:lvlText w:val="%1."/>
      <w:lvlJc w:val="left"/>
      <w:pPr>
        <w:ind w:left="360" w:hanging="360"/>
      </w:pPr>
      <w:rPr>
        <w:u w:val="none"/>
      </w:rPr>
    </w:lvl>
    <w:lvl w:ilvl="1">
      <w:start w:val="1"/>
      <w:numFmt w:val="lowerLetter"/>
      <w:lvlText w:val="%2."/>
      <w:lvlJc w:val="left"/>
      <w:pPr>
        <w:ind w:left="900" w:hanging="360"/>
      </w:pPr>
      <w:rPr>
        <w:u w:val="none"/>
      </w:rPr>
    </w:lvl>
    <w:lvl w:ilvl="2">
      <w:start w:val="1"/>
      <w:numFmt w:val="lowerRoman"/>
      <w:lvlText w:val="%3."/>
      <w:lvlJc w:val="right"/>
      <w:pPr>
        <w:ind w:left="1620" w:hanging="360"/>
      </w:pPr>
      <w:rPr>
        <w:u w:val="none"/>
      </w:rPr>
    </w:lvl>
    <w:lvl w:ilvl="3">
      <w:start w:val="1"/>
      <w:numFmt w:val="decimal"/>
      <w:lvlText w:val="%4."/>
      <w:lvlJc w:val="left"/>
      <w:pPr>
        <w:ind w:left="2340" w:hanging="360"/>
      </w:pPr>
      <w:rPr>
        <w:u w:val="none"/>
      </w:rPr>
    </w:lvl>
    <w:lvl w:ilvl="4">
      <w:start w:val="1"/>
      <w:numFmt w:val="lowerLetter"/>
      <w:lvlText w:val="%5."/>
      <w:lvlJc w:val="left"/>
      <w:pPr>
        <w:ind w:left="3060" w:hanging="360"/>
      </w:pPr>
      <w:rPr>
        <w:u w:val="none"/>
      </w:rPr>
    </w:lvl>
    <w:lvl w:ilvl="5">
      <w:start w:val="1"/>
      <w:numFmt w:val="lowerRoman"/>
      <w:lvlText w:val="%6."/>
      <w:lvlJc w:val="right"/>
      <w:pPr>
        <w:ind w:left="3780" w:hanging="360"/>
      </w:pPr>
      <w:rPr>
        <w:u w:val="none"/>
      </w:rPr>
    </w:lvl>
    <w:lvl w:ilvl="6">
      <w:start w:val="1"/>
      <w:numFmt w:val="decimal"/>
      <w:lvlText w:val="%7."/>
      <w:lvlJc w:val="left"/>
      <w:pPr>
        <w:ind w:left="4500" w:hanging="360"/>
      </w:pPr>
      <w:rPr>
        <w:u w:val="none"/>
      </w:rPr>
    </w:lvl>
    <w:lvl w:ilvl="7">
      <w:start w:val="1"/>
      <w:numFmt w:val="lowerLetter"/>
      <w:lvlText w:val="%8."/>
      <w:lvlJc w:val="left"/>
      <w:pPr>
        <w:ind w:left="5220" w:hanging="360"/>
      </w:pPr>
      <w:rPr>
        <w:u w:val="none"/>
      </w:rPr>
    </w:lvl>
    <w:lvl w:ilvl="8">
      <w:start w:val="1"/>
      <w:numFmt w:val="lowerRoman"/>
      <w:lvlText w:val="%9."/>
      <w:lvlJc w:val="right"/>
      <w:pPr>
        <w:ind w:left="5940" w:hanging="360"/>
      </w:pPr>
      <w:rPr>
        <w:u w:val="none"/>
      </w:rPr>
    </w:lvl>
  </w:abstractNum>
  <w:abstractNum w:abstractNumId="16" w15:restartNumberingAfterBreak="0">
    <w:nsid w:val="4446062F"/>
    <w:multiLevelType w:val="multilevel"/>
    <w:tmpl w:val="D6B0C09C"/>
    <w:lvl w:ilvl="0">
      <w:start w:val="1"/>
      <w:numFmt w:val="decimal"/>
      <w:lvlText w:val="%1."/>
      <w:lvlJc w:val="left"/>
      <w:pPr>
        <w:ind w:left="360" w:hanging="360"/>
      </w:pPr>
      <w:rPr>
        <w:u w:val="none"/>
      </w:rPr>
    </w:lvl>
    <w:lvl w:ilvl="1">
      <w:start w:val="1"/>
      <w:numFmt w:val="lowerLetter"/>
      <w:lvlText w:val="%2."/>
      <w:lvlJc w:val="left"/>
      <w:pPr>
        <w:ind w:left="900" w:hanging="360"/>
      </w:pPr>
      <w:rPr>
        <w:u w:val="none"/>
      </w:rPr>
    </w:lvl>
    <w:lvl w:ilvl="2">
      <w:start w:val="1"/>
      <w:numFmt w:val="lowerRoman"/>
      <w:lvlText w:val="%3."/>
      <w:lvlJc w:val="right"/>
      <w:pPr>
        <w:ind w:left="1620" w:hanging="360"/>
      </w:pPr>
      <w:rPr>
        <w:u w:val="none"/>
      </w:rPr>
    </w:lvl>
    <w:lvl w:ilvl="3">
      <w:start w:val="1"/>
      <w:numFmt w:val="decimal"/>
      <w:lvlText w:val="%4."/>
      <w:lvlJc w:val="left"/>
      <w:pPr>
        <w:ind w:left="2340" w:hanging="360"/>
      </w:pPr>
      <w:rPr>
        <w:u w:val="none"/>
      </w:rPr>
    </w:lvl>
    <w:lvl w:ilvl="4">
      <w:start w:val="1"/>
      <w:numFmt w:val="lowerLetter"/>
      <w:lvlText w:val="%5."/>
      <w:lvlJc w:val="left"/>
      <w:pPr>
        <w:ind w:left="3060" w:hanging="360"/>
      </w:pPr>
      <w:rPr>
        <w:u w:val="none"/>
      </w:rPr>
    </w:lvl>
    <w:lvl w:ilvl="5">
      <w:start w:val="1"/>
      <w:numFmt w:val="lowerRoman"/>
      <w:lvlText w:val="%6."/>
      <w:lvlJc w:val="right"/>
      <w:pPr>
        <w:ind w:left="3780" w:hanging="360"/>
      </w:pPr>
      <w:rPr>
        <w:u w:val="none"/>
      </w:rPr>
    </w:lvl>
    <w:lvl w:ilvl="6">
      <w:start w:val="1"/>
      <w:numFmt w:val="decimal"/>
      <w:lvlText w:val="%7."/>
      <w:lvlJc w:val="left"/>
      <w:pPr>
        <w:ind w:left="4500" w:hanging="360"/>
      </w:pPr>
      <w:rPr>
        <w:u w:val="none"/>
      </w:rPr>
    </w:lvl>
    <w:lvl w:ilvl="7">
      <w:start w:val="1"/>
      <w:numFmt w:val="lowerLetter"/>
      <w:lvlText w:val="%8."/>
      <w:lvlJc w:val="left"/>
      <w:pPr>
        <w:ind w:left="5220" w:hanging="360"/>
      </w:pPr>
      <w:rPr>
        <w:u w:val="none"/>
      </w:rPr>
    </w:lvl>
    <w:lvl w:ilvl="8">
      <w:start w:val="1"/>
      <w:numFmt w:val="lowerRoman"/>
      <w:lvlText w:val="%9."/>
      <w:lvlJc w:val="right"/>
      <w:pPr>
        <w:ind w:left="5940" w:hanging="360"/>
      </w:pPr>
      <w:rPr>
        <w:u w:val="none"/>
      </w:rPr>
    </w:lvl>
  </w:abstractNum>
  <w:abstractNum w:abstractNumId="17" w15:restartNumberingAfterBreak="0">
    <w:nsid w:val="45D94FFA"/>
    <w:multiLevelType w:val="hybridMultilevel"/>
    <w:tmpl w:val="059C95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7595B73"/>
    <w:multiLevelType w:val="multilevel"/>
    <w:tmpl w:val="36D2681C"/>
    <w:lvl w:ilvl="0">
      <w:start w:val="1"/>
      <w:numFmt w:val="decimal"/>
      <w:lvlText w:val="%1."/>
      <w:lvlJc w:val="left"/>
      <w:pPr>
        <w:ind w:left="360" w:hanging="360"/>
      </w:pPr>
      <w:rPr>
        <w:u w:val="none"/>
      </w:rPr>
    </w:lvl>
    <w:lvl w:ilvl="1">
      <w:start w:val="1"/>
      <w:numFmt w:val="lowerLetter"/>
      <w:lvlText w:val="%2."/>
      <w:lvlJc w:val="left"/>
      <w:pPr>
        <w:ind w:left="900" w:hanging="360"/>
      </w:pPr>
      <w:rPr>
        <w:u w:val="none"/>
      </w:rPr>
    </w:lvl>
    <w:lvl w:ilvl="2">
      <w:start w:val="1"/>
      <w:numFmt w:val="lowerRoman"/>
      <w:lvlText w:val="%3."/>
      <w:lvlJc w:val="right"/>
      <w:pPr>
        <w:ind w:left="1620" w:hanging="360"/>
      </w:pPr>
      <w:rPr>
        <w:u w:val="none"/>
      </w:rPr>
    </w:lvl>
    <w:lvl w:ilvl="3">
      <w:start w:val="1"/>
      <w:numFmt w:val="decimal"/>
      <w:lvlText w:val="%4."/>
      <w:lvlJc w:val="left"/>
      <w:pPr>
        <w:ind w:left="2340" w:hanging="360"/>
      </w:pPr>
      <w:rPr>
        <w:u w:val="none"/>
      </w:rPr>
    </w:lvl>
    <w:lvl w:ilvl="4">
      <w:start w:val="1"/>
      <w:numFmt w:val="lowerLetter"/>
      <w:lvlText w:val="%5."/>
      <w:lvlJc w:val="left"/>
      <w:pPr>
        <w:ind w:left="3060" w:hanging="360"/>
      </w:pPr>
      <w:rPr>
        <w:u w:val="none"/>
      </w:rPr>
    </w:lvl>
    <w:lvl w:ilvl="5">
      <w:start w:val="1"/>
      <w:numFmt w:val="lowerRoman"/>
      <w:lvlText w:val="%6."/>
      <w:lvlJc w:val="right"/>
      <w:pPr>
        <w:ind w:left="3780" w:hanging="360"/>
      </w:pPr>
      <w:rPr>
        <w:u w:val="none"/>
      </w:rPr>
    </w:lvl>
    <w:lvl w:ilvl="6">
      <w:start w:val="1"/>
      <w:numFmt w:val="decimal"/>
      <w:lvlText w:val="%7."/>
      <w:lvlJc w:val="left"/>
      <w:pPr>
        <w:ind w:left="4500" w:hanging="360"/>
      </w:pPr>
      <w:rPr>
        <w:u w:val="none"/>
      </w:rPr>
    </w:lvl>
    <w:lvl w:ilvl="7">
      <w:start w:val="1"/>
      <w:numFmt w:val="lowerLetter"/>
      <w:lvlText w:val="%8."/>
      <w:lvlJc w:val="left"/>
      <w:pPr>
        <w:ind w:left="5220" w:hanging="360"/>
      </w:pPr>
      <w:rPr>
        <w:u w:val="none"/>
      </w:rPr>
    </w:lvl>
    <w:lvl w:ilvl="8">
      <w:start w:val="1"/>
      <w:numFmt w:val="lowerRoman"/>
      <w:lvlText w:val="%9."/>
      <w:lvlJc w:val="right"/>
      <w:pPr>
        <w:ind w:left="5940" w:hanging="360"/>
      </w:pPr>
      <w:rPr>
        <w:u w:val="none"/>
      </w:rPr>
    </w:lvl>
  </w:abstractNum>
  <w:abstractNum w:abstractNumId="19" w15:restartNumberingAfterBreak="0">
    <w:nsid w:val="4EC3528D"/>
    <w:multiLevelType w:val="hybridMultilevel"/>
    <w:tmpl w:val="146249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4091377"/>
    <w:multiLevelType w:val="hybridMultilevel"/>
    <w:tmpl w:val="C99047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BF63030"/>
    <w:multiLevelType w:val="hybridMultilevel"/>
    <w:tmpl w:val="DAA0E4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FAD4765"/>
    <w:multiLevelType w:val="hybridMultilevel"/>
    <w:tmpl w:val="E61C5B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4B305B5"/>
    <w:multiLevelType w:val="hybridMultilevel"/>
    <w:tmpl w:val="5E402C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5B06105"/>
    <w:multiLevelType w:val="hybridMultilevel"/>
    <w:tmpl w:val="AC5E373C"/>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15:restartNumberingAfterBreak="0">
    <w:nsid w:val="67E92F57"/>
    <w:multiLevelType w:val="hybridMultilevel"/>
    <w:tmpl w:val="CC348F02"/>
    <w:lvl w:ilvl="0" w:tplc="DC8466E2">
      <w:start w:val="1"/>
      <w:numFmt w:val="decimal"/>
      <w:lvlText w:val="%1."/>
      <w:lvlJc w:val="left"/>
      <w:pPr>
        <w:ind w:left="224" w:hanging="224"/>
      </w:pPr>
      <w:rPr>
        <w:rFonts w:ascii="Calibri" w:eastAsia="Calibri" w:hAnsi="Calibri" w:cs="Calibri" w:hint="default"/>
        <w:b/>
        <w:bCs/>
        <w:w w:val="100"/>
        <w:sz w:val="22"/>
        <w:szCs w:val="22"/>
      </w:rPr>
    </w:lvl>
    <w:lvl w:ilvl="1" w:tplc="4484095C">
      <w:numFmt w:val="bullet"/>
      <w:lvlText w:val="•"/>
      <w:lvlJc w:val="left"/>
      <w:pPr>
        <w:ind w:left="1358" w:hanging="224"/>
      </w:pPr>
      <w:rPr>
        <w:rFonts w:hint="default"/>
      </w:rPr>
    </w:lvl>
    <w:lvl w:ilvl="2" w:tplc="8400553C">
      <w:numFmt w:val="bullet"/>
      <w:lvlText w:val="•"/>
      <w:lvlJc w:val="left"/>
      <w:pPr>
        <w:ind w:left="2356" w:hanging="224"/>
      </w:pPr>
      <w:rPr>
        <w:rFonts w:hint="default"/>
      </w:rPr>
    </w:lvl>
    <w:lvl w:ilvl="3" w:tplc="35EE5CFC">
      <w:numFmt w:val="bullet"/>
      <w:lvlText w:val="•"/>
      <w:lvlJc w:val="left"/>
      <w:pPr>
        <w:ind w:left="3354" w:hanging="224"/>
      </w:pPr>
      <w:rPr>
        <w:rFonts w:hint="default"/>
      </w:rPr>
    </w:lvl>
    <w:lvl w:ilvl="4" w:tplc="B3BCA79A">
      <w:numFmt w:val="bullet"/>
      <w:lvlText w:val="•"/>
      <w:lvlJc w:val="left"/>
      <w:pPr>
        <w:ind w:left="4352" w:hanging="224"/>
      </w:pPr>
      <w:rPr>
        <w:rFonts w:hint="default"/>
      </w:rPr>
    </w:lvl>
    <w:lvl w:ilvl="5" w:tplc="395A80D8">
      <w:numFmt w:val="bullet"/>
      <w:lvlText w:val="•"/>
      <w:lvlJc w:val="left"/>
      <w:pPr>
        <w:ind w:left="5350" w:hanging="224"/>
      </w:pPr>
      <w:rPr>
        <w:rFonts w:hint="default"/>
      </w:rPr>
    </w:lvl>
    <w:lvl w:ilvl="6" w:tplc="81AE7270">
      <w:numFmt w:val="bullet"/>
      <w:lvlText w:val="•"/>
      <w:lvlJc w:val="left"/>
      <w:pPr>
        <w:ind w:left="6348" w:hanging="224"/>
      </w:pPr>
      <w:rPr>
        <w:rFonts w:hint="default"/>
      </w:rPr>
    </w:lvl>
    <w:lvl w:ilvl="7" w:tplc="C0FC38A6">
      <w:numFmt w:val="bullet"/>
      <w:lvlText w:val="•"/>
      <w:lvlJc w:val="left"/>
      <w:pPr>
        <w:ind w:left="7346" w:hanging="224"/>
      </w:pPr>
      <w:rPr>
        <w:rFonts w:hint="default"/>
      </w:rPr>
    </w:lvl>
    <w:lvl w:ilvl="8" w:tplc="812E5A70">
      <w:numFmt w:val="bullet"/>
      <w:lvlText w:val="•"/>
      <w:lvlJc w:val="left"/>
      <w:pPr>
        <w:ind w:left="8344" w:hanging="224"/>
      </w:pPr>
      <w:rPr>
        <w:rFonts w:hint="default"/>
      </w:rPr>
    </w:lvl>
  </w:abstractNum>
  <w:abstractNum w:abstractNumId="26" w15:restartNumberingAfterBreak="0">
    <w:nsid w:val="696C2DFE"/>
    <w:multiLevelType w:val="hybridMultilevel"/>
    <w:tmpl w:val="4A7E3B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E311502"/>
    <w:multiLevelType w:val="hybridMultilevel"/>
    <w:tmpl w:val="67083C7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72C53CFA"/>
    <w:multiLevelType w:val="multilevel"/>
    <w:tmpl w:val="0C3A4E58"/>
    <w:lvl w:ilvl="0">
      <w:start w:val="1"/>
      <w:numFmt w:val="decimal"/>
      <w:lvlText w:val="%1."/>
      <w:lvlJc w:val="left"/>
      <w:pPr>
        <w:ind w:left="360" w:hanging="360"/>
      </w:pPr>
      <w:rPr>
        <w:u w:val="none"/>
      </w:rPr>
    </w:lvl>
    <w:lvl w:ilvl="1">
      <w:start w:val="1"/>
      <w:numFmt w:val="lowerLetter"/>
      <w:lvlText w:val="%2."/>
      <w:lvlJc w:val="left"/>
      <w:pPr>
        <w:ind w:left="900" w:hanging="360"/>
      </w:pPr>
      <w:rPr>
        <w:u w:val="none"/>
      </w:rPr>
    </w:lvl>
    <w:lvl w:ilvl="2">
      <w:start w:val="1"/>
      <w:numFmt w:val="lowerRoman"/>
      <w:lvlText w:val="%3."/>
      <w:lvlJc w:val="right"/>
      <w:pPr>
        <w:ind w:left="1620" w:hanging="360"/>
      </w:pPr>
      <w:rPr>
        <w:u w:val="none"/>
      </w:rPr>
    </w:lvl>
    <w:lvl w:ilvl="3">
      <w:start w:val="1"/>
      <w:numFmt w:val="decimal"/>
      <w:lvlText w:val="%4."/>
      <w:lvlJc w:val="left"/>
      <w:pPr>
        <w:ind w:left="2340" w:hanging="360"/>
      </w:pPr>
      <w:rPr>
        <w:u w:val="none"/>
      </w:rPr>
    </w:lvl>
    <w:lvl w:ilvl="4">
      <w:start w:val="1"/>
      <w:numFmt w:val="lowerLetter"/>
      <w:lvlText w:val="%5."/>
      <w:lvlJc w:val="left"/>
      <w:pPr>
        <w:ind w:left="3060" w:hanging="360"/>
      </w:pPr>
      <w:rPr>
        <w:u w:val="none"/>
      </w:rPr>
    </w:lvl>
    <w:lvl w:ilvl="5">
      <w:start w:val="1"/>
      <w:numFmt w:val="lowerRoman"/>
      <w:lvlText w:val="%6."/>
      <w:lvlJc w:val="right"/>
      <w:pPr>
        <w:ind w:left="3780" w:hanging="360"/>
      </w:pPr>
      <w:rPr>
        <w:u w:val="none"/>
      </w:rPr>
    </w:lvl>
    <w:lvl w:ilvl="6">
      <w:start w:val="1"/>
      <w:numFmt w:val="decimal"/>
      <w:lvlText w:val="%7."/>
      <w:lvlJc w:val="left"/>
      <w:pPr>
        <w:ind w:left="4500" w:hanging="360"/>
      </w:pPr>
      <w:rPr>
        <w:u w:val="none"/>
      </w:rPr>
    </w:lvl>
    <w:lvl w:ilvl="7">
      <w:start w:val="1"/>
      <w:numFmt w:val="lowerLetter"/>
      <w:lvlText w:val="%8."/>
      <w:lvlJc w:val="left"/>
      <w:pPr>
        <w:ind w:left="5220" w:hanging="360"/>
      </w:pPr>
      <w:rPr>
        <w:u w:val="none"/>
      </w:rPr>
    </w:lvl>
    <w:lvl w:ilvl="8">
      <w:start w:val="1"/>
      <w:numFmt w:val="lowerRoman"/>
      <w:lvlText w:val="%9."/>
      <w:lvlJc w:val="right"/>
      <w:pPr>
        <w:ind w:left="5940" w:hanging="360"/>
      </w:pPr>
      <w:rPr>
        <w:u w:val="none"/>
      </w:rPr>
    </w:lvl>
  </w:abstractNum>
  <w:abstractNum w:abstractNumId="29" w15:restartNumberingAfterBreak="0">
    <w:nsid w:val="7DDE6E77"/>
    <w:multiLevelType w:val="multilevel"/>
    <w:tmpl w:val="47BECA38"/>
    <w:lvl w:ilvl="0">
      <w:start w:val="1"/>
      <w:numFmt w:val="decimal"/>
      <w:lvlText w:val="%1."/>
      <w:lvlJc w:val="left"/>
      <w:pPr>
        <w:ind w:left="360" w:hanging="360"/>
      </w:pPr>
      <w:rPr>
        <w:u w:val="none"/>
      </w:rPr>
    </w:lvl>
    <w:lvl w:ilvl="1">
      <w:start w:val="1"/>
      <w:numFmt w:val="lowerLetter"/>
      <w:lvlText w:val="%2."/>
      <w:lvlJc w:val="left"/>
      <w:pPr>
        <w:ind w:left="900" w:hanging="360"/>
      </w:pPr>
      <w:rPr>
        <w:u w:val="none"/>
      </w:rPr>
    </w:lvl>
    <w:lvl w:ilvl="2">
      <w:start w:val="1"/>
      <w:numFmt w:val="lowerRoman"/>
      <w:lvlText w:val="%3."/>
      <w:lvlJc w:val="right"/>
      <w:pPr>
        <w:ind w:left="1620" w:hanging="360"/>
      </w:pPr>
      <w:rPr>
        <w:u w:val="none"/>
      </w:rPr>
    </w:lvl>
    <w:lvl w:ilvl="3">
      <w:start w:val="1"/>
      <w:numFmt w:val="decimal"/>
      <w:lvlText w:val="%4."/>
      <w:lvlJc w:val="left"/>
      <w:pPr>
        <w:ind w:left="2340" w:hanging="360"/>
      </w:pPr>
      <w:rPr>
        <w:u w:val="none"/>
      </w:rPr>
    </w:lvl>
    <w:lvl w:ilvl="4">
      <w:start w:val="1"/>
      <w:numFmt w:val="lowerLetter"/>
      <w:lvlText w:val="%5."/>
      <w:lvlJc w:val="left"/>
      <w:pPr>
        <w:ind w:left="3060" w:hanging="360"/>
      </w:pPr>
      <w:rPr>
        <w:u w:val="none"/>
      </w:rPr>
    </w:lvl>
    <w:lvl w:ilvl="5">
      <w:start w:val="1"/>
      <w:numFmt w:val="lowerRoman"/>
      <w:lvlText w:val="%6."/>
      <w:lvlJc w:val="right"/>
      <w:pPr>
        <w:ind w:left="3780" w:hanging="360"/>
      </w:pPr>
      <w:rPr>
        <w:u w:val="none"/>
      </w:rPr>
    </w:lvl>
    <w:lvl w:ilvl="6">
      <w:start w:val="1"/>
      <w:numFmt w:val="decimal"/>
      <w:lvlText w:val="%7."/>
      <w:lvlJc w:val="left"/>
      <w:pPr>
        <w:ind w:left="4500" w:hanging="360"/>
      </w:pPr>
      <w:rPr>
        <w:u w:val="none"/>
      </w:rPr>
    </w:lvl>
    <w:lvl w:ilvl="7">
      <w:start w:val="1"/>
      <w:numFmt w:val="lowerLetter"/>
      <w:lvlText w:val="%8."/>
      <w:lvlJc w:val="left"/>
      <w:pPr>
        <w:ind w:left="5220" w:hanging="360"/>
      </w:pPr>
      <w:rPr>
        <w:u w:val="none"/>
      </w:rPr>
    </w:lvl>
    <w:lvl w:ilvl="8">
      <w:start w:val="1"/>
      <w:numFmt w:val="lowerRoman"/>
      <w:lvlText w:val="%9."/>
      <w:lvlJc w:val="right"/>
      <w:pPr>
        <w:ind w:left="5940" w:hanging="360"/>
      </w:pPr>
      <w:rPr>
        <w:u w:val="none"/>
      </w:rPr>
    </w:lvl>
  </w:abstractNum>
  <w:num w:numId="1">
    <w:abstractNumId w:val="14"/>
  </w:num>
  <w:num w:numId="2">
    <w:abstractNumId w:val="20"/>
  </w:num>
  <w:num w:numId="3">
    <w:abstractNumId w:val="3"/>
  </w:num>
  <w:num w:numId="4">
    <w:abstractNumId w:val="9"/>
  </w:num>
  <w:num w:numId="5">
    <w:abstractNumId w:val="7"/>
  </w:num>
  <w:num w:numId="6">
    <w:abstractNumId w:val="5"/>
  </w:num>
  <w:num w:numId="7">
    <w:abstractNumId w:val="23"/>
  </w:num>
  <w:num w:numId="8">
    <w:abstractNumId w:val="27"/>
  </w:num>
  <w:num w:numId="9">
    <w:abstractNumId w:val="8"/>
  </w:num>
  <w:num w:numId="10">
    <w:abstractNumId w:val="18"/>
  </w:num>
  <w:num w:numId="11">
    <w:abstractNumId w:val="16"/>
  </w:num>
  <w:num w:numId="12">
    <w:abstractNumId w:val="29"/>
  </w:num>
  <w:num w:numId="13">
    <w:abstractNumId w:val="1"/>
  </w:num>
  <w:num w:numId="14">
    <w:abstractNumId w:val="28"/>
  </w:num>
  <w:num w:numId="15">
    <w:abstractNumId w:val="15"/>
  </w:num>
  <w:num w:numId="16">
    <w:abstractNumId w:val="19"/>
  </w:num>
  <w:num w:numId="17">
    <w:abstractNumId w:val="10"/>
  </w:num>
  <w:num w:numId="18">
    <w:abstractNumId w:val="2"/>
  </w:num>
  <w:num w:numId="19">
    <w:abstractNumId w:val="4"/>
  </w:num>
  <w:num w:numId="20">
    <w:abstractNumId w:val="0"/>
  </w:num>
  <w:num w:numId="21">
    <w:abstractNumId w:val="26"/>
  </w:num>
  <w:num w:numId="22">
    <w:abstractNumId w:val="11"/>
  </w:num>
  <w:num w:numId="23">
    <w:abstractNumId w:val="12"/>
  </w:num>
  <w:num w:numId="24">
    <w:abstractNumId w:val="25"/>
  </w:num>
  <w:num w:numId="25">
    <w:abstractNumId w:val="6"/>
  </w:num>
  <w:num w:numId="26">
    <w:abstractNumId w:val="21"/>
  </w:num>
  <w:num w:numId="27">
    <w:abstractNumId w:val="13"/>
  </w:num>
  <w:num w:numId="28">
    <w:abstractNumId w:val="22"/>
  </w:num>
  <w:num w:numId="29">
    <w:abstractNumId w:val="17"/>
  </w:num>
  <w:num w:numId="30">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614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2919"/>
    <w:rsid w:val="00010144"/>
    <w:rsid w:val="0001152D"/>
    <w:rsid w:val="00017071"/>
    <w:rsid w:val="00017243"/>
    <w:rsid w:val="00025C53"/>
    <w:rsid w:val="00026B85"/>
    <w:rsid w:val="00026FE5"/>
    <w:rsid w:val="000337E1"/>
    <w:rsid w:val="00033B31"/>
    <w:rsid w:val="000370E4"/>
    <w:rsid w:val="00043C79"/>
    <w:rsid w:val="00045896"/>
    <w:rsid w:val="000474B5"/>
    <w:rsid w:val="00053626"/>
    <w:rsid w:val="0006490D"/>
    <w:rsid w:val="000754B8"/>
    <w:rsid w:val="00081D85"/>
    <w:rsid w:val="000A0263"/>
    <w:rsid w:val="000A0A1E"/>
    <w:rsid w:val="000B1418"/>
    <w:rsid w:val="000B30B6"/>
    <w:rsid w:val="000B3525"/>
    <w:rsid w:val="000B6297"/>
    <w:rsid w:val="000C1B65"/>
    <w:rsid w:val="000C36DB"/>
    <w:rsid w:val="000E31FA"/>
    <w:rsid w:val="00105A03"/>
    <w:rsid w:val="00105F24"/>
    <w:rsid w:val="0011622C"/>
    <w:rsid w:val="001240B8"/>
    <w:rsid w:val="001312AF"/>
    <w:rsid w:val="00140926"/>
    <w:rsid w:val="00142113"/>
    <w:rsid w:val="00143EFB"/>
    <w:rsid w:val="00145CD7"/>
    <w:rsid w:val="00150449"/>
    <w:rsid w:val="00150E4E"/>
    <w:rsid w:val="00151C11"/>
    <w:rsid w:val="00154624"/>
    <w:rsid w:val="00156062"/>
    <w:rsid w:val="001848B0"/>
    <w:rsid w:val="00194BDE"/>
    <w:rsid w:val="001A2B1E"/>
    <w:rsid w:val="001A4311"/>
    <w:rsid w:val="001B0540"/>
    <w:rsid w:val="001B4A56"/>
    <w:rsid w:val="001B5811"/>
    <w:rsid w:val="001C1730"/>
    <w:rsid w:val="001C7B8E"/>
    <w:rsid w:val="001D4882"/>
    <w:rsid w:val="001E08FC"/>
    <w:rsid w:val="001E220F"/>
    <w:rsid w:val="001E42E4"/>
    <w:rsid w:val="001F7301"/>
    <w:rsid w:val="00202920"/>
    <w:rsid w:val="00207E02"/>
    <w:rsid w:val="00212BD9"/>
    <w:rsid w:val="00220AF5"/>
    <w:rsid w:val="0022210A"/>
    <w:rsid w:val="00247EA2"/>
    <w:rsid w:val="002527C7"/>
    <w:rsid w:val="00254BC6"/>
    <w:rsid w:val="00260C93"/>
    <w:rsid w:val="002737E5"/>
    <w:rsid w:val="00277296"/>
    <w:rsid w:val="00282C06"/>
    <w:rsid w:val="002955CB"/>
    <w:rsid w:val="00297DBD"/>
    <w:rsid w:val="002A28E4"/>
    <w:rsid w:val="002A381C"/>
    <w:rsid w:val="002A5DB0"/>
    <w:rsid w:val="002A6632"/>
    <w:rsid w:val="002B0DE9"/>
    <w:rsid w:val="002D4178"/>
    <w:rsid w:val="002E1C09"/>
    <w:rsid w:val="002E223E"/>
    <w:rsid w:val="002E27CB"/>
    <w:rsid w:val="002E5841"/>
    <w:rsid w:val="002E6E1F"/>
    <w:rsid w:val="002F13E9"/>
    <w:rsid w:val="002F1A1A"/>
    <w:rsid w:val="002F1B01"/>
    <w:rsid w:val="003032A6"/>
    <w:rsid w:val="00314784"/>
    <w:rsid w:val="00317EDC"/>
    <w:rsid w:val="003229B6"/>
    <w:rsid w:val="00323C29"/>
    <w:rsid w:val="0032476E"/>
    <w:rsid w:val="00337742"/>
    <w:rsid w:val="0034039F"/>
    <w:rsid w:val="00341666"/>
    <w:rsid w:val="00345243"/>
    <w:rsid w:val="00346296"/>
    <w:rsid w:val="00356F98"/>
    <w:rsid w:val="0036466B"/>
    <w:rsid w:val="00371A73"/>
    <w:rsid w:val="00390C31"/>
    <w:rsid w:val="00392AE7"/>
    <w:rsid w:val="003C269A"/>
    <w:rsid w:val="003D3A36"/>
    <w:rsid w:val="003E0CC3"/>
    <w:rsid w:val="003E1D26"/>
    <w:rsid w:val="003F564B"/>
    <w:rsid w:val="003F750F"/>
    <w:rsid w:val="003F77FC"/>
    <w:rsid w:val="0040760B"/>
    <w:rsid w:val="004244C0"/>
    <w:rsid w:val="00431C31"/>
    <w:rsid w:val="004473AE"/>
    <w:rsid w:val="00452564"/>
    <w:rsid w:val="004533F9"/>
    <w:rsid w:val="00456B44"/>
    <w:rsid w:val="00461FDA"/>
    <w:rsid w:val="00463DE7"/>
    <w:rsid w:val="00465C18"/>
    <w:rsid w:val="004704CB"/>
    <w:rsid w:val="004836CD"/>
    <w:rsid w:val="00486108"/>
    <w:rsid w:val="004952E2"/>
    <w:rsid w:val="00496C20"/>
    <w:rsid w:val="004A0C42"/>
    <w:rsid w:val="004A573F"/>
    <w:rsid w:val="004A6B60"/>
    <w:rsid w:val="004B3E59"/>
    <w:rsid w:val="004B7F11"/>
    <w:rsid w:val="004C6343"/>
    <w:rsid w:val="004C7100"/>
    <w:rsid w:val="004D0CC3"/>
    <w:rsid w:val="004D48D7"/>
    <w:rsid w:val="00510E84"/>
    <w:rsid w:val="00516A0E"/>
    <w:rsid w:val="00521297"/>
    <w:rsid w:val="0052255D"/>
    <w:rsid w:val="005463AA"/>
    <w:rsid w:val="00552963"/>
    <w:rsid w:val="00554D0A"/>
    <w:rsid w:val="00555351"/>
    <w:rsid w:val="00564FFA"/>
    <w:rsid w:val="00574C58"/>
    <w:rsid w:val="005766BE"/>
    <w:rsid w:val="00577ACF"/>
    <w:rsid w:val="00582BE8"/>
    <w:rsid w:val="005830A1"/>
    <w:rsid w:val="005961E9"/>
    <w:rsid w:val="005A68FD"/>
    <w:rsid w:val="005A74ED"/>
    <w:rsid w:val="005B22DF"/>
    <w:rsid w:val="005B424C"/>
    <w:rsid w:val="005B5D09"/>
    <w:rsid w:val="005B6E55"/>
    <w:rsid w:val="005C00F5"/>
    <w:rsid w:val="005C0A37"/>
    <w:rsid w:val="005C169B"/>
    <w:rsid w:val="005C7F9A"/>
    <w:rsid w:val="005E2411"/>
    <w:rsid w:val="005E7636"/>
    <w:rsid w:val="005E7934"/>
    <w:rsid w:val="005E7F5D"/>
    <w:rsid w:val="005F07D1"/>
    <w:rsid w:val="005F3084"/>
    <w:rsid w:val="006046B0"/>
    <w:rsid w:val="0060525D"/>
    <w:rsid w:val="00616A19"/>
    <w:rsid w:val="00616F82"/>
    <w:rsid w:val="00617841"/>
    <w:rsid w:val="00625346"/>
    <w:rsid w:val="00627F6C"/>
    <w:rsid w:val="00630E5F"/>
    <w:rsid w:val="00641F70"/>
    <w:rsid w:val="006439BF"/>
    <w:rsid w:val="006450A2"/>
    <w:rsid w:val="006624FA"/>
    <w:rsid w:val="00663533"/>
    <w:rsid w:val="006759F3"/>
    <w:rsid w:val="00676004"/>
    <w:rsid w:val="0067668D"/>
    <w:rsid w:val="0069116F"/>
    <w:rsid w:val="00694312"/>
    <w:rsid w:val="006B2566"/>
    <w:rsid w:val="006B74F9"/>
    <w:rsid w:val="006C4D18"/>
    <w:rsid w:val="006D04BF"/>
    <w:rsid w:val="006E01B0"/>
    <w:rsid w:val="006E339E"/>
    <w:rsid w:val="006E4661"/>
    <w:rsid w:val="006F1366"/>
    <w:rsid w:val="006F7C15"/>
    <w:rsid w:val="00702275"/>
    <w:rsid w:val="0070260C"/>
    <w:rsid w:val="00715F75"/>
    <w:rsid w:val="007261DB"/>
    <w:rsid w:val="00735FB9"/>
    <w:rsid w:val="007701B2"/>
    <w:rsid w:val="00771517"/>
    <w:rsid w:val="00772292"/>
    <w:rsid w:val="00775FF8"/>
    <w:rsid w:val="00776FDF"/>
    <w:rsid w:val="0077775A"/>
    <w:rsid w:val="007857CA"/>
    <w:rsid w:val="00790111"/>
    <w:rsid w:val="00791EB9"/>
    <w:rsid w:val="00792136"/>
    <w:rsid w:val="007A0924"/>
    <w:rsid w:val="007A3989"/>
    <w:rsid w:val="007B4438"/>
    <w:rsid w:val="007C03DF"/>
    <w:rsid w:val="007C3F0B"/>
    <w:rsid w:val="007D0AF2"/>
    <w:rsid w:val="007D26B8"/>
    <w:rsid w:val="007D5E11"/>
    <w:rsid w:val="007E71D4"/>
    <w:rsid w:val="007E7768"/>
    <w:rsid w:val="007F32A7"/>
    <w:rsid w:val="007F74B4"/>
    <w:rsid w:val="007F7AED"/>
    <w:rsid w:val="00806DB5"/>
    <w:rsid w:val="00823E89"/>
    <w:rsid w:val="008400FF"/>
    <w:rsid w:val="00850883"/>
    <w:rsid w:val="00861888"/>
    <w:rsid w:val="00865490"/>
    <w:rsid w:val="00873689"/>
    <w:rsid w:val="00891A15"/>
    <w:rsid w:val="008A197E"/>
    <w:rsid w:val="008B03B6"/>
    <w:rsid w:val="008B2243"/>
    <w:rsid w:val="008B297B"/>
    <w:rsid w:val="008B5862"/>
    <w:rsid w:val="008B73E3"/>
    <w:rsid w:val="008D47F8"/>
    <w:rsid w:val="008E285C"/>
    <w:rsid w:val="008E7951"/>
    <w:rsid w:val="00902D0F"/>
    <w:rsid w:val="00904C07"/>
    <w:rsid w:val="009066B1"/>
    <w:rsid w:val="00910288"/>
    <w:rsid w:val="00910BCB"/>
    <w:rsid w:val="00913F18"/>
    <w:rsid w:val="009409C3"/>
    <w:rsid w:val="00941AD3"/>
    <w:rsid w:val="009430B2"/>
    <w:rsid w:val="0094631E"/>
    <w:rsid w:val="00954929"/>
    <w:rsid w:val="009556A4"/>
    <w:rsid w:val="00957D58"/>
    <w:rsid w:val="00965BF7"/>
    <w:rsid w:val="00970DFA"/>
    <w:rsid w:val="0097474B"/>
    <w:rsid w:val="0098131B"/>
    <w:rsid w:val="00981EF2"/>
    <w:rsid w:val="009A3A01"/>
    <w:rsid w:val="009B3DA2"/>
    <w:rsid w:val="009C137D"/>
    <w:rsid w:val="009D7C51"/>
    <w:rsid w:val="009E0417"/>
    <w:rsid w:val="009E08EB"/>
    <w:rsid w:val="009E2CA1"/>
    <w:rsid w:val="009F2CBD"/>
    <w:rsid w:val="00A00863"/>
    <w:rsid w:val="00A00A0B"/>
    <w:rsid w:val="00A13B25"/>
    <w:rsid w:val="00A146AF"/>
    <w:rsid w:val="00A166EB"/>
    <w:rsid w:val="00A30F75"/>
    <w:rsid w:val="00A31A36"/>
    <w:rsid w:val="00A328AE"/>
    <w:rsid w:val="00A37B69"/>
    <w:rsid w:val="00A44A63"/>
    <w:rsid w:val="00A56E13"/>
    <w:rsid w:val="00A72014"/>
    <w:rsid w:val="00A7272E"/>
    <w:rsid w:val="00A82F61"/>
    <w:rsid w:val="00A85AF5"/>
    <w:rsid w:val="00A87DA3"/>
    <w:rsid w:val="00AA18AB"/>
    <w:rsid w:val="00AA4951"/>
    <w:rsid w:val="00AC1CCD"/>
    <w:rsid w:val="00AD0B43"/>
    <w:rsid w:val="00AD3179"/>
    <w:rsid w:val="00AD43C0"/>
    <w:rsid w:val="00AD5DAA"/>
    <w:rsid w:val="00AE4842"/>
    <w:rsid w:val="00AF4BF7"/>
    <w:rsid w:val="00AF6BC7"/>
    <w:rsid w:val="00B33502"/>
    <w:rsid w:val="00B33AA5"/>
    <w:rsid w:val="00B36755"/>
    <w:rsid w:val="00B467EE"/>
    <w:rsid w:val="00B46B13"/>
    <w:rsid w:val="00B4742F"/>
    <w:rsid w:val="00B47D45"/>
    <w:rsid w:val="00B527E6"/>
    <w:rsid w:val="00B61615"/>
    <w:rsid w:val="00B638BA"/>
    <w:rsid w:val="00B64AD2"/>
    <w:rsid w:val="00B65F4B"/>
    <w:rsid w:val="00B74DAC"/>
    <w:rsid w:val="00B918AF"/>
    <w:rsid w:val="00BA075A"/>
    <w:rsid w:val="00BA075B"/>
    <w:rsid w:val="00BA7AF8"/>
    <w:rsid w:val="00BB20EF"/>
    <w:rsid w:val="00BB2E2C"/>
    <w:rsid w:val="00BC02E0"/>
    <w:rsid w:val="00BC096A"/>
    <w:rsid w:val="00BC22E6"/>
    <w:rsid w:val="00BC280C"/>
    <w:rsid w:val="00BC4AB5"/>
    <w:rsid w:val="00BD0A8B"/>
    <w:rsid w:val="00BD18A1"/>
    <w:rsid w:val="00BD7DD3"/>
    <w:rsid w:val="00BF0359"/>
    <w:rsid w:val="00C07429"/>
    <w:rsid w:val="00C173CA"/>
    <w:rsid w:val="00C204DB"/>
    <w:rsid w:val="00C27373"/>
    <w:rsid w:val="00C338A1"/>
    <w:rsid w:val="00C507D3"/>
    <w:rsid w:val="00C613B9"/>
    <w:rsid w:val="00C63DD8"/>
    <w:rsid w:val="00C6445B"/>
    <w:rsid w:val="00C657D1"/>
    <w:rsid w:val="00C66E8F"/>
    <w:rsid w:val="00C70248"/>
    <w:rsid w:val="00C765AB"/>
    <w:rsid w:val="00C80BF7"/>
    <w:rsid w:val="00C90486"/>
    <w:rsid w:val="00C93746"/>
    <w:rsid w:val="00CB0657"/>
    <w:rsid w:val="00CB1337"/>
    <w:rsid w:val="00CB72A3"/>
    <w:rsid w:val="00CC2AC3"/>
    <w:rsid w:val="00CC521C"/>
    <w:rsid w:val="00CC63B2"/>
    <w:rsid w:val="00CE481E"/>
    <w:rsid w:val="00CF4C1D"/>
    <w:rsid w:val="00D05158"/>
    <w:rsid w:val="00D06612"/>
    <w:rsid w:val="00D079D3"/>
    <w:rsid w:val="00D16784"/>
    <w:rsid w:val="00D400AC"/>
    <w:rsid w:val="00D41452"/>
    <w:rsid w:val="00D5001A"/>
    <w:rsid w:val="00D65B19"/>
    <w:rsid w:val="00D66C36"/>
    <w:rsid w:val="00D6790B"/>
    <w:rsid w:val="00D7045D"/>
    <w:rsid w:val="00D7467C"/>
    <w:rsid w:val="00D775E3"/>
    <w:rsid w:val="00D8189B"/>
    <w:rsid w:val="00D82BB2"/>
    <w:rsid w:val="00DA6E61"/>
    <w:rsid w:val="00DC7230"/>
    <w:rsid w:val="00DD4226"/>
    <w:rsid w:val="00DD5B9B"/>
    <w:rsid w:val="00DE3682"/>
    <w:rsid w:val="00DF0E22"/>
    <w:rsid w:val="00E033E3"/>
    <w:rsid w:val="00E03AF2"/>
    <w:rsid w:val="00E103FB"/>
    <w:rsid w:val="00E10555"/>
    <w:rsid w:val="00E1444E"/>
    <w:rsid w:val="00E158D8"/>
    <w:rsid w:val="00E16826"/>
    <w:rsid w:val="00E20E61"/>
    <w:rsid w:val="00E26916"/>
    <w:rsid w:val="00E30830"/>
    <w:rsid w:val="00E3166A"/>
    <w:rsid w:val="00E61D7C"/>
    <w:rsid w:val="00E64A2B"/>
    <w:rsid w:val="00E70125"/>
    <w:rsid w:val="00E7340A"/>
    <w:rsid w:val="00E8114F"/>
    <w:rsid w:val="00E83593"/>
    <w:rsid w:val="00E83E08"/>
    <w:rsid w:val="00EB370E"/>
    <w:rsid w:val="00EB42AF"/>
    <w:rsid w:val="00EB4FA7"/>
    <w:rsid w:val="00EC1407"/>
    <w:rsid w:val="00EC19A3"/>
    <w:rsid w:val="00EC4B31"/>
    <w:rsid w:val="00EC721B"/>
    <w:rsid w:val="00ED3AC5"/>
    <w:rsid w:val="00EE606E"/>
    <w:rsid w:val="00EF2684"/>
    <w:rsid w:val="00F01AF6"/>
    <w:rsid w:val="00F02919"/>
    <w:rsid w:val="00F05DA1"/>
    <w:rsid w:val="00F060E1"/>
    <w:rsid w:val="00F131E7"/>
    <w:rsid w:val="00F1712D"/>
    <w:rsid w:val="00F35C44"/>
    <w:rsid w:val="00F362D9"/>
    <w:rsid w:val="00F53266"/>
    <w:rsid w:val="00F56853"/>
    <w:rsid w:val="00F662F1"/>
    <w:rsid w:val="00FA0531"/>
    <w:rsid w:val="00FE4C5E"/>
    <w:rsid w:val="00FF3BC3"/>
    <w:rsid w:val="00FF62D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41"/>
    <o:shapelayout v:ext="edit">
      <o:idmap v:ext="edit" data="1"/>
    </o:shapelayout>
  </w:shapeDefaults>
  <w:decimalSymbol w:val="."/>
  <w:listSeparator w:val=","/>
  <w14:discardImageEditingData/>
  <w15:docId w15:val="{136380F6-E456-446F-A277-741D5FD09F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1"/>
    <w:qFormat/>
    <w:rsid w:val="001F7301"/>
    <w:pPr>
      <w:widowControl w:val="0"/>
      <w:autoSpaceDE w:val="0"/>
      <w:autoSpaceDN w:val="0"/>
      <w:spacing w:before="39" w:after="0" w:line="240" w:lineRule="auto"/>
      <w:ind w:left="140"/>
      <w:outlineLvl w:val="0"/>
    </w:pPr>
    <w:rPr>
      <w:rFonts w:ascii="Calibri" w:eastAsia="Calibri" w:hAnsi="Calibri" w:cs="Calibri"/>
      <w:b/>
      <w:bCs/>
      <w:sz w:val="24"/>
      <w:szCs w:val="24"/>
    </w:rPr>
  </w:style>
  <w:style w:type="paragraph" w:styleId="Heading2">
    <w:name w:val="heading 2"/>
    <w:basedOn w:val="Normal"/>
    <w:link w:val="Heading2Char"/>
    <w:uiPriority w:val="1"/>
    <w:qFormat/>
    <w:rsid w:val="001F7301"/>
    <w:pPr>
      <w:widowControl w:val="0"/>
      <w:autoSpaceDE w:val="0"/>
      <w:autoSpaceDN w:val="0"/>
      <w:spacing w:before="1" w:after="0" w:line="240" w:lineRule="auto"/>
      <w:ind w:left="360" w:hanging="221"/>
      <w:outlineLvl w:val="1"/>
    </w:pPr>
    <w:rPr>
      <w:rFonts w:ascii="Calibri" w:eastAsia="Calibri" w:hAnsi="Calibri" w:cs="Calibri"/>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link w:val="PlainTextChar"/>
    <w:rsid w:val="00143EFB"/>
    <w:pPr>
      <w:spacing w:after="0" w:line="240" w:lineRule="auto"/>
    </w:pPr>
    <w:rPr>
      <w:rFonts w:ascii="Courier New" w:eastAsia="Times New Roman" w:hAnsi="Courier New" w:cs="Courier New"/>
      <w:sz w:val="20"/>
      <w:szCs w:val="20"/>
    </w:rPr>
  </w:style>
  <w:style w:type="character" w:customStyle="1" w:styleId="PlainTextChar">
    <w:name w:val="Plain Text Char"/>
    <w:basedOn w:val="DefaultParagraphFont"/>
    <w:link w:val="PlainText"/>
    <w:rsid w:val="00143EFB"/>
    <w:rPr>
      <w:rFonts w:ascii="Courier New" w:eastAsia="Times New Roman" w:hAnsi="Courier New" w:cs="Courier New"/>
      <w:sz w:val="20"/>
      <w:szCs w:val="20"/>
    </w:rPr>
  </w:style>
  <w:style w:type="paragraph" w:styleId="BalloonText">
    <w:name w:val="Balloon Text"/>
    <w:basedOn w:val="Normal"/>
    <w:link w:val="BalloonTextChar"/>
    <w:uiPriority w:val="99"/>
    <w:semiHidden/>
    <w:unhideWhenUsed/>
    <w:rsid w:val="00143EF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43EFB"/>
    <w:rPr>
      <w:rFonts w:ascii="Tahoma" w:hAnsi="Tahoma" w:cs="Tahoma"/>
      <w:sz w:val="16"/>
      <w:szCs w:val="16"/>
    </w:rPr>
  </w:style>
  <w:style w:type="paragraph" w:styleId="Header">
    <w:name w:val="header"/>
    <w:basedOn w:val="Normal"/>
    <w:link w:val="HeaderChar"/>
    <w:uiPriority w:val="99"/>
    <w:unhideWhenUsed/>
    <w:rsid w:val="00AC1CCD"/>
    <w:pPr>
      <w:tabs>
        <w:tab w:val="center" w:pos="4680"/>
        <w:tab w:val="right" w:pos="9360"/>
      </w:tabs>
      <w:spacing w:after="0" w:line="240" w:lineRule="auto"/>
    </w:pPr>
  </w:style>
  <w:style w:type="character" w:customStyle="1" w:styleId="HeaderChar">
    <w:name w:val="Header Char"/>
    <w:basedOn w:val="DefaultParagraphFont"/>
    <w:link w:val="Header"/>
    <w:uiPriority w:val="99"/>
    <w:rsid w:val="00AC1CCD"/>
  </w:style>
  <w:style w:type="paragraph" w:styleId="Footer">
    <w:name w:val="footer"/>
    <w:basedOn w:val="Normal"/>
    <w:link w:val="FooterChar"/>
    <w:uiPriority w:val="99"/>
    <w:unhideWhenUsed/>
    <w:rsid w:val="00AC1CCD"/>
    <w:pPr>
      <w:tabs>
        <w:tab w:val="center" w:pos="4680"/>
        <w:tab w:val="right" w:pos="9360"/>
      </w:tabs>
      <w:spacing w:after="0" w:line="240" w:lineRule="auto"/>
    </w:pPr>
  </w:style>
  <w:style w:type="character" w:customStyle="1" w:styleId="FooterChar">
    <w:name w:val="Footer Char"/>
    <w:basedOn w:val="DefaultParagraphFont"/>
    <w:link w:val="Footer"/>
    <w:uiPriority w:val="99"/>
    <w:rsid w:val="00AC1CCD"/>
  </w:style>
  <w:style w:type="character" w:styleId="Hyperlink">
    <w:name w:val="Hyperlink"/>
    <w:basedOn w:val="DefaultParagraphFont"/>
    <w:uiPriority w:val="99"/>
    <w:unhideWhenUsed/>
    <w:rsid w:val="00641F70"/>
    <w:rPr>
      <w:color w:val="0000D4"/>
      <w:u w:val="single"/>
    </w:rPr>
  </w:style>
  <w:style w:type="character" w:styleId="FollowedHyperlink">
    <w:name w:val="FollowedHyperlink"/>
    <w:basedOn w:val="DefaultParagraphFont"/>
    <w:uiPriority w:val="99"/>
    <w:semiHidden/>
    <w:unhideWhenUsed/>
    <w:rsid w:val="00641F70"/>
    <w:rPr>
      <w:color w:val="800080"/>
      <w:u w:val="single"/>
    </w:rPr>
  </w:style>
  <w:style w:type="paragraph" w:customStyle="1" w:styleId="xl65">
    <w:name w:val="xl65"/>
    <w:basedOn w:val="Normal"/>
    <w:rsid w:val="00641F7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6">
    <w:name w:val="xl66"/>
    <w:basedOn w:val="Normal"/>
    <w:rsid w:val="00641F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rPr>
  </w:style>
  <w:style w:type="paragraph" w:customStyle="1" w:styleId="xl67">
    <w:name w:val="xl67"/>
    <w:basedOn w:val="Normal"/>
    <w:rsid w:val="00641F7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68">
    <w:name w:val="xl68"/>
    <w:basedOn w:val="Normal"/>
    <w:rsid w:val="00641F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9">
    <w:name w:val="xl69"/>
    <w:basedOn w:val="Normal"/>
    <w:rsid w:val="00641F7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i/>
      <w:iCs/>
      <w:sz w:val="24"/>
      <w:szCs w:val="24"/>
    </w:rPr>
  </w:style>
  <w:style w:type="paragraph" w:customStyle="1" w:styleId="xl70">
    <w:name w:val="xl70"/>
    <w:basedOn w:val="Normal"/>
    <w:rsid w:val="00641F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1">
    <w:name w:val="xl71"/>
    <w:basedOn w:val="Normal"/>
    <w:rsid w:val="00641F7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72">
    <w:name w:val="xl72"/>
    <w:basedOn w:val="Normal"/>
    <w:rsid w:val="00641F7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73">
    <w:name w:val="xl73"/>
    <w:basedOn w:val="Normal"/>
    <w:rsid w:val="00641F7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rPr>
  </w:style>
  <w:style w:type="paragraph" w:customStyle="1" w:styleId="xl74">
    <w:name w:val="xl74"/>
    <w:basedOn w:val="Normal"/>
    <w:rsid w:val="00641F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5">
    <w:name w:val="xl75"/>
    <w:basedOn w:val="Normal"/>
    <w:rsid w:val="00641F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styleId="ListParagraph">
    <w:name w:val="List Paragraph"/>
    <w:basedOn w:val="Normal"/>
    <w:uiPriority w:val="34"/>
    <w:qFormat/>
    <w:rsid w:val="00E7340A"/>
    <w:pPr>
      <w:ind w:left="720"/>
      <w:contextualSpacing/>
    </w:pPr>
  </w:style>
  <w:style w:type="paragraph" w:styleId="Caption">
    <w:name w:val="caption"/>
    <w:basedOn w:val="Normal"/>
    <w:next w:val="Normal"/>
    <w:uiPriority w:val="35"/>
    <w:unhideWhenUsed/>
    <w:qFormat/>
    <w:rsid w:val="00CB72A3"/>
    <w:pPr>
      <w:spacing w:line="240" w:lineRule="auto"/>
    </w:pPr>
    <w:rPr>
      <w:b/>
      <w:bCs/>
      <w:color w:val="4F81BD" w:themeColor="accent1"/>
      <w:sz w:val="18"/>
      <w:szCs w:val="18"/>
    </w:rPr>
  </w:style>
  <w:style w:type="table" w:styleId="TableGrid">
    <w:name w:val="Table Grid"/>
    <w:basedOn w:val="TableNormal"/>
    <w:uiPriority w:val="39"/>
    <w:rsid w:val="00913F1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Text">
    <w:name w:val="annotation text"/>
    <w:basedOn w:val="Normal"/>
    <w:link w:val="CommentTextChar"/>
    <w:uiPriority w:val="99"/>
    <w:semiHidden/>
    <w:unhideWhenUsed/>
    <w:rsid w:val="003E0CC3"/>
    <w:pPr>
      <w:spacing w:line="240" w:lineRule="auto"/>
    </w:pPr>
    <w:rPr>
      <w:sz w:val="20"/>
      <w:szCs w:val="20"/>
    </w:rPr>
  </w:style>
  <w:style w:type="character" w:customStyle="1" w:styleId="CommentTextChar">
    <w:name w:val="Comment Text Char"/>
    <w:basedOn w:val="DefaultParagraphFont"/>
    <w:link w:val="CommentText"/>
    <w:uiPriority w:val="99"/>
    <w:semiHidden/>
    <w:rsid w:val="003E0CC3"/>
    <w:rPr>
      <w:sz w:val="20"/>
      <w:szCs w:val="20"/>
    </w:rPr>
  </w:style>
  <w:style w:type="character" w:styleId="CommentReference">
    <w:name w:val="annotation reference"/>
    <w:basedOn w:val="DefaultParagraphFont"/>
    <w:uiPriority w:val="99"/>
    <w:semiHidden/>
    <w:unhideWhenUsed/>
    <w:rsid w:val="003E0CC3"/>
    <w:rPr>
      <w:sz w:val="18"/>
      <w:szCs w:val="18"/>
    </w:rPr>
  </w:style>
  <w:style w:type="paragraph" w:customStyle="1" w:styleId="font5">
    <w:name w:val="font5"/>
    <w:basedOn w:val="Normal"/>
    <w:rsid w:val="000B30B6"/>
    <w:pPr>
      <w:spacing w:before="100" w:beforeAutospacing="1" w:after="100" w:afterAutospacing="1" w:line="240" w:lineRule="auto"/>
    </w:pPr>
    <w:rPr>
      <w:rFonts w:ascii="Arial" w:eastAsia="Times New Roman" w:hAnsi="Arial" w:cs="Arial"/>
      <w:sz w:val="18"/>
      <w:szCs w:val="18"/>
    </w:rPr>
  </w:style>
  <w:style w:type="paragraph" w:customStyle="1" w:styleId="font6">
    <w:name w:val="font6"/>
    <w:basedOn w:val="Normal"/>
    <w:rsid w:val="000B30B6"/>
    <w:pPr>
      <w:spacing w:before="100" w:beforeAutospacing="1" w:after="100" w:afterAutospacing="1" w:line="240" w:lineRule="auto"/>
    </w:pPr>
    <w:rPr>
      <w:rFonts w:ascii="Arial" w:eastAsia="Times New Roman" w:hAnsi="Arial" w:cs="Arial"/>
      <w:b/>
      <w:bCs/>
      <w:sz w:val="18"/>
      <w:szCs w:val="18"/>
    </w:rPr>
  </w:style>
  <w:style w:type="paragraph" w:customStyle="1" w:styleId="xl63">
    <w:name w:val="xl63"/>
    <w:basedOn w:val="Normal"/>
    <w:rsid w:val="000B30B6"/>
    <w:pPr>
      <w:shd w:val="clear" w:color="000000" w:fill="FFFFFF"/>
      <w:spacing w:before="100" w:beforeAutospacing="1" w:after="100" w:afterAutospacing="1" w:line="240" w:lineRule="auto"/>
      <w:jc w:val="center"/>
      <w:textAlignment w:val="center"/>
    </w:pPr>
    <w:rPr>
      <w:rFonts w:ascii="Arial" w:eastAsia="Times New Roman" w:hAnsi="Arial" w:cs="Arial"/>
      <w:sz w:val="18"/>
      <w:szCs w:val="18"/>
    </w:rPr>
  </w:style>
  <w:style w:type="paragraph" w:customStyle="1" w:styleId="xl64">
    <w:name w:val="xl64"/>
    <w:basedOn w:val="Normal"/>
    <w:rsid w:val="000B30B6"/>
    <w:pPr>
      <w:shd w:val="clear" w:color="000000" w:fill="FFFFFF"/>
      <w:spacing w:before="100" w:beforeAutospacing="1" w:after="100" w:afterAutospacing="1" w:line="240" w:lineRule="auto"/>
      <w:jc w:val="center"/>
      <w:textAlignment w:val="center"/>
    </w:pPr>
    <w:rPr>
      <w:rFonts w:ascii="Arial" w:eastAsia="Times New Roman" w:hAnsi="Arial" w:cs="Arial"/>
      <w:sz w:val="18"/>
      <w:szCs w:val="18"/>
    </w:rPr>
  </w:style>
  <w:style w:type="paragraph" w:customStyle="1" w:styleId="xl76">
    <w:name w:val="xl76"/>
    <w:basedOn w:val="Normal"/>
    <w:rsid w:val="000B30B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18"/>
      <w:szCs w:val="18"/>
    </w:rPr>
  </w:style>
  <w:style w:type="paragraph" w:customStyle="1" w:styleId="xl77">
    <w:name w:val="xl77"/>
    <w:basedOn w:val="Normal"/>
    <w:rsid w:val="000B30B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18"/>
      <w:szCs w:val="18"/>
    </w:rPr>
  </w:style>
  <w:style w:type="paragraph" w:customStyle="1" w:styleId="xl78">
    <w:name w:val="xl78"/>
    <w:basedOn w:val="Normal"/>
    <w:rsid w:val="000B30B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18"/>
      <w:szCs w:val="18"/>
    </w:rPr>
  </w:style>
  <w:style w:type="paragraph" w:customStyle="1" w:styleId="xl79">
    <w:name w:val="xl79"/>
    <w:basedOn w:val="Normal"/>
    <w:rsid w:val="000B30B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18"/>
      <w:szCs w:val="18"/>
    </w:rPr>
  </w:style>
  <w:style w:type="paragraph" w:customStyle="1" w:styleId="xl80">
    <w:name w:val="xl80"/>
    <w:basedOn w:val="Normal"/>
    <w:rsid w:val="000B30B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18"/>
      <w:szCs w:val="18"/>
    </w:rPr>
  </w:style>
  <w:style w:type="paragraph" w:customStyle="1" w:styleId="xl81">
    <w:name w:val="xl81"/>
    <w:basedOn w:val="Normal"/>
    <w:rsid w:val="000B30B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18"/>
      <w:szCs w:val="18"/>
    </w:rPr>
  </w:style>
  <w:style w:type="paragraph" w:customStyle="1" w:styleId="xl82">
    <w:name w:val="xl82"/>
    <w:basedOn w:val="Normal"/>
    <w:rsid w:val="000B30B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sz w:val="18"/>
      <w:szCs w:val="18"/>
    </w:rPr>
  </w:style>
  <w:style w:type="paragraph" w:customStyle="1" w:styleId="xl83">
    <w:name w:val="xl83"/>
    <w:basedOn w:val="Normal"/>
    <w:rsid w:val="000B30B6"/>
    <w:pPr>
      <w:shd w:val="clear" w:color="000000" w:fill="FFFFFF"/>
      <w:spacing w:before="100" w:beforeAutospacing="1" w:after="100" w:afterAutospacing="1" w:line="240" w:lineRule="auto"/>
      <w:jc w:val="center"/>
      <w:textAlignment w:val="center"/>
    </w:pPr>
    <w:rPr>
      <w:rFonts w:ascii="Arial" w:eastAsia="Times New Roman" w:hAnsi="Arial" w:cs="Arial"/>
      <w:sz w:val="18"/>
      <w:szCs w:val="18"/>
    </w:rPr>
  </w:style>
  <w:style w:type="paragraph" w:customStyle="1" w:styleId="xl84">
    <w:name w:val="xl84"/>
    <w:basedOn w:val="Normal"/>
    <w:rsid w:val="000B30B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18"/>
      <w:szCs w:val="18"/>
    </w:rPr>
  </w:style>
  <w:style w:type="table" w:customStyle="1" w:styleId="TableGrid1">
    <w:name w:val="Table Grid1"/>
    <w:basedOn w:val="TableNormal"/>
    <w:next w:val="TableGrid"/>
    <w:uiPriority w:val="39"/>
    <w:rsid w:val="00C074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D05158"/>
    <w:pPr>
      <w:spacing w:after="0" w:line="240" w:lineRule="auto"/>
    </w:pPr>
    <w:rPr>
      <w:rFonts w:eastAsia="MS Mincho"/>
      <w:sz w:val="20"/>
      <w:szCs w:val="20"/>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1"/>
    <w:rsid w:val="001F7301"/>
    <w:rPr>
      <w:rFonts w:ascii="Calibri" w:eastAsia="Calibri" w:hAnsi="Calibri" w:cs="Calibri"/>
      <w:b/>
      <w:bCs/>
      <w:sz w:val="24"/>
      <w:szCs w:val="24"/>
    </w:rPr>
  </w:style>
  <w:style w:type="character" w:customStyle="1" w:styleId="Heading2Char">
    <w:name w:val="Heading 2 Char"/>
    <w:basedOn w:val="DefaultParagraphFont"/>
    <w:link w:val="Heading2"/>
    <w:uiPriority w:val="1"/>
    <w:rsid w:val="001F7301"/>
    <w:rPr>
      <w:rFonts w:ascii="Calibri" w:eastAsia="Calibri" w:hAnsi="Calibri" w:cs="Calibri"/>
      <w:b/>
      <w:bCs/>
    </w:rPr>
  </w:style>
  <w:style w:type="numbering" w:customStyle="1" w:styleId="NoList1">
    <w:name w:val="No List1"/>
    <w:next w:val="NoList"/>
    <w:uiPriority w:val="99"/>
    <w:semiHidden/>
    <w:unhideWhenUsed/>
    <w:rsid w:val="001F7301"/>
  </w:style>
  <w:style w:type="paragraph" w:styleId="BodyText">
    <w:name w:val="Body Text"/>
    <w:basedOn w:val="Normal"/>
    <w:link w:val="BodyTextChar"/>
    <w:uiPriority w:val="1"/>
    <w:qFormat/>
    <w:rsid w:val="001F7301"/>
    <w:pPr>
      <w:widowControl w:val="0"/>
      <w:autoSpaceDE w:val="0"/>
      <w:autoSpaceDN w:val="0"/>
      <w:spacing w:after="0" w:line="240" w:lineRule="auto"/>
    </w:pPr>
    <w:rPr>
      <w:rFonts w:ascii="Calibri" w:eastAsia="Calibri" w:hAnsi="Calibri" w:cs="Calibri"/>
    </w:rPr>
  </w:style>
  <w:style w:type="character" w:customStyle="1" w:styleId="BodyTextChar">
    <w:name w:val="Body Text Char"/>
    <w:basedOn w:val="DefaultParagraphFont"/>
    <w:link w:val="BodyText"/>
    <w:uiPriority w:val="1"/>
    <w:rsid w:val="001F7301"/>
    <w:rPr>
      <w:rFonts w:ascii="Calibri" w:eastAsia="Calibri" w:hAnsi="Calibri" w:cs="Calibri"/>
    </w:rPr>
  </w:style>
  <w:style w:type="paragraph" w:customStyle="1" w:styleId="TableParagraph">
    <w:name w:val="Table Paragraph"/>
    <w:basedOn w:val="Normal"/>
    <w:uiPriority w:val="1"/>
    <w:qFormat/>
    <w:rsid w:val="001F7301"/>
    <w:pPr>
      <w:widowControl w:val="0"/>
      <w:autoSpaceDE w:val="0"/>
      <w:autoSpaceDN w:val="0"/>
      <w:spacing w:after="0" w:line="174" w:lineRule="exact"/>
    </w:pPr>
    <w:rPr>
      <w:rFonts w:ascii="Calibri" w:eastAsia="Calibri" w:hAnsi="Calibri" w:cs="Calibri"/>
    </w:rPr>
  </w:style>
  <w:style w:type="paragraph" w:styleId="CommentSubject">
    <w:name w:val="annotation subject"/>
    <w:basedOn w:val="CommentText"/>
    <w:next w:val="CommentText"/>
    <w:link w:val="CommentSubjectChar"/>
    <w:uiPriority w:val="99"/>
    <w:semiHidden/>
    <w:unhideWhenUsed/>
    <w:rsid w:val="001F7301"/>
    <w:pPr>
      <w:widowControl w:val="0"/>
      <w:autoSpaceDE w:val="0"/>
      <w:autoSpaceDN w:val="0"/>
      <w:spacing w:after="0"/>
    </w:pPr>
    <w:rPr>
      <w:rFonts w:ascii="Calibri" w:eastAsia="Calibri" w:hAnsi="Calibri" w:cs="Calibri"/>
      <w:b/>
      <w:bCs/>
    </w:rPr>
  </w:style>
  <w:style w:type="character" w:customStyle="1" w:styleId="CommentSubjectChar">
    <w:name w:val="Comment Subject Char"/>
    <w:basedOn w:val="CommentTextChar"/>
    <w:link w:val="CommentSubject"/>
    <w:uiPriority w:val="99"/>
    <w:semiHidden/>
    <w:rsid w:val="001F7301"/>
    <w:rPr>
      <w:rFonts w:ascii="Calibri" w:eastAsia="Calibri" w:hAnsi="Calibri" w:cs="Calibri"/>
      <w:b/>
      <w:bCs/>
      <w:sz w:val="20"/>
      <w:szCs w:val="20"/>
    </w:rPr>
  </w:style>
  <w:style w:type="paragraph" w:customStyle="1" w:styleId="xl85">
    <w:name w:val="xl85"/>
    <w:basedOn w:val="Normal"/>
    <w:rsid w:val="00F01A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i/>
      <w:iCs/>
      <w:sz w:val="18"/>
      <w:szCs w:val="18"/>
    </w:rPr>
  </w:style>
  <w:style w:type="paragraph" w:customStyle="1" w:styleId="xl86">
    <w:name w:val="xl86"/>
    <w:basedOn w:val="Normal"/>
    <w:rsid w:val="00F01AF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8"/>
      <w:szCs w:val="18"/>
    </w:rPr>
  </w:style>
  <w:style w:type="paragraph" w:customStyle="1" w:styleId="xl87">
    <w:name w:val="xl87"/>
    <w:basedOn w:val="Normal"/>
    <w:rsid w:val="00F01A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rPr>
  </w:style>
  <w:style w:type="paragraph" w:customStyle="1" w:styleId="xl88">
    <w:name w:val="xl88"/>
    <w:basedOn w:val="Normal"/>
    <w:rsid w:val="00F01AF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8"/>
      <w:szCs w:val="18"/>
    </w:rPr>
  </w:style>
  <w:style w:type="paragraph" w:customStyle="1" w:styleId="xl89">
    <w:name w:val="xl89"/>
    <w:basedOn w:val="Normal"/>
    <w:rsid w:val="00F01AF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rPr>
  </w:style>
  <w:style w:type="paragraph" w:customStyle="1" w:styleId="xl90">
    <w:name w:val="xl90"/>
    <w:basedOn w:val="Normal"/>
    <w:rsid w:val="00F01A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rPr>
  </w:style>
  <w:style w:type="paragraph" w:customStyle="1" w:styleId="xl91">
    <w:name w:val="xl91"/>
    <w:basedOn w:val="Normal"/>
    <w:rsid w:val="00F01A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18"/>
      <w:szCs w:val="18"/>
    </w:rPr>
  </w:style>
  <w:style w:type="paragraph" w:customStyle="1" w:styleId="xl92">
    <w:name w:val="xl92"/>
    <w:basedOn w:val="Normal"/>
    <w:rsid w:val="00F01A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rPr>
  </w:style>
  <w:style w:type="paragraph" w:customStyle="1" w:styleId="xl93">
    <w:name w:val="xl93"/>
    <w:basedOn w:val="Normal"/>
    <w:rsid w:val="00F01A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94">
    <w:name w:val="xl94"/>
    <w:basedOn w:val="Normal"/>
    <w:rsid w:val="00F01AF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95">
    <w:name w:val="xl95"/>
    <w:basedOn w:val="Normal"/>
    <w:rsid w:val="00F01A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96">
    <w:name w:val="xl96"/>
    <w:basedOn w:val="Normal"/>
    <w:rsid w:val="00F01AF6"/>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97">
    <w:name w:val="xl97"/>
    <w:basedOn w:val="Normal"/>
    <w:rsid w:val="00F01A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98">
    <w:name w:val="xl98"/>
    <w:basedOn w:val="Normal"/>
    <w:rsid w:val="00F01A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i/>
      <w:iCs/>
      <w:sz w:val="20"/>
      <w:szCs w:val="20"/>
    </w:rPr>
  </w:style>
  <w:style w:type="paragraph" w:customStyle="1" w:styleId="xl99">
    <w:name w:val="xl99"/>
    <w:basedOn w:val="Normal"/>
    <w:rsid w:val="00F01AF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0"/>
      <w:szCs w:val="20"/>
    </w:rPr>
  </w:style>
  <w:style w:type="paragraph" w:customStyle="1" w:styleId="xl100">
    <w:name w:val="xl100"/>
    <w:basedOn w:val="Normal"/>
    <w:rsid w:val="00F01AF6"/>
    <w:pP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101">
    <w:name w:val="xl101"/>
    <w:basedOn w:val="Normal"/>
    <w:rsid w:val="00F01AF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i/>
      <w:iCs/>
      <w:sz w:val="24"/>
      <w:szCs w:val="24"/>
    </w:rPr>
  </w:style>
  <w:style w:type="paragraph" w:customStyle="1" w:styleId="xl102">
    <w:name w:val="xl102"/>
    <w:basedOn w:val="Normal"/>
    <w:rsid w:val="00F01AF6"/>
    <w:pPr>
      <w:spacing w:before="100" w:beforeAutospacing="1" w:after="100" w:afterAutospacing="1" w:line="240" w:lineRule="auto"/>
      <w:jc w:val="center"/>
      <w:textAlignment w:val="center"/>
    </w:pPr>
    <w:rPr>
      <w:rFonts w:ascii="Arial" w:eastAsia="Times New Roman" w:hAnsi="Arial" w:cs="Arial"/>
      <w:sz w:val="18"/>
      <w:szCs w:val="18"/>
    </w:rPr>
  </w:style>
  <w:style w:type="paragraph" w:customStyle="1" w:styleId="xl103">
    <w:name w:val="xl103"/>
    <w:basedOn w:val="Normal"/>
    <w:rsid w:val="00F01AF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b/>
      <w:bCs/>
      <w:sz w:val="18"/>
      <w:szCs w:val="18"/>
    </w:rPr>
  </w:style>
  <w:style w:type="paragraph" w:customStyle="1" w:styleId="xl104">
    <w:name w:val="xl104"/>
    <w:basedOn w:val="Normal"/>
    <w:rsid w:val="00F01AF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sz w:val="18"/>
      <w:szCs w:val="18"/>
    </w:rPr>
  </w:style>
  <w:style w:type="paragraph" w:customStyle="1" w:styleId="xl105">
    <w:name w:val="xl105"/>
    <w:basedOn w:val="Normal"/>
    <w:rsid w:val="00F01AF6"/>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Arial" w:eastAsia="Times New Roman" w:hAnsi="Arial" w:cs="Arial"/>
      <w:sz w:val="18"/>
      <w:szCs w:val="18"/>
    </w:rPr>
  </w:style>
  <w:style w:type="paragraph" w:customStyle="1" w:styleId="xl106">
    <w:name w:val="xl106"/>
    <w:basedOn w:val="Normal"/>
    <w:rsid w:val="00F01AF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sz w:val="18"/>
      <w:szCs w:val="18"/>
    </w:rPr>
  </w:style>
  <w:style w:type="paragraph" w:customStyle="1" w:styleId="xl107">
    <w:name w:val="xl107"/>
    <w:basedOn w:val="Normal"/>
    <w:rsid w:val="00F01AF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b/>
      <w:bCs/>
      <w:sz w:val="18"/>
      <w:szCs w:val="18"/>
    </w:rPr>
  </w:style>
  <w:style w:type="paragraph" w:customStyle="1" w:styleId="xl108">
    <w:name w:val="xl108"/>
    <w:basedOn w:val="Normal"/>
    <w:rsid w:val="00F01AF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sz w:val="18"/>
      <w:szCs w:val="18"/>
    </w:rPr>
  </w:style>
  <w:style w:type="paragraph" w:customStyle="1" w:styleId="xl109">
    <w:name w:val="xl109"/>
    <w:basedOn w:val="Normal"/>
    <w:rsid w:val="00F01AF6"/>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18"/>
      <w:szCs w:val="18"/>
    </w:rPr>
  </w:style>
  <w:style w:type="paragraph" w:customStyle="1" w:styleId="xl110">
    <w:name w:val="xl110"/>
    <w:basedOn w:val="Normal"/>
    <w:rsid w:val="00F01AF6"/>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rPr>
  </w:style>
  <w:style w:type="paragraph" w:customStyle="1" w:styleId="xl111">
    <w:name w:val="xl111"/>
    <w:basedOn w:val="Normal"/>
    <w:rsid w:val="00F01AF6"/>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649039">
      <w:bodyDiv w:val="1"/>
      <w:marLeft w:val="0"/>
      <w:marRight w:val="0"/>
      <w:marTop w:val="0"/>
      <w:marBottom w:val="0"/>
      <w:divBdr>
        <w:top w:val="none" w:sz="0" w:space="0" w:color="auto"/>
        <w:left w:val="none" w:sz="0" w:space="0" w:color="auto"/>
        <w:bottom w:val="none" w:sz="0" w:space="0" w:color="auto"/>
        <w:right w:val="none" w:sz="0" w:space="0" w:color="auto"/>
      </w:divBdr>
    </w:div>
    <w:div w:id="60444980">
      <w:bodyDiv w:val="1"/>
      <w:marLeft w:val="0"/>
      <w:marRight w:val="0"/>
      <w:marTop w:val="0"/>
      <w:marBottom w:val="0"/>
      <w:divBdr>
        <w:top w:val="none" w:sz="0" w:space="0" w:color="auto"/>
        <w:left w:val="none" w:sz="0" w:space="0" w:color="auto"/>
        <w:bottom w:val="none" w:sz="0" w:space="0" w:color="auto"/>
        <w:right w:val="none" w:sz="0" w:space="0" w:color="auto"/>
      </w:divBdr>
    </w:div>
    <w:div w:id="79719362">
      <w:bodyDiv w:val="1"/>
      <w:marLeft w:val="0"/>
      <w:marRight w:val="0"/>
      <w:marTop w:val="0"/>
      <w:marBottom w:val="0"/>
      <w:divBdr>
        <w:top w:val="none" w:sz="0" w:space="0" w:color="auto"/>
        <w:left w:val="none" w:sz="0" w:space="0" w:color="auto"/>
        <w:bottom w:val="none" w:sz="0" w:space="0" w:color="auto"/>
        <w:right w:val="none" w:sz="0" w:space="0" w:color="auto"/>
      </w:divBdr>
    </w:div>
    <w:div w:id="80227092">
      <w:bodyDiv w:val="1"/>
      <w:marLeft w:val="0"/>
      <w:marRight w:val="0"/>
      <w:marTop w:val="0"/>
      <w:marBottom w:val="0"/>
      <w:divBdr>
        <w:top w:val="none" w:sz="0" w:space="0" w:color="auto"/>
        <w:left w:val="none" w:sz="0" w:space="0" w:color="auto"/>
        <w:bottom w:val="none" w:sz="0" w:space="0" w:color="auto"/>
        <w:right w:val="none" w:sz="0" w:space="0" w:color="auto"/>
      </w:divBdr>
    </w:div>
    <w:div w:id="96802193">
      <w:bodyDiv w:val="1"/>
      <w:marLeft w:val="0"/>
      <w:marRight w:val="0"/>
      <w:marTop w:val="0"/>
      <w:marBottom w:val="0"/>
      <w:divBdr>
        <w:top w:val="none" w:sz="0" w:space="0" w:color="auto"/>
        <w:left w:val="none" w:sz="0" w:space="0" w:color="auto"/>
        <w:bottom w:val="none" w:sz="0" w:space="0" w:color="auto"/>
        <w:right w:val="none" w:sz="0" w:space="0" w:color="auto"/>
      </w:divBdr>
    </w:div>
    <w:div w:id="170536621">
      <w:bodyDiv w:val="1"/>
      <w:marLeft w:val="0"/>
      <w:marRight w:val="0"/>
      <w:marTop w:val="0"/>
      <w:marBottom w:val="0"/>
      <w:divBdr>
        <w:top w:val="none" w:sz="0" w:space="0" w:color="auto"/>
        <w:left w:val="none" w:sz="0" w:space="0" w:color="auto"/>
        <w:bottom w:val="none" w:sz="0" w:space="0" w:color="auto"/>
        <w:right w:val="none" w:sz="0" w:space="0" w:color="auto"/>
      </w:divBdr>
    </w:div>
    <w:div w:id="173155341">
      <w:bodyDiv w:val="1"/>
      <w:marLeft w:val="0"/>
      <w:marRight w:val="0"/>
      <w:marTop w:val="0"/>
      <w:marBottom w:val="0"/>
      <w:divBdr>
        <w:top w:val="none" w:sz="0" w:space="0" w:color="auto"/>
        <w:left w:val="none" w:sz="0" w:space="0" w:color="auto"/>
        <w:bottom w:val="none" w:sz="0" w:space="0" w:color="auto"/>
        <w:right w:val="none" w:sz="0" w:space="0" w:color="auto"/>
      </w:divBdr>
    </w:div>
    <w:div w:id="173418788">
      <w:bodyDiv w:val="1"/>
      <w:marLeft w:val="0"/>
      <w:marRight w:val="0"/>
      <w:marTop w:val="0"/>
      <w:marBottom w:val="0"/>
      <w:divBdr>
        <w:top w:val="none" w:sz="0" w:space="0" w:color="auto"/>
        <w:left w:val="none" w:sz="0" w:space="0" w:color="auto"/>
        <w:bottom w:val="none" w:sz="0" w:space="0" w:color="auto"/>
        <w:right w:val="none" w:sz="0" w:space="0" w:color="auto"/>
      </w:divBdr>
    </w:div>
    <w:div w:id="187839021">
      <w:bodyDiv w:val="1"/>
      <w:marLeft w:val="0"/>
      <w:marRight w:val="0"/>
      <w:marTop w:val="0"/>
      <w:marBottom w:val="0"/>
      <w:divBdr>
        <w:top w:val="none" w:sz="0" w:space="0" w:color="auto"/>
        <w:left w:val="none" w:sz="0" w:space="0" w:color="auto"/>
        <w:bottom w:val="none" w:sz="0" w:space="0" w:color="auto"/>
        <w:right w:val="none" w:sz="0" w:space="0" w:color="auto"/>
      </w:divBdr>
    </w:div>
    <w:div w:id="219679129">
      <w:bodyDiv w:val="1"/>
      <w:marLeft w:val="0"/>
      <w:marRight w:val="0"/>
      <w:marTop w:val="0"/>
      <w:marBottom w:val="0"/>
      <w:divBdr>
        <w:top w:val="none" w:sz="0" w:space="0" w:color="auto"/>
        <w:left w:val="none" w:sz="0" w:space="0" w:color="auto"/>
        <w:bottom w:val="none" w:sz="0" w:space="0" w:color="auto"/>
        <w:right w:val="none" w:sz="0" w:space="0" w:color="auto"/>
      </w:divBdr>
    </w:div>
    <w:div w:id="237598830">
      <w:bodyDiv w:val="1"/>
      <w:marLeft w:val="0"/>
      <w:marRight w:val="0"/>
      <w:marTop w:val="0"/>
      <w:marBottom w:val="0"/>
      <w:divBdr>
        <w:top w:val="none" w:sz="0" w:space="0" w:color="auto"/>
        <w:left w:val="none" w:sz="0" w:space="0" w:color="auto"/>
        <w:bottom w:val="none" w:sz="0" w:space="0" w:color="auto"/>
        <w:right w:val="none" w:sz="0" w:space="0" w:color="auto"/>
      </w:divBdr>
    </w:div>
    <w:div w:id="250899174">
      <w:bodyDiv w:val="1"/>
      <w:marLeft w:val="0"/>
      <w:marRight w:val="0"/>
      <w:marTop w:val="0"/>
      <w:marBottom w:val="0"/>
      <w:divBdr>
        <w:top w:val="none" w:sz="0" w:space="0" w:color="auto"/>
        <w:left w:val="none" w:sz="0" w:space="0" w:color="auto"/>
        <w:bottom w:val="none" w:sz="0" w:space="0" w:color="auto"/>
        <w:right w:val="none" w:sz="0" w:space="0" w:color="auto"/>
      </w:divBdr>
    </w:div>
    <w:div w:id="315302215">
      <w:bodyDiv w:val="1"/>
      <w:marLeft w:val="0"/>
      <w:marRight w:val="0"/>
      <w:marTop w:val="0"/>
      <w:marBottom w:val="0"/>
      <w:divBdr>
        <w:top w:val="none" w:sz="0" w:space="0" w:color="auto"/>
        <w:left w:val="none" w:sz="0" w:space="0" w:color="auto"/>
        <w:bottom w:val="none" w:sz="0" w:space="0" w:color="auto"/>
        <w:right w:val="none" w:sz="0" w:space="0" w:color="auto"/>
      </w:divBdr>
    </w:div>
    <w:div w:id="380709154">
      <w:bodyDiv w:val="1"/>
      <w:marLeft w:val="0"/>
      <w:marRight w:val="0"/>
      <w:marTop w:val="0"/>
      <w:marBottom w:val="0"/>
      <w:divBdr>
        <w:top w:val="none" w:sz="0" w:space="0" w:color="auto"/>
        <w:left w:val="none" w:sz="0" w:space="0" w:color="auto"/>
        <w:bottom w:val="none" w:sz="0" w:space="0" w:color="auto"/>
        <w:right w:val="none" w:sz="0" w:space="0" w:color="auto"/>
      </w:divBdr>
    </w:div>
    <w:div w:id="440076761">
      <w:bodyDiv w:val="1"/>
      <w:marLeft w:val="0"/>
      <w:marRight w:val="0"/>
      <w:marTop w:val="0"/>
      <w:marBottom w:val="0"/>
      <w:divBdr>
        <w:top w:val="none" w:sz="0" w:space="0" w:color="auto"/>
        <w:left w:val="none" w:sz="0" w:space="0" w:color="auto"/>
        <w:bottom w:val="none" w:sz="0" w:space="0" w:color="auto"/>
        <w:right w:val="none" w:sz="0" w:space="0" w:color="auto"/>
      </w:divBdr>
    </w:div>
    <w:div w:id="484081635">
      <w:bodyDiv w:val="1"/>
      <w:marLeft w:val="0"/>
      <w:marRight w:val="0"/>
      <w:marTop w:val="0"/>
      <w:marBottom w:val="0"/>
      <w:divBdr>
        <w:top w:val="none" w:sz="0" w:space="0" w:color="auto"/>
        <w:left w:val="none" w:sz="0" w:space="0" w:color="auto"/>
        <w:bottom w:val="none" w:sz="0" w:space="0" w:color="auto"/>
        <w:right w:val="none" w:sz="0" w:space="0" w:color="auto"/>
      </w:divBdr>
    </w:div>
    <w:div w:id="504131589">
      <w:bodyDiv w:val="1"/>
      <w:marLeft w:val="0"/>
      <w:marRight w:val="0"/>
      <w:marTop w:val="0"/>
      <w:marBottom w:val="0"/>
      <w:divBdr>
        <w:top w:val="none" w:sz="0" w:space="0" w:color="auto"/>
        <w:left w:val="none" w:sz="0" w:space="0" w:color="auto"/>
        <w:bottom w:val="none" w:sz="0" w:space="0" w:color="auto"/>
        <w:right w:val="none" w:sz="0" w:space="0" w:color="auto"/>
      </w:divBdr>
    </w:div>
    <w:div w:id="515118033">
      <w:bodyDiv w:val="1"/>
      <w:marLeft w:val="0"/>
      <w:marRight w:val="0"/>
      <w:marTop w:val="0"/>
      <w:marBottom w:val="0"/>
      <w:divBdr>
        <w:top w:val="none" w:sz="0" w:space="0" w:color="auto"/>
        <w:left w:val="none" w:sz="0" w:space="0" w:color="auto"/>
        <w:bottom w:val="none" w:sz="0" w:space="0" w:color="auto"/>
        <w:right w:val="none" w:sz="0" w:space="0" w:color="auto"/>
      </w:divBdr>
    </w:div>
    <w:div w:id="529152114">
      <w:bodyDiv w:val="1"/>
      <w:marLeft w:val="0"/>
      <w:marRight w:val="0"/>
      <w:marTop w:val="0"/>
      <w:marBottom w:val="0"/>
      <w:divBdr>
        <w:top w:val="none" w:sz="0" w:space="0" w:color="auto"/>
        <w:left w:val="none" w:sz="0" w:space="0" w:color="auto"/>
        <w:bottom w:val="none" w:sz="0" w:space="0" w:color="auto"/>
        <w:right w:val="none" w:sz="0" w:space="0" w:color="auto"/>
      </w:divBdr>
    </w:div>
    <w:div w:id="554391613">
      <w:bodyDiv w:val="1"/>
      <w:marLeft w:val="0"/>
      <w:marRight w:val="0"/>
      <w:marTop w:val="0"/>
      <w:marBottom w:val="0"/>
      <w:divBdr>
        <w:top w:val="none" w:sz="0" w:space="0" w:color="auto"/>
        <w:left w:val="none" w:sz="0" w:space="0" w:color="auto"/>
        <w:bottom w:val="none" w:sz="0" w:space="0" w:color="auto"/>
        <w:right w:val="none" w:sz="0" w:space="0" w:color="auto"/>
      </w:divBdr>
    </w:div>
    <w:div w:id="571279583">
      <w:bodyDiv w:val="1"/>
      <w:marLeft w:val="0"/>
      <w:marRight w:val="0"/>
      <w:marTop w:val="0"/>
      <w:marBottom w:val="0"/>
      <w:divBdr>
        <w:top w:val="none" w:sz="0" w:space="0" w:color="auto"/>
        <w:left w:val="none" w:sz="0" w:space="0" w:color="auto"/>
        <w:bottom w:val="none" w:sz="0" w:space="0" w:color="auto"/>
        <w:right w:val="none" w:sz="0" w:space="0" w:color="auto"/>
      </w:divBdr>
    </w:div>
    <w:div w:id="574508487">
      <w:bodyDiv w:val="1"/>
      <w:marLeft w:val="0"/>
      <w:marRight w:val="0"/>
      <w:marTop w:val="0"/>
      <w:marBottom w:val="0"/>
      <w:divBdr>
        <w:top w:val="none" w:sz="0" w:space="0" w:color="auto"/>
        <w:left w:val="none" w:sz="0" w:space="0" w:color="auto"/>
        <w:bottom w:val="none" w:sz="0" w:space="0" w:color="auto"/>
        <w:right w:val="none" w:sz="0" w:space="0" w:color="auto"/>
      </w:divBdr>
    </w:div>
    <w:div w:id="575015685">
      <w:bodyDiv w:val="1"/>
      <w:marLeft w:val="0"/>
      <w:marRight w:val="0"/>
      <w:marTop w:val="0"/>
      <w:marBottom w:val="0"/>
      <w:divBdr>
        <w:top w:val="none" w:sz="0" w:space="0" w:color="auto"/>
        <w:left w:val="none" w:sz="0" w:space="0" w:color="auto"/>
        <w:bottom w:val="none" w:sz="0" w:space="0" w:color="auto"/>
        <w:right w:val="none" w:sz="0" w:space="0" w:color="auto"/>
      </w:divBdr>
    </w:div>
    <w:div w:id="647442859">
      <w:bodyDiv w:val="1"/>
      <w:marLeft w:val="0"/>
      <w:marRight w:val="0"/>
      <w:marTop w:val="0"/>
      <w:marBottom w:val="0"/>
      <w:divBdr>
        <w:top w:val="none" w:sz="0" w:space="0" w:color="auto"/>
        <w:left w:val="none" w:sz="0" w:space="0" w:color="auto"/>
        <w:bottom w:val="none" w:sz="0" w:space="0" w:color="auto"/>
        <w:right w:val="none" w:sz="0" w:space="0" w:color="auto"/>
      </w:divBdr>
    </w:div>
    <w:div w:id="675424087">
      <w:bodyDiv w:val="1"/>
      <w:marLeft w:val="0"/>
      <w:marRight w:val="0"/>
      <w:marTop w:val="0"/>
      <w:marBottom w:val="0"/>
      <w:divBdr>
        <w:top w:val="none" w:sz="0" w:space="0" w:color="auto"/>
        <w:left w:val="none" w:sz="0" w:space="0" w:color="auto"/>
        <w:bottom w:val="none" w:sz="0" w:space="0" w:color="auto"/>
        <w:right w:val="none" w:sz="0" w:space="0" w:color="auto"/>
      </w:divBdr>
    </w:div>
    <w:div w:id="692460997">
      <w:bodyDiv w:val="1"/>
      <w:marLeft w:val="0"/>
      <w:marRight w:val="0"/>
      <w:marTop w:val="0"/>
      <w:marBottom w:val="0"/>
      <w:divBdr>
        <w:top w:val="none" w:sz="0" w:space="0" w:color="auto"/>
        <w:left w:val="none" w:sz="0" w:space="0" w:color="auto"/>
        <w:bottom w:val="none" w:sz="0" w:space="0" w:color="auto"/>
        <w:right w:val="none" w:sz="0" w:space="0" w:color="auto"/>
      </w:divBdr>
    </w:div>
    <w:div w:id="758410422">
      <w:bodyDiv w:val="1"/>
      <w:marLeft w:val="0"/>
      <w:marRight w:val="0"/>
      <w:marTop w:val="0"/>
      <w:marBottom w:val="0"/>
      <w:divBdr>
        <w:top w:val="none" w:sz="0" w:space="0" w:color="auto"/>
        <w:left w:val="none" w:sz="0" w:space="0" w:color="auto"/>
        <w:bottom w:val="none" w:sz="0" w:space="0" w:color="auto"/>
        <w:right w:val="none" w:sz="0" w:space="0" w:color="auto"/>
      </w:divBdr>
    </w:div>
    <w:div w:id="837693356">
      <w:bodyDiv w:val="1"/>
      <w:marLeft w:val="0"/>
      <w:marRight w:val="0"/>
      <w:marTop w:val="0"/>
      <w:marBottom w:val="0"/>
      <w:divBdr>
        <w:top w:val="none" w:sz="0" w:space="0" w:color="auto"/>
        <w:left w:val="none" w:sz="0" w:space="0" w:color="auto"/>
        <w:bottom w:val="none" w:sz="0" w:space="0" w:color="auto"/>
        <w:right w:val="none" w:sz="0" w:space="0" w:color="auto"/>
      </w:divBdr>
    </w:div>
    <w:div w:id="874269070">
      <w:bodyDiv w:val="1"/>
      <w:marLeft w:val="0"/>
      <w:marRight w:val="0"/>
      <w:marTop w:val="0"/>
      <w:marBottom w:val="0"/>
      <w:divBdr>
        <w:top w:val="none" w:sz="0" w:space="0" w:color="auto"/>
        <w:left w:val="none" w:sz="0" w:space="0" w:color="auto"/>
        <w:bottom w:val="none" w:sz="0" w:space="0" w:color="auto"/>
        <w:right w:val="none" w:sz="0" w:space="0" w:color="auto"/>
      </w:divBdr>
    </w:div>
    <w:div w:id="874393401">
      <w:bodyDiv w:val="1"/>
      <w:marLeft w:val="0"/>
      <w:marRight w:val="0"/>
      <w:marTop w:val="0"/>
      <w:marBottom w:val="0"/>
      <w:divBdr>
        <w:top w:val="none" w:sz="0" w:space="0" w:color="auto"/>
        <w:left w:val="none" w:sz="0" w:space="0" w:color="auto"/>
        <w:bottom w:val="none" w:sz="0" w:space="0" w:color="auto"/>
        <w:right w:val="none" w:sz="0" w:space="0" w:color="auto"/>
      </w:divBdr>
    </w:div>
    <w:div w:id="901479438">
      <w:bodyDiv w:val="1"/>
      <w:marLeft w:val="0"/>
      <w:marRight w:val="0"/>
      <w:marTop w:val="0"/>
      <w:marBottom w:val="0"/>
      <w:divBdr>
        <w:top w:val="none" w:sz="0" w:space="0" w:color="auto"/>
        <w:left w:val="none" w:sz="0" w:space="0" w:color="auto"/>
        <w:bottom w:val="none" w:sz="0" w:space="0" w:color="auto"/>
        <w:right w:val="none" w:sz="0" w:space="0" w:color="auto"/>
      </w:divBdr>
    </w:div>
    <w:div w:id="908730919">
      <w:bodyDiv w:val="1"/>
      <w:marLeft w:val="0"/>
      <w:marRight w:val="0"/>
      <w:marTop w:val="0"/>
      <w:marBottom w:val="0"/>
      <w:divBdr>
        <w:top w:val="none" w:sz="0" w:space="0" w:color="auto"/>
        <w:left w:val="none" w:sz="0" w:space="0" w:color="auto"/>
        <w:bottom w:val="none" w:sz="0" w:space="0" w:color="auto"/>
        <w:right w:val="none" w:sz="0" w:space="0" w:color="auto"/>
      </w:divBdr>
    </w:div>
    <w:div w:id="955986574">
      <w:bodyDiv w:val="1"/>
      <w:marLeft w:val="0"/>
      <w:marRight w:val="0"/>
      <w:marTop w:val="0"/>
      <w:marBottom w:val="0"/>
      <w:divBdr>
        <w:top w:val="none" w:sz="0" w:space="0" w:color="auto"/>
        <w:left w:val="none" w:sz="0" w:space="0" w:color="auto"/>
        <w:bottom w:val="none" w:sz="0" w:space="0" w:color="auto"/>
        <w:right w:val="none" w:sz="0" w:space="0" w:color="auto"/>
      </w:divBdr>
    </w:div>
    <w:div w:id="1011297414">
      <w:bodyDiv w:val="1"/>
      <w:marLeft w:val="0"/>
      <w:marRight w:val="0"/>
      <w:marTop w:val="0"/>
      <w:marBottom w:val="0"/>
      <w:divBdr>
        <w:top w:val="none" w:sz="0" w:space="0" w:color="auto"/>
        <w:left w:val="none" w:sz="0" w:space="0" w:color="auto"/>
        <w:bottom w:val="none" w:sz="0" w:space="0" w:color="auto"/>
        <w:right w:val="none" w:sz="0" w:space="0" w:color="auto"/>
      </w:divBdr>
    </w:div>
    <w:div w:id="1013454775">
      <w:bodyDiv w:val="1"/>
      <w:marLeft w:val="0"/>
      <w:marRight w:val="0"/>
      <w:marTop w:val="0"/>
      <w:marBottom w:val="0"/>
      <w:divBdr>
        <w:top w:val="none" w:sz="0" w:space="0" w:color="auto"/>
        <w:left w:val="none" w:sz="0" w:space="0" w:color="auto"/>
        <w:bottom w:val="none" w:sz="0" w:space="0" w:color="auto"/>
        <w:right w:val="none" w:sz="0" w:space="0" w:color="auto"/>
      </w:divBdr>
    </w:div>
    <w:div w:id="1047146847">
      <w:bodyDiv w:val="1"/>
      <w:marLeft w:val="0"/>
      <w:marRight w:val="0"/>
      <w:marTop w:val="0"/>
      <w:marBottom w:val="0"/>
      <w:divBdr>
        <w:top w:val="none" w:sz="0" w:space="0" w:color="auto"/>
        <w:left w:val="none" w:sz="0" w:space="0" w:color="auto"/>
        <w:bottom w:val="none" w:sz="0" w:space="0" w:color="auto"/>
        <w:right w:val="none" w:sz="0" w:space="0" w:color="auto"/>
      </w:divBdr>
    </w:div>
    <w:div w:id="1062294976">
      <w:bodyDiv w:val="1"/>
      <w:marLeft w:val="0"/>
      <w:marRight w:val="0"/>
      <w:marTop w:val="0"/>
      <w:marBottom w:val="0"/>
      <w:divBdr>
        <w:top w:val="none" w:sz="0" w:space="0" w:color="auto"/>
        <w:left w:val="none" w:sz="0" w:space="0" w:color="auto"/>
        <w:bottom w:val="none" w:sz="0" w:space="0" w:color="auto"/>
        <w:right w:val="none" w:sz="0" w:space="0" w:color="auto"/>
      </w:divBdr>
    </w:div>
    <w:div w:id="1070076099">
      <w:bodyDiv w:val="1"/>
      <w:marLeft w:val="0"/>
      <w:marRight w:val="0"/>
      <w:marTop w:val="0"/>
      <w:marBottom w:val="0"/>
      <w:divBdr>
        <w:top w:val="none" w:sz="0" w:space="0" w:color="auto"/>
        <w:left w:val="none" w:sz="0" w:space="0" w:color="auto"/>
        <w:bottom w:val="none" w:sz="0" w:space="0" w:color="auto"/>
        <w:right w:val="none" w:sz="0" w:space="0" w:color="auto"/>
      </w:divBdr>
    </w:div>
    <w:div w:id="1072043101">
      <w:bodyDiv w:val="1"/>
      <w:marLeft w:val="0"/>
      <w:marRight w:val="0"/>
      <w:marTop w:val="0"/>
      <w:marBottom w:val="0"/>
      <w:divBdr>
        <w:top w:val="none" w:sz="0" w:space="0" w:color="auto"/>
        <w:left w:val="none" w:sz="0" w:space="0" w:color="auto"/>
        <w:bottom w:val="none" w:sz="0" w:space="0" w:color="auto"/>
        <w:right w:val="none" w:sz="0" w:space="0" w:color="auto"/>
      </w:divBdr>
    </w:div>
    <w:div w:id="1094976011">
      <w:bodyDiv w:val="1"/>
      <w:marLeft w:val="0"/>
      <w:marRight w:val="0"/>
      <w:marTop w:val="0"/>
      <w:marBottom w:val="0"/>
      <w:divBdr>
        <w:top w:val="none" w:sz="0" w:space="0" w:color="auto"/>
        <w:left w:val="none" w:sz="0" w:space="0" w:color="auto"/>
        <w:bottom w:val="none" w:sz="0" w:space="0" w:color="auto"/>
        <w:right w:val="none" w:sz="0" w:space="0" w:color="auto"/>
      </w:divBdr>
    </w:div>
    <w:div w:id="1133253725">
      <w:bodyDiv w:val="1"/>
      <w:marLeft w:val="0"/>
      <w:marRight w:val="0"/>
      <w:marTop w:val="0"/>
      <w:marBottom w:val="0"/>
      <w:divBdr>
        <w:top w:val="none" w:sz="0" w:space="0" w:color="auto"/>
        <w:left w:val="none" w:sz="0" w:space="0" w:color="auto"/>
        <w:bottom w:val="none" w:sz="0" w:space="0" w:color="auto"/>
        <w:right w:val="none" w:sz="0" w:space="0" w:color="auto"/>
      </w:divBdr>
    </w:div>
    <w:div w:id="1178499813">
      <w:bodyDiv w:val="1"/>
      <w:marLeft w:val="0"/>
      <w:marRight w:val="0"/>
      <w:marTop w:val="0"/>
      <w:marBottom w:val="0"/>
      <w:divBdr>
        <w:top w:val="none" w:sz="0" w:space="0" w:color="auto"/>
        <w:left w:val="none" w:sz="0" w:space="0" w:color="auto"/>
        <w:bottom w:val="none" w:sz="0" w:space="0" w:color="auto"/>
        <w:right w:val="none" w:sz="0" w:space="0" w:color="auto"/>
      </w:divBdr>
    </w:div>
    <w:div w:id="1218320997">
      <w:bodyDiv w:val="1"/>
      <w:marLeft w:val="0"/>
      <w:marRight w:val="0"/>
      <w:marTop w:val="0"/>
      <w:marBottom w:val="0"/>
      <w:divBdr>
        <w:top w:val="none" w:sz="0" w:space="0" w:color="auto"/>
        <w:left w:val="none" w:sz="0" w:space="0" w:color="auto"/>
        <w:bottom w:val="none" w:sz="0" w:space="0" w:color="auto"/>
        <w:right w:val="none" w:sz="0" w:space="0" w:color="auto"/>
      </w:divBdr>
    </w:div>
    <w:div w:id="1225601887">
      <w:bodyDiv w:val="1"/>
      <w:marLeft w:val="0"/>
      <w:marRight w:val="0"/>
      <w:marTop w:val="0"/>
      <w:marBottom w:val="0"/>
      <w:divBdr>
        <w:top w:val="none" w:sz="0" w:space="0" w:color="auto"/>
        <w:left w:val="none" w:sz="0" w:space="0" w:color="auto"/>
        <w:bottom w:val="none" w:sz="0" w:space="0" w:color="auto"/>
        <w:right w:val="none" w:sz="0" w:space="0" w:color="auto"/>
      </w:divBdr>
    </w:div>
    <w:div w:id="1269238608">
      <w:bodyDiv w:val="1"/>
      <w:marLeft w:val="0"/>
      <w:marRight w:val="0"/>
      <w:marTop w:val="0"/>
      <w:marBottom w:val="0"/>
      <w:divBdr>
        <w:top w:val="none" w:sz="0" w:space="0" w:color="auto"/>
        <w:left w:val="none" w:sz="0" w:space="0" w:color="auto"/>
        <w:bottom w:val="none" w:sz="0" w:space="0" w:color="auto"/>
        <w:right w:val="none" w:sz="0" w:space="0" w:color="auto"/>
      </w:divBdr>
    </w:div>
    <w:div w:id="1281493920">
      <w:bodyDiv w:val="1"/>
      <w:marLeft w:val="0"/>
      <w:marRight w:val="0"/>
      <w:marTop w:val="0"/>
      <w:marBottom w:val="0"/>
      <w:divBdr>
        <w:top w:val="none" w:sz="0" w:space="0" w:color="auto"/>
        <w:left w:val="none" w:sz="0" w:space="0" w:color="auto"/>
        <w:bottom w:val="none" w:sz="0" w:space="0" w:color="auto"/>
        <w:right w:val="none" w:sz="0" w:space="0" w:color="auto"/>
      </w:divBdr>
    </w:div>
    <w:div w:id="1314987145">
      <w:bodyDiv w:val="1"/>
      <w:marLeft w:val="0"/>
      <w:marRight w:val="0"/>
      <w:marTop w:val="0"/>
      <w:marBottom w:val="0"/>
      <w:divBdr>
        <w:top w:val="none" w:sz="0" w:space="0" w:color="auto"/>
        <w:left w:val="none" w:sz="0" w:space="0" w:color="auto"/>
        <w:bottom w:val="none" w:sz="0" w:space="0" w:color="auto"/>
        <w:right w:val="none" w:sz="0" w:space="0" w:color="auto"/>
      </w:divBdr>
    </w:div>
    <w:div w:id="1336377306">
      <w:bodyDiv w:val="1"/>
      <w:marLeft w:val="0"/>
      <w:marRight w:val="0"/>
      <w:marTop w:val="0"/>
      <w:marBottom w:val="0"/>
      <w:divBdr>
        <w:top w:val="none" w:sz="0" w:space="0" w:color="auto"/>
        <w:left w:val="none" w:sz="0" w:space="0" w:color="auto"/>
        <w:bottom w:val="none" w:sz="0" w:space="0" w:color="auto"/>
        <w:right w:val="none" w:sz="0" w:space="0" w:color="auto"/>
      </w:divBdr>
    </w:div>
    <w:div w:id="1377197570">
      <w:bodyDiv w:val="1"/>
      <w:marLeft w:val="0"/>
      <w:marRight w:val="0"/>
      <w:marTop w:val="0"/>
      <w:marBottom w:val="0"/>
      <w:divBdr>
        <w:top w:val="none" w:sz="0" w:space="0" w:color="auto"/>
        <w:left w:val="none" w:sz="0" w:space="0" w:color="auto"/>
        <w:bottom w:val="none" w:sz="0" w:space="0" w:color="auto"/>
        <w:right w:val="none" w:sz="0" w:space="0" w:color="auto"/>
      </w:divBdr>
    </w:div>
    <w:div w:id="1400784597">
      <w:bodyDiv w:val="1"/>
      <w:marLeft w:val="0"/>
      <w:marRight w:val="0"/>
      <w:marTop w:val="0"/>
      <w:marBottom w:val="0"/>
      <w:divBdr>
        <w:top w:val="none" w:sz="0" w:space="0" w:color="auto"/>
        <w:left w:val="none" w:sz="0" w:space="0" w:color="auto"/>
        <w:bottom w:val="none" w:sz="0" w:space="0" w:color="auto"/>
        <w:right w:val="none" w:sz="0" w:space="0" w:color="auto"/>
      </w:divBdr>
    </w:div>
    <w:div w:id="1410926600">
      <w:bodyDiv w:val="1"/>
      <w:marLeft w:val="0"/>
      <w:marRight w:val="0"/>
      <w:marTop w:val="0"/>
      <w:marBottom w:val="0"/>
      <w:divBdr>
        <w:top w:val="none" w:sz="0" w:space="0" w:color="auto"/>
        <w:left w:val="none" w:sz="0" w:space="0" w:color="auto"/>
        <w:bottom w:val="none" w:sz="0" w:space="0" w:color="auto"/>
        <w:right w:val="none" w:sz="0" w:space="0" w:color="auto"/>
      </w:divBdr>
    </w:div>
    <w:div w:id="1438678979">
      <w:bodyDiv w:val="1"/>
      <w:marLeft w:val="0"/>
      <w:marRight w:val="0"/>
      <w:marTop w:val="0"/>
      <w:marBottom w:val="0"/>
      <w:divBdr>
        <w:top w:val="none" w:sz="0" w:space="0" w:color="auto"/>
        <w:left w:val="none" w:sz="0" w:space="0" w:color="auto"/>
        <w:bottom w:val="none" w:sz="0" w:space="0" w:color="auto"/>
        <w:right w:val="none" w:sz="0" w:space="0" w:color="auto"/>
      </w:divBdr>
    </w:div>
    <w:div w:id="1459421185">
      <w:bodyDiv w:val="1"/>
      <w:marLeft w:val="0"/>
      <w:marRight w:val="0"/>
      <w:marTop w:val="0"/>
      <w:marBottom w:val="0"/>
      <w:divBdr>
        <w:top w:val="none" w:sz="0" w:space="0" w:color="auto"/>
        <w:left w:val="none" w:sz="0" w:space="0" w:color="auto"/>
        <w:bottom w:val="none" w:sz="0" w:space="0" w:color="auto"/>
        <w:right w:val="none" w:sz="0" w:space="0" w:color="auto"/>
      </w:divBdr>
    </w:div>
    <w:div w:id="1460149684">
      <w:bodyDiv w:val="1"/>
      <w:marLeft w:val="0"/>
      <w:marRight w:val="0"/>
      <w:marTop w:val="0"/>
      <w:marBottom w:val="0"/>
      <w:divBdr>
        <w:top w:val="none" w:sz="0" w:space="0" w:color="auto"/>
        <w:left w:val="none" w:sz="0" w:space="0" w:color="auto"/>
        <w:bottom w:val="none" w:sz="0" w:space="0" w:color="auto"/>
        <w:right w:val="none" w:sz="0" w:space="0" w:color="auto"/>
      </w:divBdr>
    </w:div>
    <w:div w:id="1494641420">
      <w:bodyDiv w:val="1"/>
      <w:marLeft w:val="0"/>
      <w:marRight w:val="0"/>
      <w:marTop w:val="0"/>
      <w:marBottom w:val="0"/>
      <w:divBdr>
        <w:top w:val="none" w:sz="0" w:space="0" w:color="auto"/>
        <w:left w:val="none" w:sz="0" w:space="0" w:color="auto"/>
        <w:bottom w:val="none" w:sz="0" w:space="0" w:color="auto"/>
        <w:right w:val="none" w:sz="0" w:space="0" w:color="auto"/>
      </w:divBdr>
    </w:div>
    <w:div w:id="1584799856">
      <w:bodyDiv w:val="1"/>
      <w:marLeft w:val="0"/>
      <w:marRight w:val="0"/>
      <w:marTop w:val="0"/>
      <w:marBottom w:val="0"/>
      <w:divBdr>
        <w:top w:val="none" w:sz="0" w:space="0" w:color="auto"/>
        <w:left w:val="none" w:sz="0" w:space="0" w:color="auto"/>
        <w:bottom w:val="none" w:sz="0" w:space="0" w:color="auto"/>
        <w:right w:val="none" w:sz="0" w:space="0" w:color="auto"/>
      </w:divBdr>
    </w:div>
    <w:div w:id="1627466403">
      <w:bodyDiv w:val="1"/>
      <w:marLeft w:val="0"/>
      <w:marRight w:val="0"/>
      <w:marTop w:val="0"/>
      <w:marBottom w:val="0"/>
      <w:divBdr>
        <w:top w:val="none" w:sz="0" w:space="0" w:color="auto"/>
        <w:left w:val="none" w:sz="0" w:space="0" w:color="auto"/>
        <w:bottom w:val="none" w:sz="0" w:space="0" w:color="auto"/>
        <w:right w:val="none" w:sz="0" w:space="0" w:color="auto"/>
      </w:divBdr>
    </w:div>
    <w:div w:id="1658848945">
      <w:bodyDiv w:val="1"/>
      <w:marLeft w:val="0"/>
      <w:marRight w:val="0"/>
      <w:marTop w:val="0"/>
      <w:marBottom w:val="0"/>
      <w:divBdr>
        <w:top w:val="none" w:sz="0" w:space="0" w:color="auto"/>
        <w:left w:val="none" w:sz="0" w:space="0" w:color="auto"/>
        <w:bottom w:val="none" w:sz="0" w:space="0" w:color="auto"/>
        <w:right w:val="none" w:sz="0" w:space="0" w:color="auto"/>
      </w:divBdr>
    </w:div>
    <w:div w:id="1684630862">
      <w:bodyDiv w:val="1"/>
      <w:marLeft w:val="0"/>
      <w:marRight w:val="0"/>
      <w:marTop w:val="0"/>
      <w:marBottom w:val="0"/>
      <w:divBdr>
        <w:top w:val="none" w:sz="0" w:space="0" w:color="auto"/>
        <w:left w:val="none" w:sz="0" w:space="0" w:color="auto"/>
        <w:bottom w:val="none" w:sz="0" w:space="0" w:color="auto"/>
        <w:right w:val="none" w:sz="0" w:space="0" w:color="auto"/>
      </w:divBdr>
    </w:div>
    <w:div w:id="1740862036">
      <w:bodyDiv w:val="1"/>
      <w:marLeft w:val="0"/>
      <w:marRight w:val="0"/>
      <w:marTop w:val="0"/>
      <w:marBottom w:val="0"/>
      <w:divBdr>
        <w:top w:val="none" w:sz="0" w:space="0" w:color="auto"/>
        <w:left w:val="none" w:sz="0" w:space="0" w:color="auto"/>
        <w:bottom w:val="none" w:sz="0" w:space="0" w:color="auto"/>
        <w:right w:val="none" w:sz="0" w:space="0" w:color="auto"/>
      </w:divBdr>
    </w:div>
    <w:div w:id="1748528129">
      <w:bodyDiv w:val="1"/>
      <w:marLeft w:val="0"/>
      <w:marRight w:val="0"/>
      <w:marTop w:val="0"/>
      <w:marBottom w:val="0"/>
      <w:divBdr>
        <w:top w:val="none" w:sz="0" w:space="0" w:color="auto"/>
        <w:left w:val="none" w:sz="0" w:space="0" w:color="auto"/>
        <w:bottom w:val="none" w:sz="0" w:space="0" w:color="auto"/>
        <w:right w:val="none" w:sz="0" w:space="0" w:color="auto"/>
      </w:divBdr>
    </w:div>
    <w:div w:id="1770001720">
      <w:bodyDiv w:val="1"/>
      <w:marLeft w:val="0"/>
      <w:marRight w:val="0"/>
      <w:marTop w:val="0"/>
      <w:marBottom w:val="0"/>
      <w:divBdr>
        <w:top w:val="none" w:sz="0" w:space="0" w:color="auto"/>
        <w:left w:val="none" w:sz="0" w:space="0" w:color="auto"/>
        <w:bottom w:val="none" w:sz="0" w:space="0" w:color="auto"/>
        <w:right w:val="none" w:sz="0" w:space="0" w:color="auto"/>
      </w:divBdr>
    </w:div>
    <w:div w:id="1829055109">
      <w:bodyDiv w:val="1"/>
      <w:marLeft w:val="0"/>
      <w:marRight w:val="0"/>
      <w:marTop w:val="0"/>
      <w:marBottom w:val="0"/>
      <w:divBdr>
        <w:top w:val="none" w:sz="0" w:space="0" w:color="auto"/>
        <w:left w:val="none" w:sz="0" w:space="0" w:color="auto"/>
        <w:bottom w:val="none" w:sz="0" w:space="0" w:color="auto"/>
        <w:right w:val="none" w:sz="0" w:space="0" w:color="auto"/>
      </w:divBdr>
    </w:div>
    <w:div w:id="1845393709">
      <w:bodyDiv w:val="1"/>
      <w:marLeft w:val="0"/>
      <w:marRight w:val="0"/>
      <w:marTop w:val="0"/>
      <w:marBottom w:val="0"/>
      <w:divBdr>
        <w:top w:val="none" w:sz="0" w:space="0" w:color="auto"/>
        <w:left w:val="none" w:sz="0" w:space="0" w:color="auto"/>
        <w:bottom w:val="none" w:sz="0" w:space="0" w:color="auto"/>
        <w:right w:val="none" w:sz="0" w:space="0" w:color="auto"/>
      </w:divBdr>
    </w:div>
    <w:div w:id="1909726764">
      <w:bodyDiv w:val="1"/>
      <w:marLeft w:val="0"/>
      <w:marRight w:val="0"/>
      <w:marTop w:val="0"/>
      <w:marBottom w:val="0"/>
      <w:divBdr>
        <w:top w:val="none" w:sz="0" w:space="0" w:color="auto"/>
        <w:left w:val="none" w:sz="0" w:space="0" w:color="auto"/>
        <w:bottom w:val="none" w:sz="0" w:space="0" w:color="auto"/>
        <w:right w:val="none" w:sz="0" w:space="0" w:color="auto"/>
      </w:divBdr>
    </w:div>
    <w:div w:id="2034187586">
      <w:bodyDiv w:val="1"/>
      <w:marLeft w:val="0"/>
      <w:marRight w:val="0"/>
      <w:marTop w:val="0"/>
      <w:marBottom w:val="0"/>
      <w:divBdr>
        <w:top w:val="none" w:sz="0" w:space="0" w:color="auto"/>
        <w:left w:val="none" w:sz="0" w:space="0" w:color="auto"/>
        <w:bottom w:val="none" w:sz="0" w:space="0" w:color="auto"/>
        <w:right w:val="none" w:sz="0" w:space="0" w:color="auto"/>
      </w:divBdr>
    </w:div>
    <w:div w:id="2077318157">
      <w:bodyDiv w:val="1"/>
      <w:marLeft w:val="0"/>
      <w:marRight w:val="0"/>
      <w:marTop w:val="0"/>
      <w:marBottom w:val="0"/>
      <w:divBdr>
        <w:top w:val="none" w:sz="0" w:space="0" w:color="auto"/>
        <w:left w:val="none" w:sz="0" w:space="0" w:color="auto"/>
        <w:bottom w:val="none" w:sz="0" w:space="0" w:color="auto"/>
        <w:right w:val="none" w:sz="0" w:space="0" w:color="auto"/>
      </w:divBdr>
    </w:div>
    <w:div w:id="2099325699">
      <w:bodyDiv w:val="1"/>
      <w:marLeft w:val="0"/>
      <w:marRight w:val="0"/>
      <w:marTop w:val="0"/>
      <w:marBottom w:val="0"/>
      <w:divBdr>
        <w:top w:val="none" w:sz="0" w:space="0" w:color="auto"/>
        <w:left w:val="none" w:sz="0" w:space="0" w:color="auto"/>
        <w:bottom w:val="none" w:sz="0" w:space="0" w:color="auto"/>
        <w:right w:val="none" w:sz="0" w:space="0" w:color="auto"/>
      </w:divBdr>
    </w:div>
    <w:div w:id="21470440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9.jpg"/><Relationship Id="rId26" Type="http://schemas.openxmlformats.org/officeDocument/2006/relationships/image" Target="media/image16.png"/><Relationship Id="rId39" Type="http://schemas.openxmlformats.org/officeDocument/2006/relationships/image" Target="media/image27.jpeg"/><Relationship Id="rId21" Type="http://schemas.openxmlformats.org/officeDocument/2006/relationships/image" Target="media/image12.jpg"/><Relationship Id="rId34" Type="http://schemas.openxmlformats.org/officeDocument/2006/relationships/footer" Target="footer4.xml"/><Relationship Id="rId42" Type="http://schemas.openxmlformats.org/officeDocument/2006/relationships/image" Target="media/image30.pn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3.jpeg"/><Relationship Id="rId63" Type="http://schemas.openxmlformats.org/officeDocument/2006/relationships/image" Target="media/image51.jpg"/><Relationship Id="rId68" Type="http://schemas.openxmlformats.org/officeDocument/2006/relationships/image" Target="media/image56.png"/><Relationship Id="rId76" Type="http://schemas.openxmlformats.org/officeDocument/2006/relationships/image" Target="media/image64.png"/><Relationship Id="rId84" Type="http://schemas.openxmlformats.org/officeDocument/2006/relationships/image" Target="media/image72.png"/><Relationship Id="rId89" Type="http://schemas.openxmlformats.org/officeDocument/2006/relationships/hyperlink" Target="http://www.marine-geo.org" TargetMode="External"/><Relationship Id="rId7" Type="http://schemas.openxmlformats.org/officeDocument/2006/relationships/image" Target="media/image1.jpg"/><Relationship Id="rId71" Type="http://schemas.openxmlformats.org/officeDocument/2006/relationships/image" Target="media/image59.png"/><Relationship Id="rId92"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7.jpg"/><Relationship Id="rId29" Type="http://schemas.openxmlformats.org/officeDocument/2006/relationships/image" Target="media/image19.png"/><Relationship Id="rId11" Type="http://schemas.openxmlformats.org/officeDocument/2006/relationships/image" Target="media/image2.png"/><Relationship Id="rId24" Type="http://schemas.openxmlformats.org/officeDocument/2006/relationships/footer" Target="footer2.xml"/><Relationship Id="rId32" Type="http://schemas.openxmlformats.org/officeDocument/2006/relationships/image" Target="media/image22.pn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image" Target="media/image54.png"/><Relationship Id="rId74" Type="http://schemas.openxmlformats.org/officeDocument/2006/relationships/image" Target="media/image62.png"/><Relationship Id="rId79" Type="http://schemas.openxmlformats.org/officeDocument/2006/relationships/image" Target="media/image67.png"/><Relationship Id="rId87" Type="http://schemas.openxmlformats.org/officeDocument/2006/relationships/image" Target="media/image75.png"/><Relationship Id="rId5" Type="http://schemas.openxmlformats.org/officeDocument/2006/relationships/footnotes" Target="footnotes.xml"/><Relationship Id="rId61" Type="http://schemas.openxmlformats.org/officeDocument/2006/relationships/image" Target="media/image49.jpg"/><Relationship Id="rId82" Type="http://schemas.openxmlformats.org/officeDocument/2006/relationships/image" Target="media/image70.png"/><Relationship Id="rId90" Type="http://schemas.openxmlformats.org/officeDocument/2006/relationships/hyperlink" Target="https://www.pmel.noaa.gov/eoi/laubasin.html" TargetMode="External"/><Relationship Id="rId19" Type="http://schemas.openxmlformats.org/officeDocument/2006/relationships/image" Target="media/image10.jpg"/><Relationship Id="rId14" Type="http://schemas.openxmlformats.org/officeDocument/2006/relationships/image" Target="media/image5.jpeg"/><Relationship Id="rId22" Type="http://schemas.openxmlformats.org/officeDocument/2006/relationships/image" Target="media/image13.jp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5.png"/><Relationship Id="rId8" Type="http://schemas.openxmlformats.org/officeDocument/2006/relationships/footer" Target="footer1.xml"/><Relationship Id="rId51" Type="http://schemas.openxmlformats.org/officeDocument/2006/relationships/image" Target="media/image39.jpeg"/><Relationship Id="rId72" Type="http://schemas.openxmlformats.org/officeDocument/2006/relationships/image" Target="media/image60.png"/><Relationship Id="rId80" Type="http://schemas.openxmlformats.org/officeDocument/2006/relationships/image" Target="media/image68.png"/><Relationship Id="rId85" Type="http://schemas.openxmlformats.org/officeDocument/2006/relationships/image" Target="media/image73.png"/><Relationship Id="rId3" Type="http://schemas.openxmlformats.org/officeDocument/2006/relationships/settings" Target="settings.xml"/><Relationship Id="rId12" Type="http://schemas.openxmlformats.org/officeDocument/2006/relationships/image" Target="media/image3.jpg"/><Relationship Id="rId17" Type="http://schemas.openxmlformats.org/officeDocument/2006/relationships/image" Target="media/image8.jpg"/><Relationship Id="rId25" Type="http://schemas.openxmlformats.org/officeDocument/2006/relationships/image" Target="media/image15.png"/><Relationship Id="rId33" Type="http://schemas.openxmlformats.org/officeDocument/2006/relationships/footer" Target="footer3.xml"/><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g"/><Relationship Id="rId67" Type="http://schemas.openxmlformats.org/officeDocument/2006/relationships/image" Target="media/image55.png"/><Relationship Id="rId20" Type="http://schemas.openxmlformats.org/officeDocument/2006/relationships/image" Target="media/image11.jpg"/><Relationship Id="rId41" Type="http://schemas.openxmlformats.org/officeDocument/2006/relationships/image" Target="media/image29.png"/><Relationship Id="rId54" Type="http://schemas.openxmlformats.org/officeDocument/2006/relationships/image" Target="media/image42.jpeg"/><Relationship Id="rId62" Type="http://schemas.openxmlformats.org/officeDocument/2006/relationships/image" Target="media/image50.jp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1.png"/><Relationship Id="rId88" Type="http://schemas.openxmlformats.org/officeDocument/2006/relationships/image" Target="media/image76.png"/><Relationship Id="rId9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jpeg"/><Relationship Id="rId23" Type="http://schemas.openxmlformats.org/officeDocument/2006/relationships/image" Target="media/image14.jpg"/><Relationship Id="rId28" Type="http://schemas.openxmlformats.org/officeDocument/2006/relationships/image" Target="media/image18.png"/><Relationship Id="rId36" Type="http://schemas.openxmlformats.org/officeDocument/2006/relationships/image" Target="media/image24.png"/><Relationship Id="rId49" Type="http://schemas.openxmlformats.org/officeDocument/2006/relationships/image" Target="media/image37.jpeg"/><Relationship Id="rId57" Type="http://schemas.openxmlformats.org/officeDocument/2006/relationships/image" Target="media/image45.jpeg"/><Relationship Id="rId10" Type="http://schemas.openxmlformats.org/officeDocument/2006/relationships/hyperlink" Target="https://schmidtocean.org/cruise/underwater-fire-studying-submarine-volcanoes-tonga/cruise-log/" TargetMode="External"/><Relationship Id="rId31" Type="http://schemas.openxmlformats.org/officeDocument/2006/relationships/image" Target="media/image21.png"/><Relationship Id="rId44" Type="http://schemas.openxmlformats.org/officeDocument/2006/relationships/image" Target="media/image32.png"/><Relationship Id="rId52" Type="http://schemas.openxmlformats.org/officeDocument/2006/relationships/image" Target="media/image40.jpeg"/><Relationship Id="rId60" Type="http://schemas.openxmlformats.org/officeDocument/2006/relationships/image" Target="media/image48.jp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png"/><Relationship Id="rId4" Type="http://schemas.openxmlformats.org/officeDocument/2006/relationships/webSettings" Target="webSettings.xml"/><Relationship Id="rId9" Type="http://schemas.openxmlformats.org/officeDocument/2006/relationships/hyperlink" Target="https://schmidtocean.org/cruise/underwater-fire-studying-submarine-volcanoes-tong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198</Pages>
  <Words>66529</Words>
  <Characters>379217</Characters>
  <Application>Microsoft Office Word</Application>
  <DocSecurity>0</DocSecurity>
  <Lines>3160</Lines>
  <Paragraphs>889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444857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Andra Bobbitt</dc:creator>
  <cp:lastModifiedBy>Andra Bobbitt</cp:lastModifiedBy>
  <cp:revision>3</cp:revision>
  <cp:lastPrinted>2018-10-22T18:32:00Z</cp:lastPrinted>
  <dcterms:created xsi:type="dcterms:W3CDTF">2018-10-22T18:31:00Z</dcterms:created>
  <dcterms:modified xsi:type="dcterms:W3CDTF">2018-10-22T21:24:00Z</dcterms:modified>
</cp:coreProperties>
</file>